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e-mail: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1DAA580A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CE2F6D">
        <w:rPr>
          <w:rFonts w:ascii="Times New Roman" w:hAnsi="Times New Roman" w:cs="Times New Roman"/>
          <w:sz w:val="24"/>
          <w:szCs w:val="24"/>
        </w:rPr>
        <w:t>28 grudnia</w:t>
      </w:r>
      <w:r w:rsidR="00030F4F">
        <w:rPr>
          <w:rFonts w:ascii="Times New Roman" w:hAnsi="Times New Roman" w:cs="Times New Roman"/>
          <w:sz w:val="24"/>
          <w:szCs w:val="24"/>
        </w:rPr>
        <w:t xml:space="preserve"> </w:t>
      </w:r>
      <w:r w:rsidR="00171766">
        <w:rPr>
          <w:rFonts w:ascii="Times New Roman" w:hAnsi="Times New Roman" w:cs="Times New Roman"/>
          <w:sz w:val="24"/>
          <w:szCs w:val="24"/>
        </w:rPr>
        <w:t>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1506B9A8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CE2F6D">
        <w:rPr>
          <w:rFonts w:ascii="Times New Roman" w:hAnsi="Times New Roman" w:cs="Times New Roman"/>
        </w:rPr>
        <w:t>50</w:t>
      </w:r>
      <w:r w:rsidR="00B63717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E892499" w14:textId="77777777" w:rsidR="00CE2F6D" w:rsidRPr="00CE2F6D" w:rsidRDefault="006D16A0" w:rsidP="00CE2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F6D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CE2F6D">
        <w:rPr>
          <w:rFonts w:ascii="Times New Roman" w:hAnsi="Times New Roman" w:cs="Times New Roman"/>
          <w:sz w:val="24"/>
          <w:szCs w:val="24"/>
        </w:rPr>
        <w:br/>
      </w:r>
      <w:r w:rsidRPr="00CE2F6D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CE2F6D">
        <w:rPr>
          <w:rFonts w:ascii="Times New Roman" w:hAnsi="Times New Roman" w:cs="Times New Roman"/>
          <w:sz w:val="24"/>
          <w:szCs w:val="24"/>
        </w:rPr>
        <w:t>z</w:t>
      </w:r>
      <w:r w:rsidR="003F711A" w:rsidRPr="00CE2F6D">
        <w:rPr>
          <w:rFonts w:ascii="Times New Roman" w:hAnsi="Times New Roman" w:cs="Times New Roman"/>
          <w:sz w:val="24"/>
          <w:szCs w:val="24"/>
        </w:rPr>
        <w:t> </w:t>
      </w:r>
      <w:r w:rsidR="00BC0E0A" w:rsidRPr="00CE2F6D">
        <w:rPr>
          <w:rFonts w:ascii="Times New Roman" w:hAnsi="Times New Roman" w:cs="Times New Roman"/>
          <w:sz w:val="24"/>
          <w:szCs w:val="24"/>
        </w:rPr>
        <w:t>20</w:t>
      </w:r>
      <w:r w:rsidR="008B4BF9" w:rsidRPr="00CE2F6D">
        <w:rPr>
          <w:rFonts w:ascii="Times New Roman" w:hAnsi="Times New Roman" w:cs="Times New Roman"/>
          <w:sz w:val="24"/>
          <w:szCs w:val="24"/>
        </w:rPr>
        <w:t>2</w:t>
      </w:r>
      <w:r w:rsidR="00C2080B" w:rsidRPr="00CE2F6D">
        <w:rPr>
          <w:rFonts w:ascii="Times New Roman" w:hAnsi="Times New Roman" w:cs="Times New Roman"/>
          <w:sz w:val="24"/>
          <w:szCs w:val="24"/>
        </w:rPr>
        <w:t>3</w:t>
      </w:r>
      <w:r w:rsidR="003F711A" w:rsidRPr="00CE2F6D">
        <w:rPr>
          <w:rFonts w:ascii="Times New Roman" w:hAnsi="Times New Roman" w:cs="Times New Roman"/>
          <w:sz w:val="24"/>
          <w:szCs w:val="24"/>
        </w:rPr>
        <w:t>r.</w:t>
      </w:r>
      <w:r w:rsidR="00FA03D3" w:rsidRPr="00CE2F6D">
        <w:rPr>
          <w:rFonts w:ascii="Times New Roman" w:hAnsi="Times New Roman" w:cs="Times New Roman"/>
          <w:sz w:val="24"/>
          <w:szCs w:val="24"/>
        </w:rPr>
        <w:t xml:space="preserve"> p</w:t>
      </w:r>
      <w:r w:rsidR="00C2080B" w:rsidRPr="00CE2F6D">
        <w:rPr>
          <w:rFonts w:ascii="Times New Roman" w:hAnsi="Times New Roman" w:cs="Times New Roman"/>
          <w:sz w:val="24"/>
          <w:szCs w:val="24"/>
        </w:rPr>
        <w:t>oz. 997</w:t>
      </w:r>
      <w:r w:rsidR="001A326B" w:rsidRPr="00CE2F6D">
        <w:rPr>
          <w:rFonts w:ascii="Times New Roman" w:hAnsi="Times New Roman" w:cs="Times New Roman"/>
          <w:sz w:val="24"/>
          <w:szCs w:val="24"/>
        </w:rPr>
        <w:t xml:space="preserve"> ze zm.</w:t>
      </w:r>
      <w:r w:rsidR="008C0C3C" w:rsidRPr="00CE2F6D">
        <w:rPr>
          <w:rFonts w:ascii="Times New Roman" w:hAnsi="Times New Roman" w:cs="Times New Roman"/>
          <w:sz w:val="24"/>
          <w:szCs w:val="24"/>
        </w:rPr>
        <w:t>)</w:t>
      </w:r>
      <w:r w:rsidRPr="00CE2F6D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CE2F6D">
        <w:rPr>
          <w:rFonts w:ascii="Times New Roman" w:hAnsi="Times New Roman" w:cs="Times New Roman"/>
          <w:sz w:val="24"/>
          <w:szCs w:val="24"/>
        </w:rPr>
        <w:t>,</w:t>
      </w:r>
      <w:r w:rsidRPr="00CE2F6D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CE2F6D">
        <w:rPr>
          <w:rFonts w:ascii="Times New Roman" w:hAnsi="Times New Roman" w:cs="Times New Roman"/>
          <w:sz w:val="24"/>
          <w:szCs w:val="24"/>
        </w:rPr>
        <w:t>20</w:t>
      </w:r>
      <w:r w:rsidR="008B4BF9" w:rsidRPr="00CE2F6D">
        <w:rPr>
          <w:rFonts w:ascii="Times New Roman" w:hAnsi="Times New Roman" w:cs="Times New Roman"/>
          <w:sz w:val="24"/>
          <w:szCs w:val="24"/>
        </w:rPr>
        <w:t>2</w:t>
      </w:r>
      <w:r w:rsidR="004B763F" w:rsidRPr="00CE2F6D">
        <w:rPr>
          <w:rFonts w:ascii="Times New Roman" w:hAnsi="Times New Roman" w:cs="Times New Roman"/>
          <w:sz w:val="24"/>
          <w:szCs w:val="24"/>
        </w:rPr>
        <w:t>3</w:t>
      </w:r>
      <w:r w:rsidR="00BC0E0A" w:rsidRPr="00CE2F6D">
        <w:rPr>
          <w:rFonts w:ascii="Times New Roman" w:hAnsi="Times New Roman" w:cs="Times New Roman"/>
          <w:sz w:val="24"/>
          <w:szCs w:val="24"/>
        </w:rPr>
        <w:t xml:space="preserve">r. poz. </w:t>
      </w:r>
      <w:r w:rsidR="004B763F" w:rsidRPr="00CE2F6D">
        <w:rPr>
          <w:rFonts w:ascii="Times New Roman" w:hAnsi="Times New Roman" w:cs="Times New Roman"/>
          <w:sz w:val="24"/>
          <w:szCs w:val="24"/>
        </w:rPr>
        <w:t>775</w:t>
      </w:r>
      <w:r w:rsidR="001A326B" w:rsidRPr="00CE2F6D">
        <w:rPr>
          <w:rFonts w:ascii="Times New Roman" w:hAnsi="Times New Roman" w:cs="Times New Roman"/>
          <w:sz w:val="24"/>
          <w:szCs w:val="24"/>
        </w:rPr>
        <w:t xml:space="preserve"> ze zm.</w:t>
      </w:r>
      <w:r w:rsidRPr="00CE2F6D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CE2F6D">
        <w:rPr>
          <w:rFonts w:ascii="Times New Roman" w:hAnsi="Times New Roman" w:cs="Times New Roman"/>
          <w:sz w:val="24"/>
          <w:szCs w:val="24"/>
        </w:rPr>
        <w:t>ę</w:t>
      </w:r>
      <w:r w:rsidRPr="00CE2F6D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CE2F6D">
        <w:rPr>
          <w:rFonts w:ascii="Times New Roman" w:hAnsi="Times New Roman" w:cs="Times New Roman"/>
          <w:sz w:val="24"/>
          <w:szCs w:val="24"/>
        </w:rPr>
        <w:t xml:space="preserve"> </w:t>
      </w:r>
      <w:r w:rsidR="00CE2F6D" w:rsidRPr="00CE2F6D">
        <w:rPr>
          <w:rFonts w:ascii="Times New Roman" w:hAnsi="Times New Roman" w:cs="Times New Roman"/>
          <w:sz w:val="24"/>
          <w:szCs w:val="24"/>
        </w:rPr>
        <w:t>Pana Michała Kołodziejczyka działającego zgodnie z udzielonym pełnomocnictwem w imieniu i na rzecz inwestora</w:t>
      </w:r>
    </w:p>
    <w:p w14:paraId="62FB4152" w14:textId="69025864" w:rsidR="001E671D" w:rsidRPr="00CE2F6D" w:rsidRDefault="00CE2F6D" w:rsidP="00CE2F6D">
      <w:pPr>
        <w:pStyle w:val="Tekstpodstawowy"/>
        <w:jc w:val="both"/>
        <w:rPr>
          <w:i w:val="0"/>
          <w:iCs w:val="0"/>
        </w:rPr>
      </w:pPr>
      <w:r w:rsidRPr="00CE2F6D">
        <w:rPr>
          <w:i w:val="0"/>
          <w:iCs w:val="0"/>
        </w:rPr>
        <w:t xml:space="preserve">ENEA Operator Sp. z o.o. , ul. Strzeszyńska 58, 60-479 Poznań, </w:t>
      </w:r>
      <w:r w:rsidR="003D7EE1" w:rsidRPr="00CE2F6D">
        <w:rPr>
          <w:i w:val="0"/>
          <w:iCs w:val="0"/>
        </w:rPr>
        <w:t>z dn.</w:t>
      </w:r>
      <w:r w:rsidR="00333058" w:rsidRPr="00CE2F6D">
        <w:rPr>
          <w:i w:val="0"/>
          <w:iCs w:val="0"/>
        </w:rPr>
        <w:t xml:space="preserve"> </w:t>
      </w:r>
      <w:r w:rsidRPr="00CE2F6D">
        <w:rPr>
          <w:i w:val="0"/>
          <w:iCs w:val="0"/>
        </w:rPr>
        <w:t>16</w:t>
      </w:r>
      <w:r w:rsidR="00F21BDC" w:rsidRPr="00CE2F6D">
        <w:rPr>
          <w:i w:val="0"/>
          <w:iCs w:val="0"/>
        </w:rPr>
        <w:t xml:space="preserve"> października</w:t>
      </w:r>
      <w:r w:rsidR="003B488D" w:rsidRPr="00CE2F6D">
        <w:rPr>
          <w:i w:val="0"/>
          <w:iCs w:val="0"/>
        </w:rPr>
        <w:t xml:space="preserve"> 2023</w:t>
      </w:r>
      <w:r w:rsidR="001E671D" w:rsidRPr="00CE2F6D">
        <w:rPr>
          <w:i w:val="0"/>
          <w:iCs w:val="0"/>
        </w:rPr>
        <w:t>r.,</w:t>
      </w:r>
      <w:r w:rsidR="00F349F9" w:rsidRPr="00CE2F6D">
        <w:rPr>
          <w:i w:val="0"/>
          <w:iCs w:val="0"/>
        </w:rPr>
        <w:t xml:space="preserve"> </w:t>
      </w:r>
      <w:r w:rsidR="00244D41" w:rsidRPr="00CE2F6D">
        <w:rPr>
          <w:i w:val="0"/>
          <w:iCs w:val="0"/>
        </w:rPr>
        <w:t>o wydaniu w dn.</w:t>
      </w:r>
      <w:r w:rsidR="00B2540D" w:rsidRPr="00CE2F6D">
        <w:rPr>
          <w:i w:val="0"/>
          <w:iCs w:val="0"/>
        </w:rPr>
        <w:t xml:space="preserve"> </w:t>
      </w:r>
      <w:bookmarkStart w:id="0" w:name="_Hlk497464826"/>
      <w:r w:rsidRPr="00CE2F6D">
        <w:rPr>
          <w:i w:val="0"/>
          <w:iCs w:val="0"/>
        </w:rPr>
        <w:t>28 grudnia</w:t>
      </w:r>
      <w:r w:rsidR="00171766" w:rsidRPr="00CE2F6D">
        <w:rPr>
          <w:i w:val="0"/>
          <w:iCs w:val="0"/>
        </w:rPr>
        <w:t xml:space="preserve"> 2023</w:t>
      </w:r>
      <w:r w:rsidR="00B023B5" w:rsidRPr="00CE2F6D">
        <w:rPr>
          <w:i w:val="0"/>
          <w:iCs w:val="0"/>
        </w:rPr>
        <w:t xml:space="preserve">r. </w:t>
      </w:r>
      <w:r w:rsidR="00FF3ED4" w:rsidRPr="00CE2F6D">
        <w:rPr>
          <w:i w:val="0"/>
          <w:iCs w:val="0"/>
        </w:rPr>
        <w:t xml:space="preserve">decyzji nr </w:t>
      </w:r>
      <w:r w:rsidR="001A326B" w:rsidRPr="00CE2F6D">
        <w:rPr>
          <w:i w:val="0"/>
          <w:iCs w:val="0"/>
        </w:rPr>
        <w:t>5</w:t>
      </w:r>
      <w:r w:rsidRPr="00CE2F6D">
        <w:rPr>
          <w:i w:val="0"/>
          <w:iCs w:val="0"/>
        </w:rPr>
        <w:t>4</w:t>
      </w:r>
      <w:r w:rsidR="00171766" w:rsidRPr="00CE2F6D">
        <w:rPr>
          <w:i w:val="0"/>
          <w:iCs w:val="0"/>
        </w:rPr>
        <w:t>/CP/2023</w:t>
      </w:r>
      <w:r w:rsidR="00FF3ED4" w:rsidRPr="00CE2F6D">
        <w:rPr>
          <w:i w:val="0"/>
          <w:iCs w:val="0"/>
        </w:rPr>
        <w:t xml:space="preserve"> w sprawie  lokalizacji inwestycji celu publicznego pn. </w:t>
      </w:r>
      <w:bookmarkStart w:id="1" w:name="_Hlk516647566"/>
      <w:bookmarkStart w:id="2" w:name="_Hlk11753723"/>
      <w:r w:rsidRPr="00CE2F6D">
        <w:rPr>
          <w:i w:val="0"/>
          <w:iCs w:val="0"/>
        </w:rPr>
        <w:t xml:space="preserve">budowa sieci elektroenergetycznej nn-0,4kV na działkach nr ewid. </w:t>
      </w:r>
      <w:bookmarkEnd w:id="1"/>
      <w:r w:rsidRPr="00CE2F6D">
        <w:rPr>
          <w:i w:val="0"/>
          <w:iCs w:val="0"/>
        </w:rPr>
        <w:t>44, 117, 38/11, 38/12, 38/13 obrębie Niwiska w gminie Nowogród Bobrzański,</w:t>
      </w:r>
      <w:bookmarkEnd w:id="2"/>
    </w:p>
    <w:bookmarkEnd w:id="0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r w:rsidRPr="00BF049B">
        <w:rPr>
          <w:rFonts w:ascii="Times New Roman" w:hAnsi="Times New Roman" w:cs="Times New Roman"/>
          <w:lang w:val="en-US"/>
        </w:rPr>
        <w:t>k.p.a.)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20DC" w:rsidRPr="008907B6" w14:paraId="02F02257" w14:textId="77777777" w:rsidTr="003520DC">
        <w:tc>
          <w:tcPr>
            <w:tcW w:w="9072" w:type="dxa"/>
          </w:tcPr>
          <w:p w14:paraId="546D558D" w14:textId="77777777" w:rsidR="00F21BDC" w:rsidRDefault="00F21BDC" w:rsidP="00F21BDC">
            <w:pPr>
              <w:ind w:firstLine="708"/>
              <w:jc w:val="right"/>
              <w:rPr>
                <w:b/>
                <w:color w:val="FF0000"/>
              </w:rPr>
            </w:pPr>
          </w:p>
          <w:p w14:paraId="3E5F023D" w14:textId="77777777" w:rsidR="00DC4BD5" w:rsidRDefault="00DC4BD5" w:rsidP="00DC4B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 up. BURMISTRZ</w:t>
            </w:r>
          </w:p>
          <w:p w14:paraId="5DE5ADCF" w14:textId="77777777" w:rsidR="00DC4BD5" w:rsidRDefault="00DC4BD5" w:rsidP="00DC4BD5">
            <w:pPr>
              <w:jc w:val="right"/>
              <w:rPr>
                <w:bCs/>
              </w:rPr>
            </w:pPr>
          </w:p>
          <w:p w14:paraId="4F49BB42" w14:textId="77777777" w:rsidR="00DC4BD5" w:rsidRDefault="00DC4BD5" w:rsidP="00DC4BD5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mgr inż. Mirosław Walencik</w:t>
            </w:r>
          </w:p>
          <w:p w14:paraId="5AA1C3BE" w14:textId="77777777" w:rsidR="00DC4BD5" w:rsidRDefault="00DC4BD5" w:rsidP="00DC4BD5">
            <w:pPr>
              <w:ind w:firstLine="709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Zastępca Burmistrza</w:t>
            </w:r>
          </w:p>
          <w:p w14:paraId="6FAC5330" w14:textId="77777777" w:rsidR="00CE2F6D" w:rsidRDefault="00CE2F6D" w:rsidP="00F21BDC">
            <w:pPr>
              <w:ind w:firstLine="708"/>
              <w:jc w:val="right"/>
              <w:rPr>
                <w:b/>
                <w:color w:val="FF0000"/>
              </w:rPr>
            </w:pPr>
          </w:p>
          <w:p w14:paraId="42308D13" w14:textId="77777777" w:rsidR="00CE2F6D" w:rsidRDefault="00CE2F6D" w:rsidP="00F21BDC">
            <w:pPr>
              <w:ind w:firstLine="708"/>
              <w:jc w:val="right"/>
              <w:rPr>
                <w:b/>
                <w:color w:val="FF0000"/>
              </w:rPr>
            </w:pPr>
          </w:p>
          <w:p w14:paraId="52A79AF2" w14:textId="30CD740B" w:rsidR="00CE2F6D" w:rsidRPr="008907B6" w:rsidRDefault="00CE2F6D" w:rsidP="00F21BDC">
            <w:pPr>
              <w:ind w:firstLine="708"/>
              <w:jc w:val="right"/>
              <w:rPr>
                <w:b/>
                <w:color w:val="FF0000"/>
              </w:rPr>
            </w:pPr>
          </w:p>
        </w:tc>
      </w:tr>
    </w:tbl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w Urzędzie Miejskim w Nowogrodzie Bobrz.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0F4F"/>
    <w:rsid w:val="00033E6A"/>
    <w:rsid w:val="00035379"/>
    <w:rsid w:val="000404F8"/>
    <w:rsid w:val="000428C0"/>
    <w:rsid w:val="000572A7"/>
    <w:rsid w:val="0007151A"/>
    <w:rsid w:val="000768DF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26B"/>
    <w:rsid w:val="001A3DA7"/>
    <w:rsid w:val="001A4AE5"/>
    <w:rsid w:val="001A771E"/>
    <w:rsid w:val="001B1A97"/>
    <w:rsid w:val="001B477D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1E88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520DC"/>
    <w:rsid w:val="003710FB"/>
    <w:rsid w:val="00374352"/>
    <w:rsid w:val="0038284E"/>
    <w:rsid w:val="00384029"/>
    <w:rsid w:val="003921D2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E4E5C"/>
    <w:rsid w:val="004F0529"/>
    <w:rsid w:val="00500984"/>
    <w:rsid w:val="005079FB"/>
    <w:rsid w:val="00527B3E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9D128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63717"/>
    <w:rsid w:val="00B714D1"/>
    <w:rsid w:val="00B86309"/>
    <w:rsid w:val="00B86869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E2F6D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4BD5"/>
    <w:rsid w:val="00DC55FB"/>
    <w:rsid w:val="00DC5909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147CE"/>
    <w:rsid w:val="00F20991"/>
    <w:rsid w:val="00F21BDC"/>
    <w:rsid w:val="00F23DFF"/>
    <w:rsid w:val="00F24C24"/>
    <w:rsid w:val="00F26984"/>
    <w:rsid w:val="00F349F9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2023-12-28T11:20:00Z</dcterms:created>
  <dcterms:modified xsi:type="dcterms:W3CDTF">2023-12-28T12:28:00Z</dcterms:modified>
</cp:coreProperties>
</file>