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0772E5AA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673902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 xml:space="preserve">9 </w:t>
      </w:r>
      <w:r w:rsidR="00673902">
        <w:rPr>
          <w:rFonts w:ascii="Times New Roman" w:hAnsi="Times New Roman" w:cs="Times New Roman"/>
          <w:sz w:val="20"/>
          <w:szCs w:val="20"/>
        </w:rPr>
        <w:t>października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195F76E7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0B44CE">
        <w:rPr>
          <w:rFonts w:ascii="Times New Roman" w:hAnsi="Times New Roman" w:cs="Times New Roman"/>
          <w:sz w:val="20"/>
          <w:szCs w:val="20"/>
        </w:rPr>
        <w:t>11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.M</w:t>
      </w:r>
      <w:r w:rsidR="00673902">
        <w:rPr>
          <w:rFonts w:ascii="Times New Roman" w:hAnsi="Times New Roman" w:cs="Times New Roman"/>
          <w:sz w:val="20"/>
          <w:szCs w:val="20"/>
        </w:rPr>
        <w:t>J</w:t>
      </w:r>
      <w:r w:rsidRPr="00CB5EEA">
        <w:rPr>
          <w:rFonts w:ascii="Times New Roman" w:hAnsi="Times New Roman" w:cs="Times New Roman"/>
          <w:sz w:val="20"/>
          <w:szCs w:val="20"/>
        </w:rPr>
        <w:t>S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418AF49E" w14:textId="77777777" w:rsidR="000B44CE" w:rsidRDefault="00540D3E" w:rsidP="000B44C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2021.735</w:t>
      </w:r>
      <w:r w:rsidR="004F4BF6" w:rsidRPr="004F4BF6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 r. poz. 247</w:t>
      </w:r>
      <w:r w:rsidR="00673902">
        <w:rPr>
          <w:rFonts w:ascii="Times New Roman" w:hAnsi="Times New Roman" w:cs="Times New Roman"/>
          <w:sz w:val="20"/>
          <w:szCs w:val="20"/>
        </w:rPr>
        <w:t xml:space="preserve">. </w:t>
      </w:r>
      <w:r w:rsidR="003D1813">
        <w:rPr>
          <w:rFonts w:ascii="Times New Roman" w:hAnsi="Times New Roman" w:cs="Times New Roman"/>
          <w:sz w:val="20"/>
          <w:szCs w:val="20"/>
        </w:rPr>
        <w:t>ze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0B44CE" w:rsidRPr="000B44CE">
        <w:rPr>
          <w:rFonts w:ascii="Times New Roman" w:hAnsi="Times New Roman" w:cs="Times New Roman"/>
          <w:b/>
          <w:bCs/>
          <w:sz w:val="20"/>
          <w:szCs w:val="20"/>
        </w:rPr>
        <w:t>„Budowa farmy fotowoltaicznej o łącznej mocy do 11 MW realizowanej w granicach działek o nr ew. 127/1, 130, 131, 271/1, 275/2 obręb Urzuty (woj. lubuskie, gm. Nowogród Bobrzański) wraz z niezbędną infrastrukturą techniczną placem manewrowym i przyłączem.”</w:t>
      </w:r>
    </w:p>
    <w:p w14:paraId="370A72B4" w14:textId="1825AE4D" w:rsidR="00AF5044" w:rsidRDefault="002A4A44" w:rsidP="000B44C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673902">
        <w:rPr>
          <w:rFonts w:ascii="Times New Roman" w:hAnsi="Times New Roman" w:cs="Times New Roman"/>
          <w:sz w:val="20"/>
          <w:szCs w:val="20"/>
        </w:rPr>
        <w:t>1</w:t>
      </w:r>
      <w:r w:rsidR="000B44CE">
        <w:rPr>
          <w:rFonts w:ascii="Times New Roman" w:hAnsi="Times New Roman" w:cs="Times New Roman"/>
          <w:sz w:val="20"/>
          <w:szCs w:val="20"/>
        </w:rPr>
        <w:t>19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0B44CE">
        <w:rPr>
          <w:rFonts w:ascii="Times New Roman" w:hAnsi="Times New Roman" w:cs="Times New Roman"/>
          <w:sz w:val="20"/>
          <w:szCs w:val="20"/>
        </w:rPr>
        <w:t>1</w:t>
      </w:r>
      <w:r w:rsidR="00673902">
        <w:rPr>
          <w:rFonts w:ascii="Times New Roman" w:hAnsi="Times New Roman" w:cs="Times New Roman"/>
          <w:sz w:val="20"/>
          <w:szCs w:val="20"/>
        </w:rPr>
        <w:t xml:space="preserve"> października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673902">
        <w:rPr>
          <w:rFonts w:ascii="Times New Roman" w:hAnsi="Times New Roman" w:cs="Times New Roman"/>
          <w:sz w:val="20"/>
          <w:szCs w:val="20"/>
        </w:rPr>
        <w:t>04.10</w:t>
      </w:r>
      <w:r w:rsidR="003D1813">
        <w:rPr>
          <w:rFonts w:ascii="Times New Roman" w:hAnsi="Times New Roman" w:cs="Times New Roman"/>
          <w:sz w:val="20"/>
          <w:szCs w:val="20"/>
        </w:rPr>
        <w:t>.2021r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3D1813">
        <w:rPr>
          <w:rFonts w:ascii="Times New Roman" w:hAnsi="Times New Roman" w:cs="Times New Roman"/>
          <w:sz w:val="20"/>
          <w:szCs w:val="20"/>
        </w:rPr>
        <w:t xml:space="preserve"> opinię WR.ZZŚ.</w:t>
      </w:r>
      <w:r w:rsidR="00673902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.435.</w:t>
      </w:r>
      <w:r w:rsidR="00673902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4</w:t>
      </w:r>
      <w:r w:rsidR="000B44CE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.2021.</w:t>
      </w:r>
      <w:r w:rsidR="00673902">
        <w:rPr>
          <w:rFonts w:ascii="Times New Roman" w:hAnsi="Times New Roman" w:cs="Times New Roman"/>
          <w:sz w:val="20"/>
          <w:szCs w:val="20"/>
        </w:rPr>
        <w:t xml:space="preserve">MLW </w:t>
      </w:r>
      <w:r w:rsidR="003D1813">
        <w:rPr>
          <w:rFonts w:ascii="Times New Roman" w:hAnsi="Times New Roman" w:cs="Times New Roman"/>
          <w:sz w:val="20"/>
          <w:szCs w:val="20"/>
        </w:rPr>
        <w:t>z dnia 2</w:t>
      </w:r>
      <w:r w:rsidR="00673902">
        <w:rPr>
          <w:rFonts w:ascii="Times New Roman" w:hAnsi="Times New Roman" w:cs="Times New Roman"/>
          <w:sz w:val="20"/>
          <w:szCs w:val="20"/>
        </w:rPr>
        <w:t>9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673902">
        <w:rPr>
          <w:rFonts w:ascii="Times New Roman" w:hAnsi="Times New Roman" w:cs="Times New Roman"/>
          <w:sz w:val="20"/>
          <w:szCs w:val="20"/>
        </w:rPr>
        <w:t>września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2021r. (data wpływu: 30.</w:t>
      </w:r>
      <w:r w:rsidR="00673902">
        <w:rPr>
          <w:rFonts w:ascii="Times New Roman" w:hAnsi="Times New Roman" w:cs="Times New Roman"/>
          <w:sz w:val="20"/>
          <w:szCs w:val="20"/>
        </w:rPr>
        <w:t>09</w:t>
      </w:r>
      <w:r w:rsidR="003D1813">
        <w:rPr>
          <w:rFonts w:ascii="Times New Roman" w:hAnsi="Times New Roman" w:cs="Times New Roman"/>
          <w:sz w:val="20"/>
          <w:szCs w:val="20"/>
        </w:rPr>
        <w:t xml:space="preserve">.2021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>w 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oraz </w:t>
      </w:r>
      <w:r w:rsidR="00AF5044" w:rsidRPr="00CB5EEA">
        <w:rPr>
          <w:rFonts w:ascii="Times New Roman" w:hAnsi="Times New Roman" w:cs="Times New Roman"/>
          <w:sz w:val="20"/>
          <w:szCs w:val="20"/>
        </w:rPr>
        <w:t>opinię WZŚ.4220.</w:t>
      </w:r>
      <w:r w:rsidR="00673902">
        <w:rPr>
          <w:rFonts w:ascii="Times New Roman" w:hAnsi="Times New Roman" w:cs="Times New Roman"/>
          <w:sz w:val="20"/>
          <w:szCs w:val="20"/>
        </w:rPr>
        <w:t>73</w:t>
      </w:r>
      <w:r w:rsidR="000B44CE">
        <w:rPr>
          <w:rFonts w:ascii="Times New Roman" w:hAnsi="Times New Roman" w:cs="Times New Roman"/>
          <w:sz w:val="20"/>
          <w:szCs w:val="20"/>
        </w:rPr>
        <w:t>6</w:t>
      </w:r>
      <w:r w:rsidR="00AF5044">
        <w:rPr>
          <w:rFonts w:ascii="Times New Roman" w:hAnsi="Times New Roman" w:cs="Times New Roman"/>
          <w:sz w:val="20"/>
          <w:szCs w:val="20"/>
        </w:rPr>
        <w:t>.202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r w:rsidR="000B44CE">
        <w:rPr>
          <w:rFonts w:ascii="Times New Roman" w:hAnsi="Times New Roman" w:cs="Times New Roman"/>
          <w:sz w:val="20"/>
          <w:szCs w:val="20"/>
        </w:rPr>
        <w:t>SL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0B44CE">
        <w:rPr>
          <w:rFonts w:ascii="Times New Roman" w:hAnsi="Times New Roman" w:cs="Times New Roman"/>
          <w:sz w:val="20"/>
          <w:szCs w:val="20"/>
        </w:rPr>
        <w:t>06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0B44CE">
        <w:rPr>
          <w:rFonts w:ascii="Times New Roman" w:hAnsi="Times New Roman" w:cs="Times New Roman"/>
          <w:sz w:val="20"/>
          <w:szCs w:val="20"/>
        </w:rPr>
        <w:t>października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 xml:space="preserve">: 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0B44CE">
        <w:rPr>
          <w:rFonts w:ascii="Times New Roman" w:hAnsi="Times New Roman" w:cs="Times New Roman"/>
          <w:sz w:val="20"/>
          <w:szCs w:val="20"/>
        </w:rPr>
        <w:t>6</w:t>
      </w:r>
      <w:r w:rsidR="00673902">
        <w:rPr>
          <w:rFonts w:ascii="Times New Roman" w:hAnsi="Times New Roman" w:cs="Times New Roman"/>
          <w:sz w:val="20"/>
          <w:szCs w:val="20"/>
        </w:rPr>
        <w:t>.10</w:t>
      </w:r>
      <w:r w:rsidR="003D1813">
        <w:rPr>
          <w:rFonts w:ascii="Times New Roman" w:hAnsi="Times New Roman" w:cs="Times New Roman"/>
          <w:sz w:val="20"/>
          <w:szCs w:val="20"/>
        </w:rPr>
        <w:t>.2021 r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.) Regionalnego Dyrektora Ochrony Środowiska w Gorzowie Wielkopolskim </w:t>
      </w:r>
      <w:r w:rsidR="00AF5044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1F912002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85A4A0" w14:textId="77777777" w:rsidR="00673902" w:rsidRDefault="0067390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B8F2ED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0F65E3" w14:textId="77777777" w:rsidR="00595147" w:rsidRPr="0072536F" w:rsidRDefault="00595147" w:rsidP="00595147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36F">
        <w:rPr>
          <w:rFonts w:ascii="Times New Roman" w:hAnsi="Times New Roman" w:cs="Times New Roman"/>
          <w:b/>
          <w:bCs/>
          <w:sz w:val="20"/>
          <w:szCs w:val="20"/>
        </w:rPr>
        <w:t>Burmistrz</w:t>
      </w:r>
    </w:p>
    <w:p w14:paraId="3DC4B2E5" w14:textId="77777777" w:rsidR="00595147" w:rsidRPr="0072536F" w:rsidRDefault="00595147" w:rsidP="00595147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36F">
        <w:rPr>
          <w:rFonts w:ascii="Times New Roman" w:hAnsi="Times New Roman" w:cs="Times New Roman"/>
          <w:b/>
          <w:bCs/>
          <w:sz w:val="20"/>
          <w:szCs w:val="20"/>
        </w:rPr>
        <w:t>mgr Paweł Mierzwiak</w:t>
      </w: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78C6" w14:textId="77777777" w:rsidR="00B913FC" w:rsidRDefault="00B913FC" w:rsidP="007E29DA">
      <w:pPr>
        <w:spacing w:after="0" w:line="240" w:lineRule="auto"/>
      </w:pPr>
      <w:r>
        <w:separator/>
      </w:r>
    </w:p>
  </w:endnote>
  <w:endnote w:type="continuationSeparator" w:id="0">
    <w:p w14:paraId="6D01585D" w14:textId="77777777" w:rsidR="00B913FC" w:rsidRDefault="00B913FC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4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630" w14:textId="77777777" w:rsidR="00B913FC" w:rsidRDefault="00B913FC" w:rsidP="007E29DA">
      <w:pPr>
        <w:spacing w:after="0" w:line="240" w:lineRule="auto"/>
      </w:pPr>
      <w:r>
        <w:separator/>
      </w:r>
    </w:p>
  </w:footnote>
  <w:footnote w:type="continuationSeparator" w:id="0">
    <w:p w14:paraId="59A75BDA" w14:textId="77777777" w:rsidR="00B913FC" w:rsidRDefault="00B913FC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B44CE"/>
    <w:rsid w:val="000C3BAD"/>
    <w:rsid w:val="001319E3"/>
    <w:rsid w:val="00153FCC"/>
    <w:rsid w:val="00176D5B"/>
    <w:rsid w:val="00220748"/>
    <w:rsid w:val="00285BB7"/>
    <w:rsid w:val="002959D1"/>
    <w:rsid w:val="002A4A44"/>
    <w:rsid w:val="002B17D0"/>
    <w:rsid w:val="002B5EF2"/>
    <w:rsid w:val="002E37B6"/>
    <w:rsid w:val="003D1813"/>
    <w:rsid w:val="00485784"/>
    <w:rsid w:val="004F4BF6"/>
    <w:rsid w:val="0050338C"/>
    <w:rsid w:val="00540D3E"/>
    <w:rsid w:val="00591A64"/>
    <w:rsid w:val="00595147"/>
    <w:rsid w:val="005D5E0B"/>
    <w:rsid w:val="006422EC"/>
    <w:rsid w:val="00673902"/>
    <w:rsid w:val="006C471A"/>
    <w:rsid w:val="006E7490"/>
    <w:rsid w:val="007571F5"/>
    <w:rsid w:val="007E29DA"/>
    <w:rsid w:val="00804936"/>
    <w:rsid w:val="0090132C"/>
    <w:rsid w:val="00A5603E"/>
    <w:rsid w:val="00A57F6B"/>
    <w:rsid w:val="00A9501A"/>
    <w:rsid w:val="00AF5044"/>
    <w:rsid w:val="00B60C81"/>
    <w:rsid w:val="00B913FC"/>
    <w:rsid w:val="00BA31A6"/>
    <w:rsid w:val="00BB73E4"/>
    <w:rsid w:val="00C01762"/>
    <w:rsid w:val="00CA473B"/>
    <w:rsid w:val="00CB5EEA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56F62742-5553-4BA5-BAEC-5563FB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5</cp:revision>
  <cp:lastPrinted>2021-10-19T06:53:00Z</cp:lastPrinted>
  <dcterms:created xsi:type="dcterms:W3CDTF">2021-10-19T06:43:00Z</dcterms:created>
  <dcterms:modified xsi:type="dcterms:W3CDTF">2021-10-19T12:10:00Z</dcterms:modified>
</cp:coreProperties>
</file>