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4C527FA4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D511C07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1F4579" wp14:editId="2FB909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0BAD2711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CC0679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F510CBD" w14:textId="77777777" w:rsidTr="00213345">
        <w:trPr>
          <w:trHeight w:val="1418"/>
        </w:trPr>
        <w:tc>
          <w:tcPr>
            <w:tcW w:w="2043" w:type="dxa"/>
            <w:vMerge/>
          </w:tcPr>
          <w:p w14:paraId="13F79F7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DADF08D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4F213E9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5F29E7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7B55C3A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539FC44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8F1BE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A9ED0BB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9BA4D1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2BEC7A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0F1BF9F6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2362753F" w14:textId="4FD5EAF0" w:rsidR="00F859E1" w:rsidRDefault="006D7D3F" w:rsidP="006D7D3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Nowogród Bobrzański, </w:t>
      </w:r>
      <w:r w:rsidR="006E1F1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6E1F10">
        <w:rPr>
          <w:rFonts w:ascii="Times New Roman" w:hAnsi="Times New Roman" w:cs="Times New Roman"/>
        </w:rPr>
        <w:t>grudnia</w:t>
      </w:r>
      <w:r w:rsidR="00A50FAA">
        <w:rPr>
          <w:rFonts w:ascii="Times New Roman" w:hAnsi="Times New Roman" w:cs="Times New Roman"/>
        </w:rPr>
        <w:t xml:space="preserve"> </w:t>
      </w:r>
      <w:r w:rsidR="00382C17">
        <w:rPr>
          <w:rFonts w:ascii="Times New Roman" w:hAnsi="Times New Roman" w:cs="Times New Roman"/>
        </w:rPr>
        <w:t>202</w:t>
      </w:r>
      <w:r w:rsidR="00684D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</w:t>
      </w:r>
    </w:p>
    <w:p w14:paraId="1338A969" w14:textId="199EEC40" w:rsidR="006D7D3F" w:rsidRDefault="006D7D3F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6E1F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6876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.M</w:t>
      </w:r>
      <w:r w:rsidR="006876B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S</w:t>
      </w:r>
    </w:p>
    <w:p w14:paraId="7FC7EB78" w14:textId="77777777" w:rsidR="006D7D3F" w:rsidRPr="006D7D3F" w:rsidRDefault="006D7D3F" w:rsidP="006D7D3F">
      <w:pPr>
        <w:jc w:val="center"/>
        <w:rPr>
          <w:rFonts w:ascii="Times New Roman" w:hAnsi="Times New Roman" w:cs="Times New Roman"/>
          <w:b/>
        </w:rPr>
      </w:pPr>
      <w:r w:rsidRPr="006D7D3F">
        <w:rPr>
          <w:rFonts w:ascii="Times New Roman" w:hAnsi="Times New Roman" w:cs="Times New Roman"/>
          <w:b/>
        </w:rPr>
        <w:t>OBWIESZCZENIE</w:t>
      </w:r>
    </w:p>
    <w:p w14:paraId="33A161FE" w14:textId="47B4ADB1" w:rsidR="006D7D3F" w:rsidRPr="00E30288" w:rsidRDefault="006D7D3F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FC1C24">
        <w:rPr>
          <w:rFonts w:ascii="Times New Roman" w:hAnsi="Times New Roman" w:cs="Times New Roman"/>
          <w:sz w:val="20"/>
          <w:szCs w:val="20"/>
        </w:rPr>
        <w:t>Na podstawie art. 49 ustawy z dnia 14 czerwca 1960 r. Kodeks postępowania administracyjnego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FC1C24">
        <w:rPr>
          <w:rFonts w:ascii="Times New Roman" w:hAnsi="Times New Roman" w:cs="Times New Roman"/>
          <w:sz w:val="20"/>
          <w:szCs w:val="20"/>
        </w:rPr>
        <w:t xml:space="preserve">. Dz. </w:t>
      </w:r>
      <w:r w:rsidRPr="00E30288">
        <w:rPr>
          <w:rFonts w:ascii="Times New Roman" w:hAnsi="Times New Roman" w:cs="Times New Roman"/>
          <w:sz w:val="20"/>
          <w:szCs w:val="20"/>
        </w:rPr>
        <w:t xml:space="preserve">U. z </w:t>
      </w:r>
      <w:r w:rsidR="006876B9" w:rsidRPr="00E30288">
        <w:rPr>
          <w:rFonts w:ascii="Times New Roman" w:hAnsi="Times New Roman"/>
          <w:sz w:val="20"/>
          <w:szCs w:val="20"/>
        </w:rPr>
        <w:t>2021 r. poz. 735. ze zm.</w:t>
      </w:r>
      <w:r w:rsidRPr="00E30288">
        <w:rPr>
          <w:rFonts w:ascii="Times New Roman" w:hAnsi="Times New Roman" w:cs="Times New Roman"/>
          <w:sz w:val="20"/>
          <w:szCs w:val="20"/>
        </w:rPr>
        <w:t>),</w:t>
      </w:r>
      <w:r w:rsidRPr="00FC1C24">
        <w:rPr>
          <w:rFonts w:ascii="Times New Roman" w:hAnsi="Times New Roman" w:cs="Times New Roman"/>
          <w:sz w:val="20"/>
          <w:szCs w:val="20"/>
        </w:rPr>
        <w:t xml:space="preserve"> w związku z art. 74 ust. 3 ustawy z dnia 3 października 2008r. o udostępnianiu informacji o środowisku i jego ochronie, udziale społeczeństwa w ochronie środowiska oraz o ocenach oddziaływania na  środowisko (</w:t>
      </w:r>
      <w:proofErr w:type="spellStart"/>
      <w:r w:rsidRPr="00FC1C2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30288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876B9" w:rsidRPr="00E30288">
        <w:rPr>
          <w:rFonts w:ascii="Times New Roman" w:hAnsi="Times New Roman"/>
          <w:sz w:val="20"/>
          <w:szCs w:val="20"/>
        </w:rPr>
        <w:t>2021 r. poz. 247 ze zm</w:t>
      </w:r>
      <w:r w:rsidRPr="00E30288">
        <w:rPr>
          <w:rFonts w:ascii="Times New Roman" w:hAnsi="Times New Roman" w:cs="Times New Roman"/>
          <w:sz w:val="20"/>
          <w:szCs w:val="20"/>
        </w:rPr>
        <w:t>.)</w:t>
      </w:r>
      <w:r w:rsidR="009412B3" w:rsidRPr="00E30288">
        <w:rPr>
          <w:rFonts w:ascii="Times New Roman" w:hAnsi="Times New Roman" w:cs="Times New Roman"/>
          <w:sz w:val="20"/>
          <w:szCs w:val="20"/>
        </w:rPr>
        <w:t>,</w:t>
      </w:r>
    </w:p>
    <w:p w14:paraId="79783012" w14:textId="77777777" w:rsidR="006876B9" w:rsidRPr="00BF5031" w:rsidRDefault="006876B9" w:rsidP="00AA370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1390971" w14:textId="12D91B67" w:rsidR="006D7D3F" w:rsidRDefault="006D7D3F" w:rsidP="00AA3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C24">
        <w:rPr>
          <w:rFonts w:ascii="Times New Roman" w:hAnsi="Times New Roman" w:cs="Times New Roman"/>
          <w:b/>
          <w:sz w:val="20"/>
          <w:szCs w:val="20"/>
        </w:rPr>
        <w:t>zawiadamiam strony postępowania</w:t>
      </w:r>
    </w:p>
    <w:p w14:paraId="2DFCF172" w14:textId="77777777" w:rsidR="006876B9" w:rsidRPr="00BF5031" w:rsidRDefault="006876B9" w:rsidP="00AA3700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142C086C" w14:textId="4383AD00" w:rsidR="00AA3700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o możliwości zapoznania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w dniu </w:t>
      </w:r>
      <w:r w:rsidR="006E1F10">
        <w:rPr>
          <w:rFonts w:ascii="Times New Roman" w:hAnsi="Times New Roman" w:cs="Times New Roman"/>
          <w:sz w:val="20"/>
          <w:szCs w:val="20"/>
        </w:rPr>
        <w:t>22</w:t>
      </w:r>
      <w:r w:rsidRPr="00FC1C24">
        <w:rPr>
          <w:rFonts w:ascii="Times New Roman" w:hAnsi="Times New Roman" w:cs="Times New Roman"/>
          <w:sz w:val="20"/>
          <w:szCs w:val="20"/>
        </w:rPr>
        <w:t xml:space="preserve"> </w:t>
      </w:r>
      <w:r w:rsidR="006E1F10">
        <w:rPr>
          <w:rFonts w:ascii="Times New Roman" w:hAnsi="Times New Roman" w:cs="Times New Roman"/>
          <w:sz w:val="20"/>
          <w:szCs w:val="20"/>
        </w:rPr>
        <w:t>grudnia</w:t>
      </w:r>
      <w:r w:rsidRPr="00FC1C24">
        <w:rPr>
          <w:rFonts w:ascii="Times New Roman" w:hAnsi="Times New Roman" w:cs="Times New Roman"/>
          <w:sz w:val="20"/>
          <w:szCs w:val="20"/>
        </w:rPr>
        <w:t xml:space="preserve"> 202</w:t>
      </w:r>
      <w:r w:rsidR="002C7DDF">
        <w:rPr>
          <w:rFonts w:ascii="Times New Roman" w:hAnsi="Times New Roman" w:cs="Times New Roman"/>
          <w:sz w:val="20"/>
          <w:szCs w:val="20"/>
        </w:rPr>
        <w:t>1</w:t>
      </w:r>
      <w:r w:rsidR="006876B9">
        <w:rPr>
          <w:rFonts w:ascii="Times New Roman" w:hAnsi="Times New Roman" w:cs="Times New Roman"/>
          <w:sz w:val="20"/>
          <w:szCs w:val="20"/>
        </w:rPr>
        <w:t xml:space="preserve"> </w:t>
      </w:r>
      <w:r w:rsidRPr="00FC1C24">
        <w:rPr>
          <w:rFonts w:ascii="Times New Roman" w:hAnsi="Times New Roman" w:cs="Times New Roman"/>
          <w:sz w:val="20"/>
          <w:szCs w:val="20"/>
        </w:rPr>
        <w:t>r. postanowieni</w:t>
      </w:r>
      <w:r w:rsidR="00CD15B8">
        <w:rPr>
          <w:rFonts w:ascii="Times New Roman" w:hAnsi="Times New Roman" w:cs="Times New Roman"/>
          <w:sz w:val="20"/>
          <w:szCs w:val="20"/>
        </w:rPr>
        <w:t>a</w:t>
      </w:r>
      <w:r w:rsidRPr="00FC1C24">
        <w:rPr>
          <w:rFonts w:ascii="Times New Roman" w:hAnsi="Times New Roman" w:cs="Times New Roman"/>
          <w:sz w:val="20"/>
          <w:szCs w:val="20"/>
        </w:rPr>
        <w:t>m</w:t>
      </w:r>
      <w:r w:rsidR="00CD15B8">
        <w:rPr>
          <w:rFonts w:ascii="Times New Roman" w:hAnsi="Times New Roman" w:cs="Times New Roman"/>
          <w:sz w:val="20"/>
          <w:szCs w:val="20"/>
        </w:rPr>
        <w:t>i:</w:t>
      </w:r>
      <w:r w:rsidRPr="00FC1C24">
        <w:rPr>
          <w:rFonts w:ascii="Times New Roman" w:hAnsi="Times New Roman" w:cs="Times New Roman"/>
          <w:sz w:val="20"/>
          <w:szCs w:val="20"/>
        </w:rPr>
        <w:t xml:space="preserve"> znak: GKIII.6220.</w:t>
      </w:r>
      <w:r w:rsidR="006E1F10">
        <w:rPr>
          <w:rFonts w:ascii="Times New Roman" w:hAnsi="Times New Roman" w:cs="Times New Roman"/>
          <w:sz w:val="20"/>
          <w:szCs w:val="20"/>
        </w:rPr>
        <w:t>7</w:t>
      </w:r>
      <w:r w:rsidRPr="00FC1C24">
        <w:rPr>
          <w:rFonts w:ascii="Times New Roman" w:hAnsi="Times New Roman" w:cs="Times New Roman"/>
          <w:sz w:val="20"/>
          <w:szCs w:val="20"/>
        </w:rPr>
        <w:t>.202</w:t>
      </w:r>
      <w:r w:rsidR="006876B9">
        <w:rPr>
          <w:rFonts w:ascii="Times New Roman" w:hAnsi="Times New Roman" w:cs="Times New Roman"/>
          <w:sz w:val="20"/>
          <w:szCs w:val="20"/>
        </w:rPr>
        <w:t>1</w:t>
      </w:r>
      <w:r w:rsidRPr="00FC1C24">
        <w:rPr>
          <w:rFonts w:ascii="Times New Roman" w:hAnsi="Times New Roman" w:cs="Times New Roman"/>
          <w:sz w:val="20"/>
          <w:szCs w:val="20"/>
        </w:rPr>
        <w:t>.M</w:t>
      </w:r>
      <w:r w:rsidR="006876B9">
        <w:rPr>
          <w:rFonts w:ascii="Times New Roman" w:hAnsi="Times New Roman" w:cs="Times New Roman"/>
          <w:sz w:val="20"/>
          <w:szCs w:val="20"/>
        </w:rPr>
        <w:t>J</w:t>
      </w:r>
      <w:r w:rsidRPr="00FC1C24">
        <w:rPr>
          <w:rFonts w:ascii="Times New Roman" w:hAnsi="Times New Roman" w:cs="Times New Roman"/>
          <w:sz w:val="20"/>
          <w:szCs w:val="20"/>
        </w:rPr>
        <w:t xml:space="preserve">S </w:t>
      </w:r>
      <w:r w:rsidR="00CD15B8">
        <w:rPr>
          <w:rFonts w:ascii="Times New Roman" w:hAnsi="Times New Roman" w:cs="Times New Roman"/>
          <w:sz w:val="20"/>
          <w:szCs w:val="20"/>
        </w:rPr>
        <w:t xml:space="preserve">tj. </w:t>
      </w:r>
      <w:r w:rsidRPr="00FC1C24">
        <w:rPr>
          <w:rFonts w:ascii="Times New Roman" w:hAnsi="Times New Roman" w:cs="Times New Roman"/>
          <w:sz w:val="20"/>
          <w:szCs w:val="20"/>
        </w:rPr>
        <w:t xml:space="preserve">nakładającym na inwestora </w:t>
      </w:r>
      <w:r w:rsidR="006876B9">
        <w:rPr>
          <w:rFonts w:ascii="Times New Roman" w:hAnsi="Times New Roman" w:cs="Times New Roman"/>
          <w:sz w:val="20"/>
          <w:szCs w:val="20"/>
        </w:rPr>
        <w:t xml:space="preserve">– </w:t>
      </w:r>
      <w:r w:rsidR="008F7A1B" w:rsidRPr="008F7A1B">
        <w:rPr>
          <w:rFonts w:ascii="Times New Roman" w:hAnsi="Times New Roman" w:cs="Times New Roman"/>
          <w:sz w:val="20"/>
          <w:szCs w:val="20"/>
        </w:rPr>
        <w:t xml:space="preserve">Elektrownia PV </w:t>
      </w:r>
      <w:r w:rsidR="004B6FFA">
        <w:rPr>
          <w:rFonts w:ascii="Times New Roman" w:hAnsi="Times New Roman" w:cs="Times New Roman"/>
          <w:sz w:val="20"/>
          <w:szCs w:val="20"/>
        </w:rPr>
        <w:t>83</w:t>
      </w:r>
      <w:r w:rsidR="008F7A1B" w:rsidRPr="008F7A1B">
        <w:rPr>
          <w:rFonts w:ascii="Times New Roman" w:hAnsi="Times New Roman" w:cs="Times New Roman"/>
          <w:sz w:val="20"/>
          <w:szCs w:val="20"/>
        </w:rPr>
        <w:t xml:space="preserve"> Sp. z o.o.  ul. Puławska 2, 02-566 Warszawa</w:t>
      </w:r>
      <w:r w:rsidR="00684DBC">
        <w:rPr>
          <w:rFonts w:ascii="Times New Roman" w:hAnsi="Times New Roman" w:cs="Times New Roman"/>
          <w:sz w:val="20"/>
          <w:szCs w:val="20"/>
        </w:rPr>
        <w:t xml:space="preserve"> </w:t>
      </w:r>
      <w:r w:rsidRPr="00FC1C24">
        <w:rPr>
          <w:rFonts w:ascii="Times New Roman" w:hAnsi="Times New Roman" w:cs="Times New Roman"/>
          <w:sz w:val="20"/>
          <w:szCs w:val="20"/>
        </w:rPr>
        <w:t xml:space="preserve">konieczność przeprowadzenia oceny oddziaływania na środowisko i sporządzenia raportu  o oddziaływaniu na środowisko dla przedsięwzięcia </w:t>
      </w:r>
      <w:r w:rsidR="008F7A1B" w:rsidRPr="008F7A1B">
        <w:rPr>
          <w:rFonts w:ascii="Times New Roman" w:hAnsi="Times New Roman" w:cs="Times New Roman"/>
          <w:sz w:val="20"/>
          <w:szCs w:val="20"/>
        </w:rPr>
        <w:t>polegającego na: „</w:t>
      </w:r>
      <w:r w:rsidR="004B6FFA" w:rsidRPr="004B6FFA">
        <w:rPr>
          <w:rFonts w:ascii="Times New Roman" w:hAnsi="Times New Roman" w:cs="Times New Roman"/>
          <w:sz w:val="20"/>
          <w:szCs w:val="20"/>
        </w:rPr>
        <w:t>Budowie Elektrowni Słonecznej wraz z infrastrukturą towarzyszącą działce nr ew. 1373, 1384/1, 1384/3, 1386, 1389, 1390, 1391, 1394, 1396, 1398, 1403, 1405/1, 1405/2, 1407/3, 1409, 1452/1, 1452/3, 1381/3, 1380, 1387, 1385, 1397/1, 1397/2, 1397/3, 1395, 1383/3, 1393, 1406, 1455/2, 1455/1, 1452/2, 1405/3, 1832 (obręb 0002) w obrębie ew. Nowogród Bobrzański , Gmina Nowogród Bobrzański (proj. Nowogród Bobrzański III)</w:t>
      </w:r>
      <w:r w:rsidR="008F7A1B" w:rsidRPr="008F7A1B">
        <w:rPr>
          <w:rFonts w:ascii="Times New Roman" w:hAnsi="Times New Roman" w:cs="Times New Roman"/>
          <w:sz w:val="20"/>
          <w:szCs w:val="20"/>
        </w:rPr>
        <w:t>”</w:t>
      </w:r>
      <w:r w:rsidR="008F7A1B">
        <w:rPr>
          <w:rFonts w:ascii="Times New Roman" w:hAnsi="Times New Roman" w:cs="Times New Roman"/>
          <w:sz w:val="20"/>
          <w:szCs w:val="20"/>
        </w:rPr>
        <w:t xml:space="preserve"> </w:t>
      </w:r>
      <w:r w:rsidR="00CD15B8">
        <w:rPr>
          <w:rFonts w:ascii="Times New Roman" w:hAnsi="Times New Roman" w:cs="Times New Roman"/>
          <w:sz w:val="20"/>
          <w:szCs w:val="20"/>
        </w:rPr>
        <w:t>oraz zawieszającym postępowanie w sprawie wydania decyzji o środowiskowych uwarunkowaniach do czasu przedłożenia raportu o oddziaływaniu przedsięwzięcia na  środowisko.</w:t>
      </w:r>
    </w:p>
    <w:p w14:paraId="784BDEF0" w14:textId="77777777" w:rsidR="006D7D3F" w:rsidRPr="00FC1C24" w:rsidRDefault="00FC1C24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Strony postępowania mają prawo zapoznać się z wydanym</w:t>
      </w:r>
      <w:r w:rsidR="00CD15B8">
        <w:rPr>
          <w:rFonts w:ascii="Times New Roman" w:hAnsi="Times New Roman" w:cs="Times New Roman"/>
          <w:sz w:val="20"/>
          <w:szCs w:val="20"/>
        </w:rPr>
        <w:t>i</w:t>
      </w:r>
      <w:r w:rsidRPr="00FC1C24">
        <w:rPr>
          <w:rFonts w:ascii="Times New Roman" w:hAnsi="Times New Roman" w:cs="Times New Roman"/>
          <w:sz w:val="20"/>
          <w:szCs w:val="20"/>
        </w:rPr>
        <w:t xml:space="preserve"> postanowieni</w:t>
      </w:r>
      <w:r w:rsidR="00CD15B8">
        <w:rPr>
          <w:rFonts w:ascii="Times New Roman" w:hAnsi="Times New Roman" w:cs="Times New Roman"/>
          <w:sz w:val="20"/>
          <w:szCs w:val="20"/>
        </w:rPr>
        <w:t>ami</w:t>
      </w:r>
      <w:r w:rsidRPr="00FC1C24">
        <w:rPr>
          <w:rFonts w:ascii="Times New Roman" w:hAnsi="Times New Roman" w:cs="Times New Roman"/>
          <w:sz w:val="20"/>
          <w:szCs w:val="20"/>
        </w:rPr>
        <w:t xml:space="preserve"> oraz materiałami dotyczącymi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planowanego przedsięwzięci</w:t>
      </w:r>
      <w:r w:rsidRPr="00FC1C24">
        <w:rPr>
          <w:rFonts w:ascii="Times New Roman" w:hAnsi="Times New Roman" w:cs="Times New Roman"/>
          <w:sz w:val="20"/>
          <w:szCs w:val="20"/>
        </w:rPr>
        <w:t>a dostępnymi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do wglądu stronom postępowania w siedzibie Urzędu Miejskiego w Nowogrodzie Bobrzańskim, lok. 203 w godzinach funkcjonowania Urzędu</w:t>
      </w:r>
      <w:r w:rsidRPr="00FC1C24">
        <w:rPr>
          <w:rFonts w:ascii="Times New Roman" w:hAnsi="Times New Roman" w:cs="Times New Roman"/>
          <w:sz w:val="20"/>
          <w:szCs w:val="20"/>
        </w:rPr>
        <w:t>, telefonicznie</w:t>
      </w:r>
      <w:r w:rsidR="00AA3700" w:rsidRPr="00FC1C24">
        <w:rPr>
          <w:rFonts w:ascii="Times New Roman" w:hAnsi="Times New Roman" w:cs="Times New Roman"/>
          <w:sz w:val="20"/>
          <w:szCs w:val="20"/>
        </w:rPr>
        <w:t xml:space="preserve"> 517886285 lub poprzez udostępnienie drogą elektroniczną.</w:t>
      </w:r>
    </w:p>
    <w:p w14:paraId="11B496E0" w14:textId="77777777" w:rsidR="009412B3" w:rsidRPr="00FC1C24" w:rsidRDefault="009412B3" w:rsidP="00AA3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Informuję, zgodnie z art. 10 k.p.a. również, że:</w:t>
      </w:r>
    </w:p>
    <w:p w14:paraId="580CC240" w14:textId="0D5E6F8C" w:rsidR="00AA3700" w:rsidRDefault="009412B3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hAnsi="Times New Roman" w:cs="Times New Roman"/>
          <w:sz w:val="20"/>
          <w:szCs w:val="20"/>
        </w:rPr>
        <w:t>-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Państwowy Powiatowy Inspektor Sanitarny w Zielonej Górze 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 opinii </w:t>
      </w:r>
      <w:r w:rsidR="008F7A1B" w:rsidRPr="008F7A1B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z dnia </w:t>
      </w:r>
      <w:r w:rsidR="004B6FFA" w:rsidRPr="004B6FFA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14 września 2021 r. (data wpływu: 14.09.2021r.) znak: NZ.9022.1.101.2021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wyraził stanowisko, iż w zakresie wymagań higienicznych i zdrowotnych</w:t>
      </w:r>
      <w:r w:rsidR="00684DBC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nie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zachodzi konieczność</w:t>
      </w:r>
      <w:r w:rsidR="00AA3700"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przeprowadzenia oceny oddziaływania na  środowisko,</w:t>
      </w:r>
    </w:p>
    <w:p w14:paraId="7C84F7E6" w14:textId="49AC2581" w:rsidR="00684DBC" w:rsidRPr="00FC1C24" w:rsidRDefault="00684DBC" w:rsidP="00684DBC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-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Dyrektor Państwowego Gospodarstwa Wodnego Wody Polskie Zarządu Zlewni w </w:t>
      </w:r>
      <w:r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Lwówku Śląskim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wyraził opinię znak: </w:t>
      </w:r>
      <w:r w:rsidR="001F505D" w:rsidRPr="001F505D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WR.ZZŚ.3.435.193.2021.MD z dnia 26 października 2021r. (data wpływu: 29.10.2021r.)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, że dla przedmiotowego przedsięwzięcia nie zachodzi konieczność przeprowadzenia oceny oddziaływania na środowisko,</w:t>
      </w:r>
    </w:p>
    <w:p w14:paraId="14272CEA" w14:textId="4DA78A76" w:rsidR="009412B3" w:rsidRDefault="00AA3700" w:rsidP="00AA3700">
      <w:pPr>
        <w:spacing w:after="0"/>
        <w:ind w:left="708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-</w:t>
      </w:r>
      <w:r w:rsidR="001F505D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Regionalny Dyrektor Ochrony Środowiska w Gorzowie Wielkopolskim w opinii</w:t>
      </w:r>
      <w:r w:rsidR="00E3028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6876B9" w:rsidRPr="006876B9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znak: </w:t>
      </w:r>
      <w:r w:rsidR="001F505D" w:rsidRPr="001F505D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WZŚ.4220.669.2021.AJ z dnia 14 września 2021r. (data wpływu: 14.09.2021r.)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stwierdził, iż </w:t>
      </w:r>
      <w:r w:rsidR="008F7A1B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nie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zachodzi konieczność przeprowadzenia oceny oddziaływania na środowisko dla</w:t>
      </w:r>
      <w:r w:rsidR="00684DBC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przedmiotowego przedsięwzięcia.</w:t>
      </w:r>
    </w:p>
    <w:p w14:paraId="3DF2D850" w14:textId="075A5E23" w:rsidR="00AA3700" w:rsidRPr="00744DB5" w:rsidRDefault="00AA3700" w:rsidP="00AA3700">
      <w:pPr>
        <w:spacing w:after="0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Ponieważ w powyższej sprawie liczba stron postępowania przekracza 10, zgodnie z art. 74 ust. 3 ustawy </w:t>
      </w:r>
      <w:proofErr w:type="spellStart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ooś</w:t>
      </w:r>
      <w:proofErr w:type="spellEnd"/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oraz art. 49 k.p.a.- zawiad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omienie zostaje zamieszczone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na tablicy ogłoszeń przed Urzędem Miejskim w Nowogrodzie Bobrzańskim ul. J. Słowackiego 11</w:t>
      </w:r>
      <w:r w:rsidR="008F7A1B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oraz</w:t>
      </w:r>
      <w:r w:rsidR="00744DB5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FC1C24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stronie Biuletynu Informacji Publicznej Urzędu Miejskiego w Nowogrodzie Bobrzańskim </w:t>
      </w:r>
      <w:r w:rsidRPr="00FC1C24">
        <w:rPr>
          <w:rFonts w:ascii="Times New Roman" w:eastAsia="Noto Sans CJK SC Regular" w:hAnsi="Times New Roman" w:cs="Times New Roman"/>
          <w:i/>
          <w:kern w:val="2"/>
          <w:sz w:val="20"/>
          <w:szCs w:val="20"/>
          <w:lang w:eastAsia="zh-CN" w:bidi="hi-IN"/>
        </w:rPr>
        <w:t>bip.nowogrodbobrz.pl</w:t>
      </w:r>
      <w:r w:rsidR="002C7DDF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.</w:t>
      </w:r>
    </w:p>
    <w:p w14:paraId="3584C377" w14:textId="54DEFE24" w:rsidR="009A7BA5" w:rsidRDefault="00AA3700" w:rsidP="00BF50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1C24">
        <w:rPr>
          <w:rFonts w:ascii="Times New Roman" w:hAnsi="Times New Roman" w:cs="Times New Roman"/>
          <w:sz w:val="20"/>
          <w:szCs w:val="20"/>
        </w:rPr>
        <w:t>Zgodnie z art. 49 k.p.a. zawiadomienie uznaje się za doręczone po upływie 14 dni od dnia, w którym nastąpiło udostępnienie pisma w Biuletynie Informacji Publicznej.</w:t>
      </w:r>
    </w:p>
    <w:p w14:paraId="09C89E19" w14:textId="77777777" w:rsidR="00BF5031" w:rsidRPr="00BF5031" w:rsidRDefault="00BF5031" w:rsidP="00BF50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379A4A" w14:textId="113EE1AF" w:rsidR="00547761" w:rsidRPr="00BF5031" w:rsidRDefault="001F505D" w:rsidP="00547761">
      <w:pPr>
        <w:pStyle w:val="Bezodstpw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  <w:r w:rsidRPr="00BF5031">
        <w:rPr>
          <w:rFonts w:ascii="Times New Roman" w:hAnsi="Times New Roman" w:cs="Times New Roman"/>
          <w:b/>
          <w:bCs/>
          <w:sz w:val="20"/>
          <w:szCs w:val="20"/>
        </w:rPr>
        <w:t xml:space="preserve">Z up. </w:t>
      </w:r>
      <w:r w:rsidR="00547761" w:rsidRPr="00BF5031">
        <w:rPr>
          <w:rFonts w:ascii="Times New Roman" w:hAnsi="Times New Roman" w:cs="Times New Roman"/>
          <w:b/>
          <w:bCs/>
          <w:sz w:val="20"/>
          <w:szCs w:val="20"/>
        </w:rPr>
        <w:t>Burmistrz</w:t>
      </w:r>
      <w:r w:rsidRPr="00BF5031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56A468E4" w14:textId="61F0747F" w:rsidR="00547761" w:rsidRPr="00BF5031" w:rsidRDefault="00547761" w:rsidP="00547761">
      <w:pPr>
        <w:pStyle w:val="Bezodstpw"/>
        <w:ind w:left="5529"/>
        <w:rPr>
          <w:rFonts w:ascii="Times New Roman" w:hAnsi="Times New Roman" w:cs="Times New Roman"/>
          <w:b/>
          <w:bCs/>
          <w:sz w:val="20"/>
          <w:szCs w:val="20"/>
        </w:rPr>
      </w:pPr>
      <w:r w:rsidRPr="00BF5031">
        <w:rPr>
          <w:rFonts w:ascii="Times New Roman" w:hAnsi="Times New Roman" w:cs="Times New Roman"/>
          <w:b/>
          <w:bCs/>
          <w:sz w:val="20"/>
          <w:szCs w:val="20"/>
        </w:rPr>
        <w:t>mgr</w:t>
      </w:r>
      <w:r w:rsidR="001F505D" w:rsidRPr="00BF5031">
        <w:rPr>
          <w:rFonts w:ascii="Times New Roman" w:hAnsi="Times New Roman" w:cs="Times New Roman"/>
          <w:b/>
          <w:bCs/>
          <w:sz w:val="20"/>
          <w:szCs w:val="20"/>
        </w:rPr>
        <w:t xml:space="preserve"> inż. Mirosław Walencik</w:t>
      </w:r>
    </w:p>
    <w:p w14:paraId="3BC2540D" w14:textId="7065D196" w:rsidR="00633114" w:rsidRPr="00BF5031" w:rsidRDefault="001F505D" w:rsidP="00BF5031">
      <w:pPr>
        <w:pStyle w:val="Bezodstpw"/>
        <w:ind w:left="5529"/>
        <w:rPr>
          <w:rFonts w:ascii="Times New Roman" w:hAnsi="Times New Roman" w:cs="Times New Roman"/>
          <w:b/>
          <w:bCs/>
        </w:rPr>
      </w:pPr>
      <w:r w:rsidRPr="00BF5031">
        <w:rPr>
          <w:rFonts w:ascii="Times New Roman" w:hAnsi="Times New Roman" w:cs="Times New Roman"/>
          <w:b/>
          <w:bCs/>
          <w:sz w:val="20"/>
          <w:szCs w:val="20"/>
        </w:rPr>
        <w:t>Zastępca Burmistrza</w:t>
      </w:r>
    </w:p>
    <w:sectPr w:rsidR="00633114" w:rsidRPr="00BF5031" w:rsidSect="001F505D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65B" w14:textId="77777777" w:rsidR="00052C1B" w:rsidRDefault="00052C1B" w:rsidP="007E29DA">
      <w:pPr>
        <w:spacing w:after="0" w:line="240" w:lineRule="auto"/>
      </w:pPr>
      <w:r>
        <w:separator/>
      </w:r>
    </w:p>
  </w:endnote>
  <w:endnote w:type="continuationSeparator" w:id="0">
    <w:p w14:paraId="21DBEFAF" w14:textId="77777777" w:rsidR="00052C1B" w:rsidRDefault="00052C1B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0FC490FE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BC">
          <w:rPr>
            <w:noProof/>
          </w:rPr>
          <w:t>1</w:t>
        </w:r>
        <w:r>
          <w:fldChar w:fldCharType="end"/>
        </w:r>
      </w:p>
    </w:sdtContent>
  </w:sdt>
  <w:p w14:paraId="02FB2536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8345" w14:textId="77777777" w:rsidR="00052C1B" w:rsidRDefault="00052C1B" w:rsidP="007E29DA">
      <w:pPr>
        <w:spacing w:after="0" w:line="240" w:lineRule="auto"/>
      </w:pPr>
      <w:r>
        <w:separator/>
      </w:r>
    </w:p>
  </w:footnote>
  <w:footnote w:type="continuationSeparator" w:id="0">
    <w:p w14:paraId="4B4FC91A" w14:textId="77777777" w:rsidR="00052C1B" w:rsidRDefault="00052C1B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52C1B"/>
    <w:rsid w:val="00073540"/>
    <w:rsid w:val="001319E3"/>
    <w:rsid w:val="00153FCC"/>
    <w:rsid w:val="0018265A"/>
    <w:rsid w:val="001F505D"/>
    <w:rsid w:val="00220748"/>
    <w:rsid w:val="00220A34"/>
    <w:rsid w:val="00284651"/>
    <w:rsid w:val="002B17D0"/>
    <w:rsid w:val="002C7DDF"/>
    <w:rsid w:val="00382C17"/>
    <w:rsid w:val="003D36F1"/>
    <w:rsid w:val="00480CDC"/>
    <w:rsid w:val="004B6FFA"/>
    <w:rsid w:val="004F1AE5"/>
    <w:rsid w:val="005247D6"/>
    <w:rsid w:val="00547761"/>
    <w:rsid w:val="00572D00"/>
    <w:rsid w:val="00573263"/>
    <w:rsid w:val="00591A64"/>
    <w:rsid w:val="005C0FAB"/>
    <w:rsid w:val="006011A1"/>
    <w:rsid w:val="00633114"/>
    <w:rsid w:val="00684DBC"/>
    <w:rsid w:val="006876B9"/>
    <w:rsid w:val="006C471A"/>
    <w:rsid w:val="006D7D3F"/>
    <w:rsid w:val="006E1F10"/>
    <w:rsid w:val="00744DB5"/>
    <w:rsid w:val="007E29DA"/>
    <w:rsid w:val="008F5DDD"/>
    <w:rsid w:val="008F619F"/>
    <w:rsid w:val="008F7A1B"/>
    <w:rsid w:val="009412B3"/>
    <w:rsid w:val="00985A94"/>
    <w:rsid w:val="009A7BA5"/>
    <w:rsid w:val="00A152F7"/>
    <w:rsid w:val="00A50FAA"/>
    <w:rsid w:val="00A82648"/>
    <w:rsid w:val="00AA3700"/>
    <w:rsid w:val="00B17DA0"/>
    <w:rsid w:val="00B60C81"/>
    <w:rsid w:val="00B74834"/>
    <w:rsid w:val="00BB73E4"/>
    <w:rsid w:val="00BF5031"/>
    <w:rsid w:val="00C934C8"/>
    <w:rsid w:val="00CA0B62"/>
    <w:rsid w:val="00CD15B8"/>
    <w:rsid w:val="00DC084E"/>
    <w:rsid w:val="00DF1BF8"/>
    <w:rsid w:val="00E0318F"/>
    <w:rsid w:val="00E30288"/>
    <w:rsid w:val="00EC6E46"/>
    <w:rsid w:val="00EC7DFF"/>
    <w:rsid w:val="00F200A8"/>
    <w:rsid w:val="00F226C6"/>
    <w:rsid w:val="00F455C6"/>
    <w:rsid w:val="00F859E1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B97"/>
  <w15:docId w15:val="{72983037-1EB7-4EBA-8CFB-1835837B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A7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7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6703-DEA1-4CC7-9C81-9C60DA9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2021-08-26T12:10:00Z</cp:lastPrinted>
  <dcterms:created xsi:type="dcterms:W3CDTF">2021-12-22T06:38:00Z</dcterms:created>
  <dcterms:modified xsi:type="dcterms:W3CDTF">2021-12-22T06:48:00Z</dcterms:modified>
</cp:coreProperties>
</file>