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DEBC" w14:textId="77777777" w:rsidR="001011AE" w:rsidRDefault="00486F50" w:rsidP="00486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F50">
        <w:rPr>
          <w:rFonts w:ascii="Times New Roman" w:hAnsi="Times New Roman" w:cs="Times New Roman"/>
          <w:b/>
          <w:sz w:val="24"/>
          <w:szCs w:val="24"/>
        </w:rPr>
        <w:t>Informacja w sprawie możliwości uzyskania przez spółki wodne dotacji z budżetu Gminy Nowogród Bobrzański</w:t>
      </w:r>
    </w:p>
    <w:p w14:paraId="72AD9415" w14:textId="77777777" w:rsidR="00486F50" w:rsidRDefault="00486F50" w:rsidP="00486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6D5E7" w14:textId="77777777" w:rsidR="00486F50" w:rsidRDefault="00486F50" w:rsidP="00F80D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50">
        <w:rPr>
          <w:rFonts w:ascii="Times New Roman" w:hAnsi="Times New Roman" w:cs="Times New Roman"/>
          <w:sz w:val="24"/>
          <w:szCs w:val="24"/>
        </w:rPr>
        <w:t>Burmistrz Nowogrodu Bobrzańskiego podaje do publicznej wiadomości informację o możliwości uzyskania dotacji celowej z budżetu Gminy Nowogród Bobrzański na bieżące utrzymanie wód i urządzeń wodnych.</w:t>
      </w:r>
    </w:p>
    <w:p w14:paraId="6F18C486" w14:textId="77777777" w:rsidR="00486F50" w:rsidRDefault="00486F50" w:rsidP="00F80D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udzielania spółkom wodnym dotacji celowej z budżetu Gminy Nowogród Bobrzański, tryb postępowania w sprawie udzielenia dotacji i sposobu jej rozliczania określa Uchwała Nr VIII/50/2019 Rady Miejskiej Nowogrodu Bobrzańskiego z dnia 26 marca 2019r. w sprawie określenia zasad udzielania dotacji celowej dla spółki wodnej , trybu postępowania w sprawie udzielania dotacji i sposobu jej rozliczania (Dz. Urz. Woj. Lubuskiego z 2020r. poz. 816).</w:t>
      </w:r>
    </w:p>
    <w:p w14:paraId="24383F12" w14:textId="03630F79" w:rsidR="00486F50" w:rsidRDefault="00486F50" w:rsidP="00F80D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dotacji celowej zapisanej w budżecie Gminy Nowogród Bobrzański na 202</w:t>
      </w:r>
      <w:r w:rsidR="00554ECD">
        <w:rPr>
          <w:rFonts w:ascii="Times New Roman" w:hAnsi="Times New Roman" w:cs="Times New Roman"/>
          <w:sz w:val="24"/>
          <w:szCs w:val="24"/>
        </w:rPr>
        <w:t>2</w:t>
      </w:r>
      <w:r w:rsidR="00735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na pomoc dla spółek wodnych wynosi </w:t>
      </w:r>
      <w:r w:rsidR="0073578B">
        <w:rPr>
          <w:rFonts w:ascii="Times New Roman" w:hAnsi="Times New Roman" w:cs="Times New Roman"/>
          <w:sz w:val="24"/>
          <w:szCs w:val="24"/>
        </w:rPr>
        <w:t>2</w:t>
      </w:r>
      <w:r w:rsidR="00554ECD">
        <w:rPr>
          <w:rFonts w:ascii="Times New Roman" w:hAnsi="Times New Roman" w:cs="Times New Roman"/>
          <w:sz w:val="24"/>
          <w:szCs w:val="24"/>
        </w:rPr>
        <w:t>5</w:t>
      </w:r>
      <w:r w:rsidR="007357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000,00 złotych (słownie: </w:t>
      </w:r>
      <w:r w:rsidR="0073578B">
        <w:rPr>
          <w:rFonts w:ascii="Times New Roman" w:hAnsi="Times New Roman" w:cs="Times New Roman"/>
          <w:sz w:val="24"/>
          <w:szCs w:val="24"/>
        </w:rPr>
        <w:t>dwadzieścia</w:t>
      </w:r>
      <w:r w:rsidR="00554ECD">
        <w:rPr>
          <w:rFonts w:ascii="Times New Roman" w:hAnsi="Times New Roman" w:cs="Times New Roman"/>
          <w:sz w:val="24"/>
          <w:szCs w:val="24"/>
        </w:rPr>
        <w:t xml:space="preserve"> pięć</w:t>
      </w:r>
      <w:r>
        <w:rPr>
          <w:rFonts w:ascii="Times New Roman" w:hAnsi="Times New Roman" w:cs="Times New Roman"/>
          <w:sz w:val="24"/>
          <w:szCs w:val="24"/>
        </w:rPr>
        <w:t xml:space="preserve"> tysięcy złotych 00/100).</w:t>
      </w:r>
    </w:p>
    <w:p w14:paraId="1CD848B8" w14:textId="1B140FC1" w:rsidR="00486F50" w:rsidRPr="00F80D8D" w:rsidRDefault="00486F50" w:rsidP="00F80D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wniosków o przyznanie dotacji celowej wyznaczono </w:t>
      </w:r>
      <w:r w:rsidRPr="00F80D8D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FE1C45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F80D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1C45">
        <w:rPr>
          <w:rFonts w:ascii="Times New Roman" w:hAnsi="Times New Roman" w:cs="Times New Roman"/>
          <w:b/>
          <w:sz w:val="24"/>
          <w:szCs w:val="24"/>
          <w:u w:val="single"/>
        </w:rPr>
        <w:t>kwietnia</w:t>
      </w:r>
      <w:r w:rsidR="007357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0D8D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FE1C4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80D8D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14:paraId="306A70A5" w14:textId="77777777" w:rsidR="00486F50" w:rsidRDefault="00486F50" w:rsidP="00486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do pobrania w Urzędzie Miejskim w Nowogrodzie Bobrzańskim pok. nr 203, tel. 517886285 lub na stronie: </w:t>
      </w:r>
      <w:hyperlink r:id="rId4" w:history="1">
        <w:r w:rsidRPr="0058300E">
          <w:rPr>
            <w:rStyle w:val="Hipercze"/>
            <w:rFonts w:ascii="Times New Roman" w:hAnsi="Times New Roman" w:cs="Times New Roman"/>
            <w:sz w:val="24"/>
            <w:szCs w:val="24"/>
          </w:rPr>
          <w:t>www.bip.nowogrodbobrz.pl</w:t>
        </w:r>
      </w:hyperlink>
      <w:r w:rsidR="00F80D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702D73" w14:textId="77777777" w:rsidR="00F80D8D" w:rsidRDefault="00F80D8D" w:rsidP="00486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uchwały na stronie Biuletynu Informacji Publicznej Gminy Nowogród Bobrzański: </w:t>
      </w:r>
      <w:hyperlink r:id="rId5" w:history="1">
        <w:r w:rsidRPr="0058300E">
          <w:rPr>
            <w:rStyle w:val="Hipercze"/>
            <w:rFonts w:ascii="Times New Roman" w:hAnsi="Times New Roman" w:cs="Times New Roman"/>
            <w:sz w:val="24"/>
            <w:szCs w:val="24"/>
          </w:rPr>
          <w:t>www.bip.nowogrodbobrz.pl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08C87DE" w14:textId="77777777" w:rsidR="00F80D8D" w:rsidRDefault="00F80D8D" w:rsidP="00486F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504661" w14:textId="77777777" w:rsidR="00430D9F" w:rsidRDefault="00147F40" w:rsidP="00430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0D9F">
        <w:rPr>
          <w:rFonts w:ascii="Times New Roman" w:hAnsi="Times New Roman" w:cs="Times New Roman"/>
          <w:sz w:val="24"/>
          <w:szCs w:val="24"/>
        </w:rPr>
        <w:t>Burmistrz Nowogrodu Bobrzańskiego</w:t>
      </w:r>
    </w:p>
    <w:p w14:paraId="06A8BCB3" w14:textId="77777777" w:rsidR="00430D9F" w:rsidRPr="00486F50" w:rsidRDefault="00430D9F" w:rsidP="00430D9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Paweł Mierzwiak</w:t>
      </w:r>
    </w:p>
    <w:p w14:paraId="6A557214" w14:textId="125BE11E" w:rsidR="00147F40" w:rsidRPr="00486F50" w:rsidRDefault="00147F40" w:rsidP="007357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66904" w14:textId="77777777" w:rsidR="00486F50" w:rsidRPr="00486F50" w:rsidRDefault="00486F50" w:rsidP="00486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F50" w:rsidRPr="0048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50"/>
    <w:rsid w:val="00147F40"/>
    <w:rsid w:val="00220748"/>
    <w:rsid w:val="00430D9F"/>
    <w:rsid w:val="0045379F"/>
    <w:rsid w:val="00486F50"/>
    <w:rsid w:val="00554ECD"/>
    <w:rsid w:val="006C471A"/>
    <w:rsid w:val="0073578B"/>
    <w:rsid w:val="00F80D8D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78C1"/>
  <w15:docId w15:val="{F15B7BCB-E3E6-4809-9CE4-2DE0C757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6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nowogrodbobrz.pl" TargetMode="External"/><Relationship Id="rId4" Type="http://schemas.openxmlformats.org/officeDocument/2006/relationships/hyperlink" Target="http://www.bip.nowogrodbob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3</cp:revision>
  <cp:lastPrinted>2021-04-23T07:54:00Z</cp:lastPrinted>
  <dcterms:created xsi:type="dcterms:W3CDTF">2022-03-22T10:25:00Z</dcterms:created>
  <dcterms:modified xsi:type="dcterms:W3CDTF">2022-03-22T10:32:00Z</dcterms:modified>
</cp:coreProperties>
</file>