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400BD4E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proofErr w:type="spellStart"/>
            <w:r w:rsidR="0036704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36704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386DBBC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DA00F5">
        <w:rPr>
          <w:rFonts w:ascii="Arial" w:hAnsi="Arial" w:cs="Arial"/>
          <w:sz w:val="20"/>
          <w:szCs w:val="20"/>
        </w:rPr>
        <w:t>1</w:t>
      </w:r>
      <w:r w:rsidR="00A97C68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DA00F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00F5" w:rsidRPr="00DA00F5">
        <w:rPr>
          <w:rFonts w:ascii="Arial" w:hAnsi="Arial" w:cs="Arial"/>
          <w:b/>
          <w:bCs/>
          <w:sz w:val="20"/>
          <w:szCs w:val="20"/>
        </w:rPr>
        <w:t>DOSTAWA SAMOCHODU 9-CIO OSOBOWEGO DO PRZEWOZU OSÓB NIEPEŁNOSPRAWNYCH</w:t>
      </w:r>
      <w:r w:rsidR="00B97652" w:rsidRPr="00B9765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512FC"/>
    <w:rsid w:val="00773C16"/>
    <w:rsid w:val="008B4FCA"/>
    <w:rsid w:val="00A97C68"/>
    <w:rsid w:val="00B97652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2021-05-18T21:37:00Z</dcterms:created>
  <dcterms:modified xsi:type="dcterms:W3CDTF">2022-03-07T09:28:00Z</dcterms:modified>
</cp:coreProperties>
</file>