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2F1347" w:rsidRPr="003B14E0" w14:paraId="156DADD2" w14:textId="77777777" w:rsidTr="00263CE3">
        <w:trPr>
          <w:trHeight w:val="567"/>
        </w:trPr>
        <w:tc>
          <w:tcPr>
            <w:tcW w:w="2043" w:type="dxa"/>
            <w:vMerge w:val="restart"/>
          </w:tcPr>
          <w:p w14:paraId="6240107D" w14:textId="77777777" w:rsidR="002F1347" w:rsidRPr="003B14E0" w:rsidRDefault="002F1347" w:rsidP="002F1347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45952" behindDoc="0" locked="0" layoutInCell="1" allowOverlap="1" wp14:anchorId="6F7B5191" wp14:editId="68F524A7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4EC57489" w14:textId="77777777" w:rsidR="002F1347" w:rsidRPr="00BD524B" w:rsidRDefault="002F1347" w:rsidP="00BB65D0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 w:rsidRPr="00BD524B"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Urząd Miejski w Nowogrodzie Bobrzańskim</w:t>
            </w:r>
          </w:p>
        </w:tc>
        <w:tc>
          <w:tcPr>
            <w:tcW w:w="1703" w:type="dxa"/>
          </w:tcPr>
          <w:p w14:paraId="08147F8B" w14:textId="77777777" w:rsidR="002F1347" w:rsidRPr="00A41C8E" w:rsidRDefault="002F1347" w:rsidP="002F1347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2F1347" w:rsidRPr="00CC1EEC" w14:paraId="00B28C2B" w14:textId="77777777" w:rsidTr="009C239A">
        <w:trPr>
          <w:trHeight w:val="1418"/>
        </w:trPr>
        <w:tc>
          <w:tcPr>
            <w:tcW w:w="2043" w:type="dxa"/>
            <w:vMerge/>
          </w:tcPr>
          <w:p w14:paraId="2BB21F37" w14:textId="77777777" w:rsidR="002F1347" w:rsidRPr="003B14E0" w:rsidRDefault="002F1347" w:rsidP="002F1347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6B645738" w14:textId="77777777" w:rsidR="00BB65D0" w:rsidRPr="00A41C8E" w:rsidRDefault="002F1347" w:rsidP="002F1347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</w:t>
            </w:r>
            <w:r w:rsidR="00F65815"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11 </w:t>
            </w:r>
            <w:r w:rsidR="00BB65D0"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    </w:t>
            </w:r>
            <w:r w:rsidR="00BB65D0" w:rsidRPr="00A41C8E">
              <w:rPr>
                <w:color w:val="595959" w:themeColor="text1" w:themeTint="A6"/>
              </w:rPr>
              <w:t xml:space="preserve"> </w:t>
            </w:r>
          </w:p>
          <w:p w14:paraId="0373022C" w14:textId="77777777" w:rsidR="00BB65D0" w:rsidRPr="00A41C8E" w:rsidRDefault="00F65815" w:rsidP="002F1347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E270B27" w14:textId="77777777" w:rsidR="00073CE1" w:rsidRDefault="00BB65D0" w:rsidP="002F1347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6AE3C7B5" w14:textId="77777777" w:rsidR="002F1347" w:rsidRPr="00073CE1" w:rsidRDefault="002F1347" w:rsidP="002F1347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3F71645D" w14:textId="77777777" w:rsidR="00263CE3" w:rsidRPr="00263CE3" w:rsidRDefault="00263CE3" w:rsidP="00263CE3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7C241621" w14:textId="77777777" w:rsidR="00263CE3" w:rsidRPr="00263CE3" w:rsidRDefault="00263CE3" w:rsidP="00263CE3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0F71E1BC" w14:textId="77777777" w:rsidR="002F1347" w:rsidRPr="00A41C8E" w:rsidRDefault="00263CE3" w:rsidP="00263CE3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1EED9296" w14:textId="3DEF536F" w:rsidR="006D074F" w:rsidRDefault="006D074F" w:rsidP="006D074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BD2EAA0" w14:textId="528773DD" w:rsidR="006F7A13" w:rsidRPr="00A41C8E" w:rsidRDefault="006F7A13" w:rsidP="006D074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Tel. 517886286</w:t>
            </w:r>
          </w:p>
          <w:p w14:paraId="51F35FE4" w14:textId="77777777" w:rsidR="002F1347" w:rsidRPr="00A41C8E" w:rsidRDefault="002F1347" w:rsidP="006D074F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4CC5D1C2" w14:textId="50BAB215" w:rsidR="00AC5C5A" w:rsidRDefault="00AC5C5A" w:rsidP="00AC5C5A">
      <w:pPr>
        <w:jc w:val="right"/>
        <w:rPr>
          <w:rStyle w:val="markedcontent"/>
          <w:rFonts w:ascii="Times New Roman" w:hAnsi="Times New Roman" w:cs="Times New Roman"/>
          <w:sz w:val="26"/>
          <w:szCs w:val="26"/>
        </w:rPr>
      </w:pPr>
      <w:r>
        <w:rPr>
          <w:rStyle w:val="markedcontent"/>
          <w:rFonts w:ascii="Times New Roman" w:hAnsi="Times New Roman" w:cs="Times New Roman"/>
          <w:sz w:val="26"/>
          <w:szCs w:val="26"/>
        </w:rPr>
        <w:t>Nowogród Bobrzański,   dnia 06.12.2021r.</w:t>
      </w:r>
    </w:p>
    <w:p w14:paraId="5C0CCE13" w14:textId="77777777" w:rsidR="00AC5C5A" w:rsidRDefault="00AC5C5A" w:rsidP="00AC5C5A">
      <w:pPr>
        <w:jc w:val="center"/>
        <w:rPr>
          <w:rStyle w:val="markedcontent"/>
          <w:rFonts w:ascii="Times New Roman" w:hAnsi="Times New Roman" w:cs="Times New Roman"/>
          <w:sz w:val="30"/>
          <w:szCs w:val="30"/>
        </w:rPr>
      </w:pPr>
    </w:p>
    <w:p w14:paraId="724A9D7E" w14:textId="77777777" w:rsidR="00AC5C5A" w:rsidRDefault="00AC5C5A" w:rsidP="00AC5C5A">
      <w:pPr>
        <w:jc w:val="center"/>
        <w:rPr>
          <w:rStyle w:val="markedcontent"/>
          <w:rFonts w:ascii="Arial" w:hAnsi="Arial" w:cs="Arial"/>
          <w:b/>
          <w:bCs/>
          <w:sz w:val="30"/>
          <w:szCs w:val="30"/>
        </w:rPr>
      </w:pPr>
      <w:r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 xml:space="preserve">Burmistrz Nowogrodu Bobrzańskiego </w:t>
      </w:r>
      <w:r>
        <w:rPr>
          <w:rFonts w:ascii="Times New Roman" w:hAnsi="Times New Roman" w:cs="Times New Roman"/>
          <w:b/>
          <w:bCs/>
          <w:sz w:val="30"/>
          <w:szCs w:val="30"/>
        </w:rPr>
        <w:br/>
      </w:r>
      <w:r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 xml:space="preserve">ogłasza </w:t>
      </w:r>
      <w:r>
        <w:rPr>
          <w:rFonts w:ascii="Times New Roman" w:hAnsi="Times New Roman" w:cs="Times New Roman"/>
          <w:b/>
          <w:bCs/>
          <w:sz w:val="30"/>
          <w:szCs w:val="30"/>
        </w:rPr>
        <w:br/>
      </w:r>
      <w:r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 xml:space="preserve">I przetarg ustny nieograniczony </w:t>
      </w:r>
      <w:r>
        <w:rPr>
          <w:rFonts w:ascii="Times New Roman" w:hAnsi="Times New Roman" w:cs="Times New Roman"/>
          <w:b/>
          <w:bCs/>
          <w:sz w:val="30"/>
          <w:szCs w:val="30"/>
        </w:rPr>
        <w:br/>
      </w:r>
      <w:r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>na sprzedaż nieruchomości</w:t>
      </w:r>
      <w:r>
        <w:rPr>
          <w:rStyle w:val="markedcontent"/>
          <w:rFonts w:ascii="Arial" w:hAnsi="Arial" w:cs="Arial"/>
          <w:b/>
          <w:bCs/>
          <w:sz w:val="30"/>
          <w:szCs w:val="30"/>
        </w:rPr>
        <w:t xml:space="preserve"> </w:t>
      </w:r>
    </w:p>
    <w:p w14:paraId="3388EEE0" w14:textId="77777777" w:rsidR="00AC5C5A" w:rsidRDefault="00AC5C5A" w:rsidP="00AC5C5A">
      <w:pPr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b/>
          <w:bCs/>
        </w:rPr>
        <w:br/>
      </w:r>
      <w:r>
        <w:rPr>
          <w:sz w:val="28"/>
          <w:szCs w:val="28"/>
        </w:rPr>
        <w:br/>
      </w:r>
      <w:r>
        <w:rPr>
          <w:rStyle w:val="markedcontent"/>
          <w:rFonts w:ascii="Times New Roman" w:hAnsi="Times New Roman" w:cs="Times New Roman"/>
          <w:sz w:val="28"/>
          <w:szCs w:val="28"/>
        </w:rPr>
        <w:t>Położenie m.  Nowogród Bobrzański, ul. Wiejska</w:t>
      </w:r>
    </w:p>
    <w:p w14:paraId="2740C3D8" w14:textId="77777777" w:rsidR="00AC5C5A" w:rsidRDefault="00AC5C5A" w:rsidP="00AC5C5A">
      <w:pPr>
        <w:rPr>
          <w:rStyle w:val="markedcontent"/>
          <w:rFonts w:ascii="Times New Roman" w:hAnsi="Times New Roman" w:cs="Times New Roman"/>
          <w:sz w:val="30"/>
          <w:szCs w:val="3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60"/>
        <w:gridCol w:w="5002"/>
      </w:tblGrid>
      <w:tr w:rsidR="00AC5C5A" w14:paraId="71DECA43" w14:textId="77777777" w:rsidTr="00B01F77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5FF58" w14:textId="77777777" w:rsidR="00AC5C5A" w:rsidRDefault="00AC5C5A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Lokalizacja nieruchomości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1D6EB" w14:textId="77777777" w:rsidR="00AC5C5A" w:rsidRPr="002372F5" w:rsidRDefault="00AC5C5A" w:rsidP="00B01F77">
            <w:pPr>
              <w:jc w:val="center"/>
              <w:rPr>
                <w:rStyle w:val="markedcontent"/>
                <w:b/>
                <w:bCs/>
                <w:sz w:val="24"/>
                <w:szCs w:val="24"/>
              </w:rPr>
            </w:pPr>
            <w:r w:rsidRPr="002372F5">
              <w:rPr>
                <w:sz w:val="24"/>
                <w:szCs w:val="24"/>
              </w:rPr>
              <w:t xml:space="preserve"> obręb 000</w:t>
            </w:r>
            <w:r>
              <w:rPr>
                <w:sz w:val="24"/>
                <w:szCs w:val="24"/>
              </w:rPr>
              <w:t>1</w:t>
            </w:r>
            <w:r w:rsidRPr="002372F5">
              <w:rPr>
                <w:sz w:val="24"/>
                <w:szCs w:val="24"/>
              </w:rPr>
              <w:t xml:space="preserve"> Nowogród Bobrzański ul. </w:t>
            </w:r>
            <w:r>
              <w:rPr>
                <w:sz w:val="24"/>
                <w:szCs w:val="24"/>
              </w:rPr>
              <w:t>Wiejska</w:t>
            </w:r>
          </w:p>
        </w:tc>
      </w:tr>
      <w:tr w:rsidR="00AC5C5A" w14:paraId="193ECA46" w14:textId="77777777" w:rsidTr="00B01F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264D4" w14:textId="77777777" w:rsidR="00AC5C5A" w:rsidRDefault="00AC5C5A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Nr działki, powierzchnia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2CF7C" w14:textId="77777777" w:rsidR="00AC5C5A" w:rsidRPr="002372F5" w:rsidRDefault="00AC5C5A" w:rsidP="00B01F77">
            <w:pPr>
              <w:jc w:val="center"/>
              <w:rPr>
                <w:rStyle w:val="markedcontent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872/11</w:t>
            </w:r>
            <w:r w:rsidRPr="002372F5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0,0904 ha</w:t>
            </w:r>
          </w:p>
        </w:tc>
      </w:tr>
      <w:tr w:rsidR="00AC5C5A" w14:paraId="23326E1C" w14:textId="77777777" w:rsidTr="00B01F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2AD95" w14:textId="77777777" w:rsidR="00AC5C5A" w:rsidRDefault="00AC5C5A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Obciążenie nieruchomości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9F1EA" w14:textId="77777777" w:rsidR="00AC5C5A" w:rsidRPr="002372F5" w:rsidRDefault="00AC5C5A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 w:rsidRPr="002372F5">
              <w:rPr>
                <w:rStyle w:val="markedcontent"/>
                <w:sz w:val="24"/>
                <w:szCs w:val="24"/>
              </w:rPr>
              <w:t>Brak</w:t>
            </w:r>
          </w:p>
        </w:tc>
      </w:tr>
      <w:tr w:rsidR="00AC5C5A" w14:paraId="3AE5607B" w14:textId="77777777" w:rsidTr="00B01F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6E251" w14:textId="77777777" w:rsidR="00AC5C5A" w:rsidRDefault="00AC5C5A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Nr KW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51577" w14:textId="77777777" w:rsidR="00AC5C5A" w:rsidRPr="002372F5" w:rsidRDefault="00AC5C5A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 w:rsidRPr="002372F5">
              <w:rPr>
                <w:sz w:val="24"/>
                <w:szCs w:val="24"/>
              </w:rPr>
              <w:t>ZG1E/</w:t>
            </w:r>
            <w:r>
              <w:rPr>
                <w:sz w:val="24"/>
                <w:szCs w:val="24"/>
              </w:rPr>
              <w:t>00101673/2</w:t>
            </w:r>
          </w:p>
        </w:tc>
      </w:tr>
      <w:tr w:rsidR="00AC5C5A" w14:paraId="4C54785B" w14:textId="77777777" w:rsidTr="00B01F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317E4" w14:textId="77777777" w:rsidR="00AC5C5A" w:rsidRDefault="00AC5C5A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Przeznaczenie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84B10" w14:textId="77777777" w:rsidR="00AC5C5A" w:rsidRPr="002372F5" w:rsidRDefault="00AC5C5A" w:rsidP="00B01F77">
            <w:pPr>
              <w:rPr>
                <w:rStyle w:val="markedcontent"/>
              </w:rPr>
            </w:pPr>
            <w:r w:rsidRPr="002372F5">
              <w:rPr>
                <w:rStyle w:val="markedcontent"/>
              </w:rPr>
              <w:t xml:space="preserve">Zgodnie z </w:t>
            </w:r>
            <w:r>
              <w:rPr>
                <w:rStyle w:val="markedcontent"/>
              </w:rPr>
              <w:t xml:space="preserve">„ </w:t>
            </w:r>
            <w:r w:rsidRPr="002372F5">
              <w:rPr>
                <w:rStyle w:val="markedcontent"/>
              </w:rPr>
              <w:t xml:space="preserve">miejscowym planem zagospodarowania przestrzennego w </w:t>
            </w:r>
            <w:r>
              <w:rPr>
                <w:rStyle w:val="markedcontent"/>
              </w:rPr>
              <w:t xml:space="preserve">obrębie nr 1 miasta Nowogród Bobrzański przy ul. Zielonogórskiej i Henryk Brodaty i zmiany przy ul. Warzywnej miejscowego planu zagospodarowania przestrzennego obszaru w rejonie ul. Generała Waltera w Nowogrodzie Bobrzańskim”- Uchwała Rady Miejskiej w Nowogrodzie Bobrzańskim nr XXV/149/08 z dnia 2008-07-03, działka określona symbolem  MN-2 -teren przeznaczony pod zabudowę mieszkaniową jednorodzinną. </w:t>
            </w:r>
          </w:p>
        </w:tc>
      </w:tr>
      <w:tr w:rsidR="00AC5C5A" w14:paraId="7960DBD4" w14:textId="77777777" w:rsidTr="00B01F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A2934" w14:textId="77777777" w:rsidR="00AC5C5A" w:rsidRDefault="00AC5C5A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Termin zagospodarowania nieruchomości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B8A2E" w14:textId="77777777" w:rsidR="00AC5C5A" w:rsidRPr="002372F5" w:rsidRDefault="00AC5C5A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 w:rsidRPr="002372F5">
              <w:rPr>
                <w:rStyle w:val="markedcontent"/>
                <w:sz w:val="24"/>
                <w:szCs w:val="24"/>
              </w:rPr>
              <w:t>nie dotyczy</w:t>
            </w:r>
          </w:p>
        </w:tc>
      </w:tr>
      <w:tr w:rsidR="00AC5C5A" w14:paraId="44F1E973" w14:textId="77777777" w:rsidTr="00B01F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E3B0C" w14:textId="77777777" w:rsidR="00AC5C5A" w:rsidRDefault="00AC5C5A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Cena wywoławcza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BE58B" w14:textId="77777777" w:rsidR="00AC5C5A" w:rsidRPr="002372F5" w:rsidRDefault="00AC5C5A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60 000</w:t>
            </w:r>
            <w:r w:rsidRPr="002372F5">
              <w:rPr>
                <w:rStyle w:val="markedcontent"/>
                <w:sz w:val="24"/>
                <w:szCs w:val="24"/>
              </w:rPr>
              <w:t xml:space="preserve"> zł + 23% VAT</w:t>
            </w:r>
          </w:p>
        </w:tc>
      </w:tr>
      <w:tr w:rsidR="00AC5C5A" w14:paraId="7E8213A6" w14:textId="77777777" w:rsidTr="00B01F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5C675" w14:textId="77777777" w:rsidR="00AC5C5A" w:rsidRDefault="00AC5C5A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Wadium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B3CA2" w14:textId="77777777" w:rsidR="00AC5C5A" w:rsidRPr="002372F5" w:rsidRDefault="00AC5C5A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6000</w:t>
            </w:r>
            <w:r w:rsidRPr="002372F5">
              <w:rPr>
                <w:rStyle w:val="markedcontent"/>
                <w:sz w:val="24"/>
                <w:szCs w:val="24"/>
              </w:rPr>
              <w:t xml:space="preserve"> zł</w:t>
            </w:r>
          </w:p>
        </w:tc>
      </w:tr>
      <w:tr w:rsidR="00AC5C5A" w14:paraId="52D05642" w14:textId="77777777" w:rsidTr="00B01F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8D0CC" w14:textId="77777777" w:rsidR="00AC5C5A" w:rsidRDefault="00AC5C5A" w:rsidP="00B01F77">
            <w:pPr>
              <w:jc w:val="center"/>
              <w:rPr>
                <w:rStyle w:val="markedcontent"/>
                <w:sz w:val="30"/>
                <w:szCs w:val="30"/>
              </w:rPr>
            </w:pPr>
            <w:r>
              <w:rPr>
                <w:rStyle w:val="markedcontent"/>
                <w:sz w:val="24"/>
                <w:szCs w:val="24"/>
              </w:rPr>
              <w:t>Minimalne postąpienie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F07F0" w14:textId="77777777" w:rsidR="00AC5C5A" w:rsidRPr="002372F5" w:rsidRDefault="00AC5C5A" w:rsidP="00B01F77">
            <w:pPr>
              <w:jc w:val="center"/>
              <w:rPr>
                <w:rStyle w:val="markedcontent"/>
                <w:sz w:val="30"/>
                <w:szCs w:val="30"/>
              </w:rPr>
            </w:pPr>
            <w:r w:rsidRPr="002372F5">
              <w:rPr>
                <w:rStyle w:val="markedcontent"/>
                <w:sz w:val="24"/>
                <w:szCs w:val="24"/>
              </w:rPr>
              <w:t>1% ceny wywoławczej</w:t>
            </w:r>
          </w:p>
        </w:tc>
      </w:tr>
    </w:tbl>
    <w:p w14:paraId="1D89F42D" w14:textId="77777777" w:rsidR="00AC5C5A" w:rsidRDefault="00AC5C5A" w:rsidP="00AC5C5A">
      <w:pPr>
        <w:rPr>
          <w:rStyle w:val="markedcontent"/>
        </w:rPr>
      </w:pPr>
    </w:p>
    <w:p w14:paraId="50691FCA" w14:textId="77777777" w:rsidR="00AC5C5A" w:rsidRDefault="00AC5C5A" w:rsidP="00AC5C5A">
      <w:pPr>
        <w:spacing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Przedmiotowa nieruchomość gruntowa określona działką ewidencyjną 872/11 o powierzchni 904 m</w:t>
      </w:r>
      <w:r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położona przy ul. Wiejskiej w obrębie 0001 miasta Nowogród Bobrzański w kompleksie terenów pod zabudowę mieszkaniową jednorodzinną. Kształt działki nieregularny zbliżony do prostokąta. Działka nie przylega bezpośrednio do ul. Wiejskiej, a przylega do drogi o nr ewidencyjnym 875 poprzez działkę 872/12. Działka  872/12 to obecnie działka rolna ( grunt rolne RV oraz pastwiska PSIII), która w terminie do 31.12.2022 będzie przekształcona w działkę drogową gminną.  </w:t>
      </w:r>
    </w:p>
    <w:p w14:paraId="6BF5601F" w14:textId="77777777" w:rsidR="00AC5C5A" w:rsidRPr="00D63ACB" w:rsidRDefault="00AC5C5A" w:rsidP="00AC5C5A">
      <w:pPr>
        <w:spacing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Na działce i drodze brak jest mediów ( woda, kanalizacja). Przez działkę jej prawą stroną od drogi dojazdowej biegnie napowietrzna linia energetyczna ze słupem. Linia ta zgodnie z planem zagospodarowania przestrzennego powinna być skablowana przez zarządcę sieci, ale nie jest określony termin realizacji tego zadania. </w:t>
      </w:r>
    </w:p>
    <w:p w14:paraId="3F757A00" w14:textId="77777777" w:rsidR="00AC5C5A" w:rsidRDefault="00AC5C5A" w:rsidP="00AC5C5A">
      <w:pPr>
        <w:pStyle w:val="Akapitzlist"/>
        <w:spacing w:line="240" w:lineRule="auto"/>
        <w:ind w:left="1072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8D62BD7" w14:textId="2361B122" w:rsidR="00AC5C5A" w:rsidRDefault="00AC5C5A" w:rsidP="00AC5C5A">
      <w:pPr>
        <w:pStyle w:val="Akapitzlist"/>
        <w:numPr>
          <w:ilvl w:val="0"/>
          <w:numId w:val="1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Przetarg odbędzie się 05.01.2022 roku. o </w:t>
      </w:r>
      <w:proofErr w:type="spellStart"/>
      <w:r w:rsidRPr="0051116B">
        <w:rPr>
          <w:rStyle w:val="markedcontent"/>
          <w:rFonts w:ascii="Times New Roman" w:hAnsi="Times New Roman" w:cs="Times New Roman"/>
          <w:sz w:val="24"/>
          <w:szCs w:val="24"/>
        </w:rPr>
        <w:t>godz</w:t>
      </w:r>
      <w:proofErr w:type="spellEnd"/>
      <w:r w:rsidRPr="0051116B">
        <w:rPr>
          <w:rStyle w:val="markedcontent"/>
          <w:rFonts w:ascii="Times New Roman" w:hAnsi="Times New Roman" w:cs="Times New Roman"/>
          <w:sz w:val="24"/>
          <w:szCs w:val="24"/>
        </w:rPr>
        <w:t xml:space="preserve"> 1</w:t>
      </w:r>
      <w:r>
        <w:rPr>
          <w:rStyle w:val="markedcontent"/>
          <w:rFonts w:ascii="Times New Roman" w:hAnsi="Times New Roman" w:cs="Times New Roman"/>
          <w:sz w:val="24"/>
          <w:szCs w:val="24"/>
        </w:rPr>
        <w:t>1</w:t>
      </w:r>
      <w:r w:rsidRPr="0051116B">
        <w:rPr>
          <w:rStyle w:val="markedcontent"/>
          <w:rFonts w:ascii="Times New Roman" w:hAnsi="Times New Roman" w:cs="Times New Roman"/>
          <w:sz w:val="24"/>
          <w:szCs w:val="24"/>
        </w:rPr>
        <w:t>:00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w budynku Urzędu Miejskiego w Nowogrodzie Bobrzańskim przy ul. Słowackiego 11, pok. nr 100.</w:t>
      </w:r>
    </w:p>
    <w:p w14:paraId="6B5CA8C6" w14:textId="27789156" w:rsidR="00AC5C5A" w:rsidRDefault="00AC5C5A" w:rsidP="00AC5C5A">
      <w:pPr>
        <w:pStyle w:val="Akapitzlist"/>
        <w:numPr>
          <w:ilvl w:val="0"/>
          <w:numId w:val="1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W przetargu mogą uczestniczyć osoby fizyczne i prawne, jeśli najpóźniej do dnia 02</w:t>
      </w:r>
      <w:r w:rsidRPr="0051116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stycznia</w:t>
      </w:r>
      <w:r w:rsidRPr="0051116B">
        <w:rPr>
          <w:rStyle w:val="markedcontent"/>
          <w:rFonts w:ascii="Times New Roman" w:hAnsi="Times New Roman" w:cs="Times New Roman"/>
          <w:sz w:val="24"/>
          <w:szCs w:val="24"/>
        </w:rPr>
        <w:t xml:space="preserve"> 202</w:t>
      </w:r>
      <w:r>
        <w:rPr>
          <w:rStyle w:val="markedcontent"/>
          <w:rFonts w:ascii="Times New Roman" w:hAnsi="Times New Roman" w:cs="Times New Roman"/>
          <w:sz w:val="24"/>
          <w:szCs w:val="24"/>
        </w:rPr>
        <w:t>2 r. wpłacą wadium w pieniądzu w wysokości 6000 zł na konto nr 97 9657 0007 0020 0200 0693 0001  BS z dopiskiem „ wadium za działkę nr 872/11 ” ( za terminową datę wpłaty wadium przelewem uważa się datę wpływu środków na konto do dnia 02 stycznia 2022 r.).</w:t>
      </w:r>
    </w:p>
    <w:p w14:paraId="5CC3B3AE" w14:textId="77777777" w:rsidR="00AC5C5A" w:rsidRDefault="00AC5C5A" w:rsidP="00AC5C5A">
      <w:pPr>
        <w:pStyle w:val="Akapitzlist"/>
        <w:numPr>
          <w:ilvl w:val="0"/>
          <w:numId w:val="1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Z obowiązku wniesienia wadium zwolnione są osoby określone w </w:t>
      </w:r>
      <w:r>
        <w:rPr>
          <w:rFonts w:ascii="Times New Roman" w:hAnsi="Times New Roman" w:cs="Times New Roman"/>
          <w:sz w:val="24"/>
          <w:szCs w:val="24"/>
        </w:rPr>
        <w:t>§ 5 „Rozporządzenia Rady Ministrów z dnia 14 września 2004 w sprawie sposobu i trybu przeprowadzania przetargów oraz rokowań na zbycie nieruchomości.”</w:t>
      </w:r>
    </w:p>
    <w:p w14:paraId="5AD10EDF" w14:textId="77777777" w:rsidR="00AC5C5A" w:rsidRDefault="00AC5C5A" w:rsidP="00AC5C5A">
      <w:pPr>
        <w:pStyle w:val="Akapitzlist"/>
        <w:numPr>
          <w:ilvl w:val="0"/>
          <w:numId w:val="1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Kwota uzyskana w przetargu za nieruchomość płatna jest jednorazowo przed zawarciem aktu notarialnego na konto Urzędu Miejskiego.</w:t>
      </w:r>
    </w:p>
    <w:p w14:paraId="21347A19" w14:textId="77777777" w:rsidR="00AC5C5A" w:rsidRDefault="00AC5C5A" w:rsidP="00AC5C5A">
      <w:pPr>
        <w:pStyle w:val="Akapitzlist"/>
        <w:numPr>
          <w:ilvl w:val="0"/>
          <w:numId w:val="1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Wadium wpłacone przez Nabywcę nieruchomości zostaje zaliczone na poczet ceny nabycia nieruchomości.</w:t>
      </w:r>
    </w:p>
    <w:p w14:paraId="753CD8EF" w14:textId="77777777" w:rsidR="00AC5C5A" w:rsidRDefault="00AC5C5A" w:rsidP="00AC5C5A">
      <w:pPr>
        <w:pStyle w:val="Akapitzlist"/>
        <w:numPr>
          <w:ilvl w:val="0"/>
          <w:numId w:val="1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Koszty związane z przeniesieniem prawa własności pokrywa Nabywca nieruchomości.</w:t>
      </w:r>
    </w:p>
    <w:p w14:paraId="3A5B5072" w14:textId="77777777" w:rsidR="00AC5C5A" w:rsidRDefault="00AC5C5A" w:rsidP="00AC5C5A">
      <w:pPr>
        <w:pStyle w:val="Akapitzlist"/>
        <w:numPr>
          <w:ilvl w:val="0"/>
          <w:numId w:val="1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W przypadku osoby, która przetarg wygra wadium zalicza się na poczet ceny nabycia nieruchomości. Wylicytowana cena sprzedaży nieruchomości podlega zapłacie do czasu zawarcia aktu notarialnego, którego termin zostanie ustalony najpóźniej w ciągu 21 dni od rozstrzygnięcia przetargu. Jeśli osoba ustalona jako nabywca nieruchomości nie stawi się bez usprawiedliwienia w miejscu i terminie podanym w zawiadomieniu , sprzedający może odstąpić od zawarcia umowy sprzedaży, a wpłacone wadium nie podlega wówczas zwrotowi. Osobom, które przetargi nie wygrały zwrot wadium nastąpi niezwłocznie po zakończeniu przetargu.</w:t>
      </w:r>
    </w:p>
    <w:p w14:paraId="5C29F68F" w14:textId="77777777" w:rsidR="00AC5C5A" w:rsidRDefault="00AC5C5A" w:rsidP="00AC5C5A">
      <w:pPr>
        <w:pStyle w:val="Akapitzlist"/>
        <w:numPr>
          <w:ilvl w:val="0"/>
          <w:numId w:val="1"/>
        </w:numPr>
        <w:spacing w:line="240" w:lineRule="auto"/>
        <w:jc w:val="both"/>
      </w:pPr>
      <w:r>
        <w:rPr>
          <w:rStyle w:val="markedcontent"/>
          <w:rFonts w:ascii="Times New Roman" w:hAnsi="Times New Roman" w:cs="Times New Roman"/>
          <w:sz w:val="24"/>
          <w:szCs w:val="24"/>
        </w:rPr>
        <w:t>Osoba uczestnicząca w przetargu musi okazać dow</w:t>
      </w:r>
      <w:r>
        <w:rPr>
          <w:rFonts w:ascii="Times New Roman" w:hAnsi="Times New Roman" w:cs="Times New Roman"/>
          <w:sz w:val="24"/>
          <w:szCs w:val="24"/>
        </w:rPr>
        <w:t>ód wpłaty wadium oraz dowód tożsamości,  a osoba reprezentująca w przetargu osobę prawną lub fizyczną musi okazać się dodatkowo kompletem dokumentów do jej reprezentowania.</w:t>
      </w:r>
    </w:p>
    <w:p w14:paraId="50E4C149" w14:textId="389D04D2" w:rsidR="00AC5C5A" w:rsidRDefault="00AC5C5A" w:rsidP="00AC5C5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przetargu zastrzega sobie prawo do odwołania przetargu bez podania przyczyny.</w:t>
      </w:r>
    </w:p>
    <w:p w14:paraId="66C7F1DC" w14:textId="77777777" w:rsidR="009E2B23" w:rsidRDefault="009E2B23" w:rsidP="009E2B23">
      <w:pPr>
        <w:pStyle w:val="Akapitzlist"/>
        <w:numPr>
          <w:ilvl w:val="0"/>
          <w:numId w:val="1"/>
        </w:numPr>
        <w:spacing w:line="240" w:lineRule="auto"/>
        <w:jc w:val="both"/>
        <w:rPr>
          <w:rStyle w:val="markedcontent"/>
        </w:rPr>
      </w:pPr>
      <w:r w:rsidRPr="00B371C6">
        <w:rPr>
          <w:rFonts w:ascii="Times New Roman" w:hAnsi="Times New Roman" w:cs="Times New Roman"/>
          <w:sz w:val="24"/>
          <w:szCs w:val="24"/>
        </w:rPr>
        <w:t xml:space="preserve">Ogłoszenie o przetargu umieszczone jest na stronie internetowej Urzędu Miejskiego: www.nowogrodbobrz.pl, w Biuletynie Informacji Publicznej: bip.nowogrodbobrz.pl, w Gazecie Lubuskiej </w:t>
      </w:r>
      <w:r>
        <w:rPr>
          <w:rFonts w:ascii="Times New Roman" w:hAnsi="Times New Roman" w:cs="Times New Roman"/>
          <w:sz w:val="24"/>
          <w:szCs w:val="24"/>
        </w:rPr>
        <w:t xml:space="preserve">oraz na tablicy ogłoszeń przed siedzibą Urzędu Miejskiego w Nowogrodzie Bobrzańskim, ul Słowackiego 11. </w:t>
      </w:r>
    </w:p>
    <w:p w14:paraId="7ACEB378" w14:textId="77777777" w:rsidR="009E2B23" w:rsidRDefault="009E2B23" w:rsidP="009E2B23">
      <w:pPr>
        <w:pStyle w:val="Akapitzlist"/>
        <w:spacing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14:paraId="6268A859" w14:textId="77777777" w:rsidR="00AC5C5A" w:rsidRDefault="00AC5C5A" w:rsidP="00AC5C5A">
      <w:pPr>
        <w:spacing w:line="240" w:lineRule="auto"/>
        <w:jc w:val="both"/>
        <w:rPr>
          <w:rStyle w:val="markedcontent"/>
        </w:rPr>
      </w:pPr>
    </w:p>
    <w:p w14:paraId="640F42F5" w14:textId="77777777" w:rsidR="00AC5C5A" w:rsidRDefault="00AC5C5A" w:rsidP="00AC5C5A">
      <w:p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Szczegółowe informacje można uzyskać w Urzędzie Miejskim w Nowogrodzie Bobrzańskim , ul Słowackiego 11, 66-010 Nowogród Bobrzański p. nr 204 oraz pod nr telefonu 517 886 286. </w:t>
      </w:r>
    </w:p>
    <w:p w14:paraId="3888AF09" w14:textId="77777777" w:rsidR="00AC5C5A" w:rsidRDefault="00AC5C5A" w:rsidP="00AC5C5A">
      <w:p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EAFB3AC" w14:textId="77777777" w:rsidR="00AC5C5A" w:rsidRDefault="00AC5C5A" w:rsidP="00AC5C5A">
      <w:p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sectPr w:rsidR="00AC5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45DA4" w14:textId="77777777" w:rsidR="007A0788" w:rsidRDefault="007A0788" w:rsidP="00551BE5">
      <w:pPr>
        <w:spacing w:after="0" w:line="240" w:lineRule="auto"/>
      </w:pPr>
      <w:r>
        <w:separator/>
      </w:r>
    </w:p>
  </w:endnote>
  <w:endnote w:type="continuationSeparator" w:id="0">
    <w:p w14:paraId="1837F2DB" w14:textId="77777777" w:rsidR="007A0788" w:rsidRDefault="007A0788" w:rsidP="00551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418F2" w14:textId="77777777" w:rsidR="007A0788" w:rsidRDefault="007A0788" w:rsidP="00551BE5">
      <w:pPr>
        <w:spacing w:after="0" w:line="240" w:lineRule="auto"/>
      </w:pPr>
      <w:r>
        <w:separator/>
      </w:r>
    </w:p>
  </w:footnote>
  <w:footnote w:type="continuationSeparator" w:id="0">
    <w:p w14:paraId="4119538D" w14:textId="77777777" w:rsidR="007A0788" w:rsidRDefault="007A0788" w:rsidP="00551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F5BC7"/>
    <w:multiLevelType w:val="hybridMultilevel"/>
    <w:tmpl w:val="65FAA31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E0"/>
    <w:rsid w:val="00073CE1"/>
    <w:rsid w:val="00076C22"/>
    <w:rsid w:val="00097375"/>
    <w:rsid w:val="000C0C19"/>
    <w:rsid w:val="000D3FCF"/>
    <w:rsid w:val="0017595B"/>
    <w:rsid w:val="00177DE5"/>
    <w:rsid w:val="00211ADF"/>
    <w:rsid w:val="002247CB"/>
    <w:rsid w:val="0024436D"/>
    <w:rsid w:val="00247465"/>
    <w:rsid w:val="002525E4"/>
    <w:rsid w:val="00254637"/>
    <w:rsid w:val="00263CE3"/>
    <w:rsid w:val="002775DE"/>
    <w:rsid w:val="002A03B4"/>
    <w:rsid w:val="002A1791"/>
    <w:rsid w:val="002B5B0B"/>
    <w:rsid w:val="002F1347"/>
    <w:rsid w:val="00346A86"/>
    <w:rsid w:val="0039479C"/>
    <w:rsid w:val="003B14E0"/>
    <w:rsid w:val="003C47AC"/>
    <w:rsid w:val="00452D34"/>
    <w:rsid w:val="004D10B9"/>
    <w:rsid w:val="00543083"/>
    <w:rsid w:val="00551BE5"/>
    <w:rsid w:val="00647414"/>
    <w:rsid w:val="00695B18"/>
    <w:rsid w:val="006D074F"/>
    <w:rsid w:val="006F7A13"/>
    <w:rsid w:val="00765ACE"/>
    <w:rsid w:val="00766158"/>
    <w:rsid w:val="0077609A"/>
    <w:rsid w:val="0079329A"/>
    <w:rsid w:val="007A0788"/>
    <w:rsid w:val="007D677D"/>
    <w:rsid w:val="00802B37"/>
    <w:rsid w:val="00837965"/>
    <w:rsid w:val="00844BF0"/>
    <w:rsid w:val="00847B07"/>
    <w:rsid w:val="008562AA"/>
    <w:rsid w:val="00896A40"/>
    <w:rsid w:val="008A56BC"/>
    <w:rsid w:val="008B765C"/>
    <w:rsid w:val="009C239A"/>
    <w:rsid w:val="009E2561"/>
    <w:rsid w:val="009E2760"/>
    <w:rsid w:val="009E2B23"/>
    <w:rsid w:val="00A41C8E"/>
    <w:rsid w:val="00A90079"/>
    <w:rsid w:val="00AC5C5A"/>
    <w:rsid w:val="00B06161"/>
    <w:rsid w:val="00B41E4F"/>
    <w:rsid w:val="00B42C4C"/>
    <w:rsid w:val="00B47B1B"/>
    <w:rsid w:val="00BB65D0"/>
    <w:rsid w:val="00BB68E3"/>
    <w:rsid w:val="00BD524B"/>
    <w:rsid w:val="00C108AF"/>
    <w:rsid w:val="00C12C33"/>
    <w:rsid w:val="00C12F3F"/>
    <w:rsid w:val="00C229BC"/>
    <w:rsid w:val="00CC1EEC"/>
    <w:rsid w:val="00CC2D87"/>
    <w:rsid w:val="00CD0FFB"/>
    <w:rsid w:val="00D2278C"/>
    <w:rsid w:val="00D55E7B"/>
    <w:rsid w:val="00DB5E29"/>
    <w:rsid w:val="00DF7583"/>
    <w:rsid w:val="00E005EC"/>
    <w:rsid w:val="00E70238"/>
    <w:rsid w:val="00EF23BB"/>
    <w:rsid w:val="00F26FCB"/>
    <w:rsid w:val="00F65815"/>
    <w:rsid w:val="00FA1A77"/>
    <w:rsid w:val="00FA796A"/>
    <w:rsid w:val="00FC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E8B52"/>
  <w15:docId w15:val="{47F5B850-C986-46D7-89D8-C7CF26D6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1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4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51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BE5"/>
  </w:style>
  <w:style w:type="paragraph" w:styleId="Stopka">
    <w:name w:val="footer"/>
    <w:basedOn w:val="Normalny"/>
    <w:link w:val="StopkaZnak"/>
    <w:uiPriority w:val="99"/>
    <w:unhideWhenUsed/>
    <w:rsid w:val="00551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BE5"/>
  </w:style>
  <w:style w:type="paragraph" w:customStyle="1" w:styleId="Standard">
    <w:name w:val="Standard"/>
    <w:rsid w:val="000C0C19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2B5B0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5B0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43083"/>
    <w:pPr>
      <w:spacing w:after="160" w:line="256" w:lineRule="auto"/>
      <w:ind w:left="720"/>
      <w:contextualSpacing/>
    </w:pPr>
  </w:style>
  <w:style w:type="character" w:customStyle="1" w:styleId="markedcontent">
    <w:name w:val="markedcontent"/>
    <w:basedOn w:val="Domylnaczcionkaakapitu"/>
    <w:rsid w:val="00543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4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655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Świątkowska</dc:creator>
  <cp:lastModifiedBy>Łukasz Chabiniak</cp:lastModifiedBy>
  <cp:revision>4</cp:revision>
  <cp:lastPrinted>2021-10-07T11:57:00Z</cp:lastPrinted>
  <dcterms:created xsi:type="dcterms:W3CDTF">2021-11-30T12:00:00Z</dcterms:created>
  <dcterms:modified xsi:type="dcterms:W3CDTF">2021-12-01T08:13:00Z</dcterms:modified>
</cp:coreProperties>
</file>