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A93E62B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25C84E3F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(Dz. U. z 2019 r., poz. 2019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7490ADB7" w:rsidR="00F40BBB" w:rsidRPr="00F44738" w:rsidRDefault="00F40BBB" w:rsidP="00F40BBB">
      <w:r w:rsidRPr="00F44738">
        <w:t>Na potrzeby postępowania o udzielenie z</w:t>
      </w:r>
      <w:r>
        <w:t>amówienia publicznego, na usługi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2502347B" w14:textId="36146E85" w:rsidR="006A08ED" w:rsidRPr="006A08ED" w:rsidRDefault="006A08ED" w:rsidP="006A08ED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  <w:r w:rsidRPr="006A08ED">
        <w:rPr>
          <w:b/>
          <w:kern w:val="16"/>
        </w:rPr>
        <w:t xml:space="preserve">Zimowe utrzymanie dróg i ulic gminnych i powiatowych </w:t>
      </w:r>
    </w:p>
    <w:p w14:paraId="747D9219" w14:textId="60A41CF0" w:rsidR="00F40BBB" w:rsidRPr="002A794D" w:rsidRDefault="006A08ED" w:rsidP="006A08ED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  <w:r w:rsidRPr="006A08ED">
        <w:rPr>
          <w:b/>
          <w:kern w:val="16"/>
        </w:rPr>
        <w:t>na terenie Gminy Nowogród Bobrzański w sezonie 2021/2022</w:t>
      </w:r>
    </w:p>
    <w:p w14:paraId="105AC877" w14:textId="77777777" w:rsidR="00F40BBB" w:rsidRPr="00F44738" w:rsidRDefault="00F40BBB" w:rsidP="00F40BBB"/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reprezentuję(emy) NIE NALEŻY do tej samej grupy kapitałowej, w rozumieniu ustawy z dnia 16 lutego 2007 r. o ochronie konkurencji i konsumentów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>………………………., dn…………………….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lastRenderedPageBreak/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reprezentuję(emy) NALEŻY do tej samej grupy kapitałowej, w rozumieniu ustawy z dnia 16 lutego 2007 r. o ochronie konkurencji i konsumentów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innym(i)Wykonawcą(ami)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>………………………., dn…………………….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47A6D"/>
    <w:rsid w:val="002D20D0"/>
    <w:rsid w:val="006512FC"/>
    <w:rsid w:val="006A08ED"/>
    <w:rsid w:val="00F40BBB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5</cp:revision>
  <dcterms:created xsi:type="dcterms:W3CDTF">2021-05-17T11:42:00Z</dcterms:created>
  <dcterms:modified xsi:type="dcterms:W3CDTF">2021-10-26T18:46:00Z</dcterms:modified>
</cp:coreProperties>
</file>