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D2E24" w14:textId="77777777" w:rsidR="00AD1DB1" w:rsidRDefault="00AD1DB1">
      <w:pPr>
        <w:pStyle w:val="Nagwek"/>
        <w:tabs>
          <w:tab w:val="clear" w:pos="4536"/>
          <w:tab w:val="clear" w:pos="9072"/>
        </w:tabs>
        <w:spacing w:line="360" w:lineRule="auto"/>
        <w:jc w:val="center"/>
        <w:outlineLvl w:val="0"/>
        <w:rPr>
          <w:b/>
          <w:sz w:val="48"/>
        </w:rPr>
      </w:pPr>
      <w:r>
        <w:rPr>
          <w:b/>
          <w:sz w:val="48"/>
        </w:rPr>
        <w:t>OPIS TECHNICZNY</w:t>
      </w:r>
    </w:p>
    <w:p w14:paraId="282FD899" w14:textId="77777777" w:rsidR="00277F9A" w:rsidRDefault="00277F9A" w:rsidP="00277F9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DO PROJEKTU BRANŻY DROGOWEJ</w:t>
      </w:r>
    </w:p>
    <w:p w14:paraId="4E951DED" w14:textId="77777777" w:rsidR="00277F9A" w:rsidRDefault="00277F9A" w:rsidP="00277F9A">
      <w:pPr>
        <w:pStyle w:val="opistechnicznyy"/>
        <w:ind w:left="360"/>
        <w:jc w:val="both"/>
        <w:rPr>
          <w:b/>
          <w:sz w:val="28"/>
          <w:szCs w:val="28"/>
        </w:rPr>
      </w:pPr>
    </w:p>
    <w:p w14:paraId="49A9FDB7" w14:textId="77777777" w:rsidR="00AD1DB1" w:rsidRPr="004E0E56" w:rsidRDefault="00AD1DB1" w:rsidP="004E0E56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E0E56">
        <w:rPr>
          <w:b/>
          <w:sz w:val="28"/>
          <w:szCs w:val="28"/>
        </w:rPr>
        <w:t>PODSTAWA OPRACOWANIA</w:t>
      </w:r>
    </w:p>
    <w:p w14:paraId="19772F8C" w14:textId="77777777" w:rsidR="00AD1DB1" w:rsidRDefault="00AD1DB1">
      <w:pPr>
        <w:pStyle w:val="Nagwek"/>
        <w:tabs>
          <w:tab w:val="clear" w:pos="4536"/>
          <w:tab w:val="clear" w:pos="9072"/>
        </w:tabs>
        <w:jc w:val="both"/>
      </w:pPr>
    </w:p>
    <w:p w14:paraId="0C67CE14" w14:textId="77777777" w:rsidR="000972D6" w:rsidRPr="00801DDA" w:rsidRDefault="000972D6" w:rsidP="000972D6">
      <w:pPr>
        <w:pStyle w:val="Nagwek"/>
        <w:tabs>
          <w:tab w:val="clear" w:pos="4536"/>
          <w:tab w:val="clear" w:pos="9072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ab/>
        <w:t xml:space="preserve">Podstawę niniejszego opracowania stanowi umowa zawarta z Inwestorem – </w:t>
      </w:r>
      <w:r w:rsidR="00BE71A9">
        <w:rPr>
          <w:color w:val="000000"/>
          <w:sz w:val="24"/>
        </w:rPr>
        <w:t xml:space="preserve">Gminą </w:t>
      </w:r>
      <w:r w:rsidR="0032078D">
        <w:rPr>
          <w:color w:val="000000"/>
          <w:sz w:val="24"/>
        </w:rPr>
        <w:t>Nowogród Bobrzański</w:t>
      </w:r>
      <w:r>
        <w:rPr>
          <w:color w:val="000000"/>
          <w:sz w:val="24"/>
        </w:rPr>
        <w:t>.</w:t>
      </w:r>
    </w:p>
    <w:p w14:paraId="05597BEF" w14:textId="77777777" w:rsidR="00AD1DB1" w:rsidRDefault="00AD1DB1">
      <w:pPr>
        <w:pStyle w:val="opistechnicznyy"/>
        <w:tabs>
          <w:tab w:val="left" w:pos="851"/>
        </w:tabs>
        <w:jc w:val="both"/>
        <w:rPr>
          <w:b/>
          <w:sz w:val="24"/>
          <w:u w:val="single"/>
        </w:rPr>
      </w:pPr>
    </w:p>
    <w:p w14:paraId="54F428CF" w14:textId="77777777" w:rsidR="004E0E56" w:rsidRPr="00F73DAB" w:rsidRDefault="004E0E56" w:rsidP="004E0E56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F73DAB">
        <w:rPr>
          <w:b/>
          <w:sz w:val="28"/>
          <w:szCs w:val="28"/>
        </w:rPr>
        <w:t>MATERIAŁY WYJŚCIOWE</w:t>
      </w:r>
    </w:p>
    <w:p w14:paraId="35CE74C0" w14:textId="77777777" w:rsidR="00AD1DB1" w:rsidRDefault="00AD1DB1">
      <w:pPr>
        <w:pStyle w:val="opistechnicznyy"/>
        <w:tabs>
          <w:tab w:val="left" w:pos="851"/>
        </w:tabs>
        <w:jc w:val="both"/>
        <w:rPr>
          <w:sz w:val="24"/>
        </w:rPr>
      </w:pPr>
    </w:p>
    <w:p w14:paraId="4C61C4A3" w14:textId="1854772A" w:rsidR="00277F9A" w:rsidRDefault="0032078D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>
        <w:rPr>
          <w:sz w:val="24"/>
        </w:rPr>
        <w:t>Mapa</w:t>
      </w:r>
      <w:r w:rsidR="00277F9A">
        <w:rPr>
          <w:sz w:val="24"/>
        </w:rPr>
        <w:t xml:space="preserve"> </w:t>
      </w:r>
      <w:r w:rsidR="002C1335">
        <w:rPr>
          <w:sz w:val="24"/>
        </w:rPr>
        <w:t xml:space="preserve">sytuacyjno-wysokościowa </w:t>
      </w:r>
      <w:r w:rsidR="00277F9A">
        <w:rPr>
          <w:sz w:val="24"/>
        </w:rPr>
        <w:t>w skali 1:500</w:t>
      </w:r>
      <w:r w:rsidR="001617AC">
        <w:rPr>
          <w:sz w:val="24"/>
        </w:rPr>
        <w:t>,</w:t>
      </w:r>
      <w:r w:rsidR="002C1335" w:rsidRPr="002C1335">
        <w:rPr>
          <w:sz w:val="24"/>
          <w:szCs w:val="24"/>
        </w:rPr>
        <w:t xml:space="preserve"> </w:t>
      </w:r>
    </w:p>
    <w:p w14:paraId="5DC187B7" w14:textId="77777777" w:rsidR="00277F9A" w:rsidRDefault="00277F9A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9C19CA">
        <w:rPr>
          <w:sz w:val="24"/>
        </w:rPr>
        <w:t>Inwentaryzacja i pomiary uzupełniające,</w:t>
      </w:r>
    </w:p>
    <w:p w14:paraId="648063E6" w14:textId="77777777" w:rsidR="00277F9A" w:rsidRPr="008D5728" w:rsidRDefault="00277F9A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Opinia geotechniczna, </w:t>
      </w:r>
      <w:r w:rsidR="00425D9A">
        <w:rPr>
          <w:sz w:val="24"/>
          <w:szCs w:val="24"/>
        </w:rPr>
        <w:t>AGEA</w:t>
      </w:r>
      <w:r w:rsidR="0032078D">
        <w:rPr>
          <w:sz w:val="24"/>
          <w:szCs w:val="24"/>
        </w:rPr>
        <w:t xml:space="preserve"> grudzień</w:t>
      </w:r>
      <w:r w:rsidR="00425D9A">
        <w:rPr>
          <w:sz w:val="24"/>
          <w:szCs w:val="24"/>
        </w:rPr>
        <w:t xml:space="preserve"> 201</w:t>
      </w:r>
      <w:r w:rsidR="001617AC">
        <w:rPr>
          <w:sz w:val="24"/>
          <w:szCs w:val="24"/>
        </w:rPr>
        <w:t xml:space="preserve">9 </w:t>
      </w:r>
      <w:r w:rsidR="00425D9A">
        <w:rPr>
          <w:sz w:val="24"/>
          <w:szCs w:val="24"/>
        </w:rPr>
        <w:t>r</w:t>
      </w:r>
      <w:r w:rsidR="001617AC">
        <w:rPr>
          <w:sz w:val="24"/>
          <w:szCs w:val="24"/>
        </w:rPr>
        <w:t>.</w:t>
      </w:r>
      <w:r w:rsidR="00425D9A">
        <w:rPr>
          <w:sz w:val="24"/>
          <w:szCs w:val="24"/>
        </w:rPr>
        <w:t>,</w:t>
      </w:r>
    </w:p>
    <w:p w14:paraId="2C856864" w14:textId="77777777" w:rsidR="00277F9A" w:rsidRPr="00BC2197" w:rsidRDefault="00277F9A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BC2197">
        <w:rPr>
          <w:sz w:val="24"/>
        </w:rPr>
        <w:t>Rozporządzenie Ministra Transportu i Gospodarki Morskiej z dnia 2 marca 1999 r. w sprawie warunków technicznych, jakim powinny odpowiadać drogi publiczne i ich usytuowanie (Dz. U. nr 2016.124),</w:t>
      </w:r>
    </w:p>
    <w:p w14:paraId="15028525" w14:textId="77777777" w:rsidR="00277F9A" w:rsidRPr="00BC2197" w:rsidRDefault="00277F9A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BC2197">
        <w:rPr>
          <w:sz w:val="24"/>
        </w:rPr>
        <w:t>Ustawa z dnia 7 lipca 1994 r. Prawo budowlane (Dz.U. 2017 poz. 1332),</w:t>
      </w:r>
    </w:p>
    <w:p w14:paraId="1CBA947E" w14:textId="77777777" w:rsidR="00277F9A" w:rsidRPr="00BC2197" w:rsidRDefault="00277F9A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BC2197">
        <w:rPr>
          <w:sz w:val="24"/>
        </w:rPr>
        <w:t xml:space="preserve">Ustawa z dnia 21 marca 1985 r. </w:t>
      </w:r>
      <w:r w:rsidR="00F2186B">
        <w:rPr>
          <w:sz w:val="24"/>
        </w:rPr>
        <w:t>o</w:t>
      </w:r>
      <w:r w:rsidRPr="00BC2197">
        <w:rPr>
          <w:sz w:val="24"/>
        </w:rPr>
        <w:t xml:space="preserve"> drogach publicznych (Dz.U. 2016 poz. 1440),</w:t>
      </w:r>
    </w:p>
    <w:p w14:paraId="3CDF5428" w14:textId="77777777" w:rsidR="00277F9A" w:rsidRDefault="00277F9A" w:rsidP="00277F9A">
      <w:pPr>
        <w:pStyle w:val="opistechnicznyy"/>
        <w:numPr>
          <w:ilvl w:val="0"/>
          <w:numId w:val="2"/>
        </w:numPr>
        <w:tabs>
          <w:tab w:val="clear" w:pos="720"/>
          <w:tab w:val="num" w:pos="426"/>
          <w:tab w:val="left" w:pos="851"/>
        </w:tabs>
        <w:ind w:left="426" w:hanging="426"/>
        <w:jc w:val="both"/>
        <w:rPr>
          <w:sz w:val="24"/>
        </w:rPr>
      </w:pPr>
      <w:r w:rsidRPr="006A6D11">
        <w:rPr>
          <w:sz w:val="24"/>
        </w:rPr>
        <w:t>Uzgodnienia administracyjne i branżowe.</w:t>
      </w:r>
    </w:p>
    <w:p w14:paraId="5EAC46B7" w14:textId="77777777" w:rsidR="00AD1DB1" w:rsidRDefault="00AD1DB1">
      <w:pPr>
        <w:pStyle w:val="opistechnicznyy"/>
        <w:tabs>
          <w:tab w:val="left" w:pos="851"/>
        </w:tabs>
        <w:jc w:val="both"/>
        <w:rPr>
          <w:sz w:val="24"/>
        </w:rPr>
      </w:pPr>
    </w:p>
    <w:p w14:paraId="1221BF90" w14:textId="77777777" w:rsidR="00AD1DB1" w:rsidRPr="00D17EDF" w:rsidRDefault="00AD1DB1" w:rsidP="00D17EDF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D17EDF">
        <w:rPr>
          <w:b/>
          <w:sz w:val="28"/>
          <w:szCs w:val="28"/>
        </w:rPr>
        <w:t>CEL I ZAKRES OPRACOWANIA</w:t>
      </w:r>
    </w:p>
    <w:p w14:paraId="33BEAC10" w14:textId="77777777" w:rsidR="00AD1DB1" w:rsidRDefault="00AD1DB1">
      <w:pPr>
        <w:pStyle w:val="opistechnicznyy"/>
        <w:tabs>
          <w:tab w:val="left" w:pos="851"/>
        </w:tabs>
        <w:jc w:val="both"/>
        <w:rPr>
          <w:b/>
          <w:sz w:val="24"/>
          <w:u w:val="single"/>
        </w:rPr>
      </w:pPr>
    </w:p>
    <w:p w14:paraId="34DBB6DB" w14:textId="77777777" w:rsidR="0032078D" w:rsidRPr="0032078D" w:rsidRDefault="00AD1DB1" w:rsidP="0032078D">
      <w:pPr>
        <w:pStyle w:val="opistechnicznyy"/>
        <w:tabs>
          <w:tab w:val="left" w:pos="851"/>
        </w:tabs>
        <w:jc w:val="both"/>
        <w:rPr>
          <w:sz w:val="24"/>
        </w:rPr>
      </w:pPr>
      <w:r w:rsidRPr="009F5949">
        <w:rPr>
          <w:sz w:val="24"/>
        </w:rPr>
        <w:tab/>
      </w:r>
      <w:r w:rsidR="003B305C" w:rsidRPr="009F5949">
        <w:rPr>
          <w:sz w:val="24"/>
        </w:rPr>
        <w:t xml:space="preserve">Przedsięwzięcie polega na przebudowie istniejącej drogi gminnej nr </w:t>
      </w:r>
      <w:r w:rsidR="0032078D" w:rsidRPr="0032078D">
        <w:rPr>
          <w:sz w:val="24"/>
        </w:rPr>
        <w:t xml:space="preserve">003810F -  ul. Kościelna w m. Drągowina, gmina Nowogród Bobrzański, na odcinku </w:t>
      </w:r>
      <w:r w:rsidR="0032078D">
        <w:rPr>
          <w:sz w:val="24"/>
        </w:rPr>
        <w:t xml:space="preserve">łącznej </w:t>
      </w:r>
      <w:r w:rsidR="0032078D" w:rsidRPr="0032078D">
        <w:rPr>
          <w:sz w:val="24"/>
        </w:rPr>
        <w:t>dł</w:t>
      </w:r>
      <w:r w:rsidR="0032078D">
        <w:rPr>
          <w:sz w:val="24"/>
        </w:rPr>
        <w:t>ugości</w:t>
      </w:r>
      <w:r w:rsidR="0032078D" w:rsidRPr="0032078D">
        <w:rPr>
          <w:sz w:val="24"/>
        </w:rPr>
        <w:t xml:space="preserve"> ok. 620 m od skrzyżowania z drogą powiatową nr 1183F – ul. Lipowa do końca nawierzchni bitumicznej na wysokości ul. Gajowej</w:t>
      </w:r>
      <w:r w:rsidR="00322234">
        <w:rPr>
          <w:sz w:val="24"/>
        </w:rPr>
        <w:t xml:space="preserve"> i ul. Modrzewiowej</w:t>
      </w:r>
      <w:r w:rsidR="0032078D" w:rsidRPr="0032078D">
        <w:rPr>
          <w:sz w:val="24"/>
        </w:rPr>
        <w:t xml:space="preserve">. </w:t>
      </w:r>
    </w:p>
    <w:p w14:paraId="6C02CF9D" w14:textId="77777777" w:rsidR="0032078D" w:rsidRPr="0032078D" w:rsidRDefault="0032078D" w:rsidP="0032078D">
      <w:pPr>
        <w:tabs>
          <w:tab w:val="left" w:pos="851"/>
        </w:tabs>
        <w:jc w:val="both"/>
        <w:rPr>
          <w:sz w:val="24"/>
        </w:rPr>
      </w:pPr>
      <w:r w:rsidRPr="0032078D">
        <w:rPr>
          <w:sz w:val="24"/>
        </w:rPr>
        <w:tab/>
        <w:t>Przyjęto kilometraż lokalny z początkiem opracowania km 0+000 na początku drogi gminnej oraz granicą opracowania km 0-015 na krawędzi jezdni drogi powiatowej. Koniec opracowania przyjęto w km 0+605 na włączeniu do istniejącej jezdni z betonu cementowego.</w:t>
      </w:r>
    </w:p>
    <w:p w14:paraId="42E3B4FE" w14:textId="77777777" w:rsidR="0032078D" w:rsidRPr="0032078D" w:rsidRDefault="0032078D" w:rsidP="0032078D">
      <w:pPr>
        <w:tabs>
          <w:tab w:val="left" w:pos="851"/>
        </w:tabs>
        <w:jc w:val="both"/>
        <w:rPr>
          <w:sz w:val="24"/>
        </w:rPr>
      </w:pPr>
      <w:r w:rsidRPr="0032078D">
        <w:rPr>
          <w:sz w:val="24"/>
        </w:rPr>
        <w:tab/>
        <w:t>Inwestycja ma na celu podniesienie parametrów technicznych drogi oraz zwiększenie bezpieczeństwa ruchu poprzez poprawę stanu technicznego drogi</w:t>
      </w:r>
      <w:r w:rsidR="007B25FB">
        <w:rPr>
          <w:sz w:val="24"/>
        </w:rPr>
        <w:t>.</w:t>
      </w:r>
      <w:r w:rsidRPr="0032078D">
        <w:rPr>
          <w:sz w:val="24"/>
        </w:rPr>
        <w:t xml:space="preserve"> Realizacja robót odbędzie się w oparciu o zgłoszenie robót budowlanych w istniejącym pasie drogowym.</w:t>
      </w:r>
    </w:p>
    <w:p w14:paraId="34A350F6" w14:textId="77777777" w:rsidR="004A59B3" w:rsidRDefault="004A59B3" w:rsidP="004A59B3">
      <w:pPr>
        <w:pStyle w:val="Nagwek"/>
        <w:tabs>
          <w:tab w:val="clear" w:pos="4536"/>
          <w:tab w:val="clear" w:pos="9072"/>
        </w:tabs>
        <w:jc w:val="both"/>
        <w:rPr>
          <w:sz w:val="24"/>
        </w:rPr>
      </w:pPr>
    </w:p>
    <w:p w14:paraId="7865BB4A" w14:textId="77777777" w:rsidR="0032078D" w:rsidRPr="0032078D" w:rsidRDefault="0032078D" w:rsidP="0032078D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2078D">
        <w:rPr>
          <w:b/>
          <w:sz w:val="28"/>
          <w:szCs w:val="28"/>
        </w:rPr>
        <w:t>OPIS STANU ISTNIEJĄCEGO.</w:t>
      </w:r>
    </w:p>
    <w:p w14:paraId="71CF027C" w14:textId="77777777" w:rsidR="0032078D" w:rsidRPr="0032078D" w:rsidRDefault="0032078D" w:rsidP="0032078D">
      <w:pPr>
        <w:tabs>
          <w:tab w:val="left" w:pos="0"/>
        </w:tabs>
        <w:suppressAutoHyphens/>
        <w:jc w:val="both"/>
        <w:rPr>
          <w:sz w:val="24"/>
          <w:lang w:eastAsia="ar-SA"/>
        </w:rPr>
      </w:pPr>
      <w:r w:rsidRPr="0032078D">
        <w:rPr>
          <w:sz w:val="24"/>
          <w:lang w:eastAsia="ar-SA"/>
        </w:rPr>
        <w:tab/>
        <w:t xml:space="preserve"> </w:t>
      </w:r>
    </w:p>
    <w:p w14:paraId="2D9F51F3" w14:textId="77777777" w:rsidR="0032078D" w:rsidRPr="0032078D" w:rsidRDefault="0032078D" w:rsidP="0032078D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32078D">
        <w:rPr>
          <w:sz w:val="24"/>
          <w:lang w:eastAsia="ar-SA"/>
        </w:rPr>
        <w:tab/>
      </w:r>
      <w:r w:rsidRPr="0032078D">
        <w:rPr>
          <w:sz w:val="24"/>
          <w:szCs w:val="24"/>
        </w:rPr>
        <w:t xml:space="preserve">Teren, na którym planuje się przedmiotową inwestycję znajduje się w miejscowości Drągowina, w gminie Nowogród Bobrzański, całość przebiega </w:t>
      </w:r>
      <w:r w:rsidRPr="0032078D">
        <w:rPr>
          <w:sz w:val="24"/>
          <w:lang w:eastAsia="ar-SA"/>
        </w:rPr>
        <w:t xml:space="preserve">w terenie zabudowy. </w:t>
      </w:r>
    </w:p>
    <w:p w14:paraId="54179757" w14:textId="77777777" w:rsidR="0032078D" w:rsidRPr="0032078D" w:rsidRDefault="0032078D" w:rsidP="0032078D">
      <w:pPr>
        <w:ind w:firstLine="647"/>
        <w:jc w:val="both"/>
        <w:rPr>
          <w:sz w:val="24"/>
          <w:lang w:eastAsia="ar-SA"/>
        </w:rPr>
      </w:pPr>
      <w:r w:rsidRPr="0032078D">
        <w:rPr>
          <w:sz w:val="24"/>
          <w:lang w:eastAsia="ar-SA"/>
        </w:rPr>
        <w:tab/>
        <w:t xml:space="preserve">Nawierzchnia bitumiczna drogi gminnej jest w złym stanie technicznym, o szerokości 3,5 – 5,0 m i nieregularnej krawędzi. Ruch pieszych odbywa się poboczem. </w:t>
      </w:r>
      <w:r w:rsidRPr="0032078D">
        <w:rPr>
          <w:sz w:val="24"/>
        </w:rPr>
        <w:t>Wzdłuż dróg publicznych zlokalizowane są liczne zjazdy i dojścia do furtek z przepustami w ciągu rowów przydrożnych, wzdłuż jezdni zlokalizowane jest oświetlenie uliczne.</w:t>
      </w:r>
    </w:p>
    <w:p w14:paraId="2815CA0F" w14:textId="77777777" w:rsidR="0032078D" w:rsidRDefault="0032078D" w:rsidP="0032078D">
      <w:pPr>
        <w:ind w:firstLine="647"/>
        <w:jc w:val="both"/>
        <w:rPr>
          <w:sz w:val="24"/>
          <w:lang w:eastAsia="ar-SA"/>
        </w:rPr>
      </w:pPr>
      <w:r w:rsidRPr="0032078D">
        <w:rPr>
          <w:sz w:val="24"/>
          <w:lang w:eastAsia="ar-SA"/>
        </w:rPr>
        <w:t xml:space="preserve">W pasie drogi gminnej brak jest oznakowania poziomego i pionowego. W pasie drogi powiatowej zlokalizowane jest oznakowanie poziome i niekompletne oznakowanie pionowe. </w:t>
      </w:r>
    </w:p>
    <w:p w14:paraId="66F5790A" w14:textId="77777777" w:rsidR="0032078D" w:rsidRDefault="0032078D" w:rsidP="0032078D">
      <w:pPr>
        <w:ind w:firstLine="647"/>
        <w:jc w:val="both"/>
        <w:rPr>
          <w:sz w:val="24"/>
          <w:szCs w:val="24"/>
        </w:rPr>
      </w:pPr>
      <w:r w:rsidRPr="0032078D">
        <w:rPr>
          <w:sz w:val="24"/>
          <w:lang w:eastAsia="ar-SA"/>
        </w:rPr>
        <w:tab/>
      </w:r>
      <w:r w:rsidRPr="0032078D">
        <w:rPr>
          <w:sz w:val="24"/>
          <w:szCs w:val="24"/>
        </w:rPr>
        <w:t xml:space="preserve">Natężenie ruchu pojazdów  nie przekracza 300 poj./dobę (kategoria ruchu KR2). Na strukturę rodzajową składają się w głównej mierze samochody osobowe i pojazdy rolnicze, marginalnie pojazdy dostawcze i ciężarowe. </w:t>
      </w:r>
    </w:p>
    <w:p w14:paraId="72315B6F" w14:textId="77777777" w:rsidR="00310742" w:rsidRDefault="00310742" w:rsidP="00310742">
      <w:pPr>
        <w:tabs>
          <w:tab w:val="left" w:pos="851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91686">
        <w:rPr>
          <w:sz w:val="24"/>
          <w:szCs w:val="24"/>
        </w:rPr>
        <w:t xml:space="preserve">W celu rozpoznania warunków geotechnicznych podłoża gruntowego wykonano </w:t>
      </w:r>
      <w:r>
        <w:rPr>
          <w:sz w:val="24"/>
          <w:szCs w:val="24"/>
        </w:rPr>
        <w:t>w obrębie pobocza pięć odwiertów</w:t>
      </w:r>
      <w:r w:rsidRPr="00791686">
        <w:rPr>
          <w:sz w:val="24"/>
          <w:szCs w:val="24"/>
        </w:rPr>
        <w:t xml:space="preserve"> o głębokości </w:t>
      </w:r>
      <w:r>
        <w:rPr>
          <w:sz w:val="24"/>
          <w:szCs w:val="24"/>
        </w:rPr>
        <w:t>2</w:t>
      </w:r>
      <w:r w:rsidRPr="00791686">
        <w:rPr>
          <w:sz w:val="24"/>
          <w:szCs w:val="24"/>
        </w:rPr>
        <w:t xml:space="preserve">,0 m ppt. Pod warstwą nasypów niebudowlanych ( glebowo-mineralnych ) </w:t>
      </w:r>
      <w:r w:rsidR="007526CB" w:rsidRPr="00791686">
        <w:rPr>
          <w:sz w:val="24"/>
          <w:szCs w:val="24"/>
        </w:rPr>
        <w:t>gr</w:t>
      </w:r>
      <w:r w:rsidR="007526CB">
        <w:rPr>
          <w:sz w:val="24"/>
          <w:szCs w:val="24"/>
        </w:rPr>
        <w:t>ubości</w:t>
      </w:r>
      <w:r w:rsidR="007526CB" w:rsidRPr="00791686">
        <w:rPr>
          <w:sz w:val="24"/>
          <w:szCs w:val="24"/>
        </w:rPr>
        <w:t xml:space="preserve"> </w:t>
      </w:r>
      <w:r w:rsidR="007526CB">
        <w:rPr>
          <w:sz w:val="24"/>
          <w:szCs w:val="24"/>
        </w:rPr>
        <w:t>0,3 – 1,0</w:t>
      </w:r>
      <w:r w:rsidR="007526CB" w:rsidRPr="00791686">
        <w:rPr>
          <w:sz w:val="24"/>
          <w:szCs w:val="24"/>
        </w:rPr>
        <w:t xml:space="preserve"> m </w:t>
      </w:r>
      <w:r w:rsidRPr="00791686">
        <w:rPr>
          <w:sz w:val="24"/>
          <w:szCs w:val="24"/>
        </w:rPr>
        <w:t>zalegają</w:t>
      </w:r>
      <w:r>
        <w:rPr>
          <w:sz w:val="24"/>
          <w:szCs w:val="24"/>
        </w:rPr>
        <w:t>:</w:t>
      </w:r>
    </w:p>
    <w:p w14:paraId="6A8D9341" w14:textId="77777777" w:rsidR="00310742" w:rsidRPr="00310742" w:rsidRDefault="00310742" w:rsidP="00310742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10742">
        <w:rPr>
          <w:sz w:val="24"/>
        </w:rPr>
        <w:lastRenderedPageBreak/>
        <w:t>przewarstwieni</w:t>
      </w:r>
      <w:r w:rsidR="007526CB">
        <w:rPr>
          <w:sz w:val="24"/>
        </w:rPr>
        <w:t>a</w:t>
      </w:r>
      <w:r w:rsidRPr="00310742">
        <w:rPr>
          <w:sz w:val="24"/>
        </w:rPr>
        <w:t xml:space="preserve"> namułów gliniastych w rejonie odwiertu nr 1,</w:t>
      </w:r>
    </w:p>
    <w:p w14:paraId="54570E09" w14:textId="77777777" w:rsidR="00310742" w:rsidRPr="00310742" w:rsidRDefault="00310742" w:rsidP="00310742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10742">
        <w:rPr>
          <w:sz w:val="24"/>
        </w:rPr>
        <w:t>piaski grube i średnie w rejonie odwiertów nr 2-4,</w:t>
      </w:r>
    </w:p>
    <w:p w14:paraId="2AC25EEA" w14:textId="77777777" w:rsidR="00310742" w:rsidRPr="00310742" w:rsidRDefault="00310742" w:rsidP="00310742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10742">
        <w:rPr>
          <w:sz w:val="24"/>
        </w:rPr>
        <w:t>przewarstwienia piasków gliniastych w rejonie odwiertu nr 5.</w:t>
      </w:r>
    </w:p>
    <w:p w14:paraId="7DC00335" w14:textId="77777777" w:rsidR="00310742" w:rsidRDefault="00310742" w:rsidP="00310742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791686">
        <w:rPr>
          <w:sz w:val="24"/>
          <w:szCs w:val="24"/>
        </w:rPr>
        <w:t>W</w:t>
      </w:r>
      <w:r>
        <w:rPr>
          <w:sz w:val="24"/>
          <w:szCs w:val="24"/>
        </w:rPr>
        <w:t xml:space="preserve">oda gruntowa występuje w rejonie odwiertów nr 1, 3 i 4 </w:t>
      </w:r>
      <w:r w:rsidR="007526CB">
        <w:rPr>
          <w:sz w:val="24"/>
          <w:szCs w:val="24"/>
        </w:rPr>
        <w:t xml:space="preserve">na średniej głębokości </w:t>
      </w:r>
      <w:r>
        <w:rPr>
          <w:sz w:val="24"/>
          <w:szCs w:val="24"/>
        </w:rPr>
        <w:t>1,0 m ppt.</w:t>
      </w:r>
      <w:r w:rsidRPr="00791686">
        <w:rPr>
          <w:sz w:val="24"/>
          <w:szCs w:val="24"/>
        </w:rPr>
        <w:t xml:space="preserve"> W oparciu o przeprowadzone rozpoznanie i wstępne założenia planowanej budowy, </w:t>
      </w:r>
      <w:r w:rsidRPr="00791686">
        <w:rPr>
          <w:b/>
          <w:sz w:val="24"/>
          <w:szCs w:val="24"/>
        </w:rPr>
        <w:t>inwestycję zaliczono do I kategorii geotechnicznej w prostych warunkach gruntowych</w:t>
      </w:r>
      <w:r w:rsidRPr="00791686">
        <w:rPr>
          <w:sz w:val="24"/>
          <w:szCs w:val="24"/>
        </w:rPr>
        <w:t xml:space="preserve"> ( wykopy do głębokości 1,0 m i nasypy budowlane do wysokości 1,0 m wykonywane w szczególności przy budowie dróg, pracach drenażowych oraz układaniu rurociągów ). </w:t>
      </w:r>
    </w:p>
    <w:p w14:paraId="4A47FE0A" w14:textId="77777777" w:rsidR="0032078D" w:rsidRPr="0032078D" w:rsidRDefault="0032078D" w:rsidP="0032078D">
      <w:pPr>
        <w:tabs>
          <w:tab w:val="left" w:pos="851"/>
        </w:tabs>
        <w:suppressAutoHyphens/>
        <w:jc w:val="both"/>
        <w:rPr>
          <w:sz w:val="24"/>
          <w:lang w:eastAsia="ar-SA"/>
        </w:rPr>
      </w:pPr>
    </w:p>
    <w:p w14:paraId="46E9B427" w14:textId="77777777" w:rsidR="0032078D" w:rsidRPr="0032078D" w:rsidRDefault="0032078D" w:rsidP="0032078D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2078D">
        <w:rPr>
          <w:b/>
          <w:sz w:val="28"/>
          <w:szCs w:val="28"/>
        </w:rPr>
        <w:t>PROJEKTOWANE ROZWIĄZANIA.</w:t>
      </w:r>
    </w:p>
    <w:p w14:paraId="0EB112F0" w14:textId="77777777" w:rsidR="0032078D" w:rsidRPr="0032078D" w:rsidRDefault="0032078D" w:rsidP="0032078D">
      <w:pPr>
        <w:tabs>
          <w:tab w:val="left" w:pos="900"/>
        </w:tabs>
        <w:suppressAutoHyphens/>
        <w:jc w:val="both"/>
        <w:rPr>
          <w:sz w:val="24"/>
          <w:lang w:eastAsia="ar-SA"/>
        </w:rPr>
      </w:pPr>
      <w:r w:rsidRPr="0032078D">
        <w:rPr>
          <w:sz w:val="24"/>
          <w:lang w:eastAsia="ar-SA"/>
        </w:rPr>
        <w:tab/>
      </w:r>
    </w:p>
    <w:p w14:paraId="3A3041B4" w14:textId="77777777" w:rsidR="0032078D" w:rsidRPr="0032078D" w:rsidRDefault="0032078D" w:rsidP="0032078D">
      <w:pPr>
        <w:ind w:firstLine="708"/>
        <w:jc w:val="both"/>
        <w:rPr>
          <w:sz w:val="24"/>
        </w:rPr>
      </w:pPr>
      <w:r w:rsidRPr="0032078D">
        <w:rPr>
          <w:sz w:val="24"/>
        </w:rPr>
        <w:t xml:space="preserve">Zaprojektowano przebudowę drogi gminnej nr 003810F w odniesieniu do ustaleń z Zamawiającym, bez zmiany granic pasa drogowego. Zostaje utrzymany przekrój jednopasowy z mijankami, odwodnienie powierzchniowe do przyległych  rowów przydrożnych. Szerokość jezdni bitumicznej będzie wynosiła 3,5 m z poszerzeniem na długości mijanek do 5,0 m. Wzdłuż jezdni zaplanowano przebudowę wszystkich zjazdów oraz remont </w:t>
      </w:r>
      <w:r>
        <w:rPr>
          <w:sz w:val="24"/>
        </w:rPr>
        <w:t xml:space="preserve">istniejących </w:t>
      </w:r>
      <w:r w:rsidRPr="0032078D">
        <w:rPr>
          <w:sz w:val="24"/>
        </w:rPr>
        <w:t>przepustów</w:t>
      </w:r>
      <w:r w:rsidR="00320FBD">
        <w:rPr>
          <w:sz w:val="24"/>
        </w:rPr>
        <w:t>.</w:t>
      </w:r>
    </w:p>
    <w:p w14:paraId="685558ED" w14:textId="77777777" w:rsidR="0032078D" w:rsidRPr="0032078D" w:rsidRDefault="0032078D" w:rsidP="0032078D">
      <w:pPr>
        <w:tabs>
          <w:tab w:val="left" w:pos="360"/>
        </w:tabs>
        <w:jc w:val="both"/>
        <w:rPr>
          <w:sz w:val="24"/>
        </w:rPr>
      </w:pPr>
      <w:r w:rsidRPr="0032078D">
        <w:rPr>
          <w:sz w:val="24"/>
        </w:rPr>
        <w:tab/>
      </w:r>
      <w:r w:rsidRPr="0032078D">
        <w:rPr>
          <w:sz w:val="24"/>
        </w:rPr>
        <w:tab/>
        <w:t xml:space="preserve">Szerokość pobocza umocnionego kruszywem mineralnym będzie wynosiła 0,75 m. Założono wykorzystanie istniejącej nawierzchni jezdni jako części nowej podbudowy. Przewiduje się oczyszczenie rowów przydrożnych. </w:t>
      </w:r>
    </w:p>
    <w:p w14:paraId="2D416154" w14:textId="77777777" w:rsidR="0032078D" w:rsidRPr="0032078D" w:rsidRDefault="0032078D" w:rsidP="0032078D">
      <w:pPr>
        <w:tabs>
          <w:tab w:val="left" w:pos="360"/>
        </w:tabs>
        <w:jc w:val="both"/>
        <w:rPr>
          <w:sz w:val="24"/>
        </w:rPr>
      </w:pPr>
      <w:r w:rsidRPr="0032078D">
        <w:rPr>
          <w:sz w:val="24"/>
        </w:rPr>
        <w:tab/>
      </w:r>
      <w:r w:rsidRPr="0032078D">
        <w:rPr>
          <w:sz w:val="24"/>
        </w:rPr>
        <w:tab/>
        <w:t xml:space="preserve">Zaprojektowano dwa progi zwalniające typu U-16b ( </w:t>
      </w:r>
      <w:r>
        <w:rPr>
          <w:sz w:val="24"/>
        </w:rPr>
        <w:t>wyspowe</w:t>
      </w:r>
      <w:r w:rsidRPr="0032078D">
        <w:rPr>
          <w:sz w:val="24"/>
        </w:rPr>
        <w:t xml:space="preserve"> ) z betonowej kostki brukowej. Długość progu 4,0 m, szerokość 1,8 m, wysokość 8 cm. Wszystkie elementy planowanego przedsięwzięcia mieszczą się w granicach istniejącego pasa drogowego.</w:t>
      </w:r>
    </w:p>
    <w:p w14:paraId="403F9634" w14:textId="77777777" w:rsidR="0032078D" w:rsidRPr="0032078D" w:rsidRDefault="0032078D" w:rsidP="0032078D">
      <w:pPr>
        <w:tabs>
          <w:tab w:val="left" w:pos="360"/>
        </w:tabs>
        <w:jc w:val="both"/>
        <w:rPr>
          <w:sz w:val="24"/>
        </w:rPr>
      </w:pPr>
      <w:r w:rsidRPr="0032078D">
        <w:rPr>
          <w:sz w:val="24"/>
        </w:rPr>
        <w:tab/>
      </w:r>
      <w:r w:rsidRPr="0032078D">
        <w:rPr>
          <w:sz w:val="24"/>
        </w:rPr>
        <w:tab/>
        <w:t xml:space="preserve">Zakres  robót w  pasie drogi powiatowej obejmuje wymianę warstwy ścieralnej na wlocie drogi gminnej nr 003810F oraz obustronne umocnienie pobocza na szer. 1,5 m. </w:t>
      </w:r>
    </w:p>
    <w:p w14:paraId="627215B1" w14:textId="77777777" w:rsidR="0032078D" w:rsidRPr="0032078D" w:rsidRDefault="0032078D" w:rsidP="0032078D">
      <w:pPr>
        <w:tabs>
          <w:tab w:val="left" w:pos="851"/>
        </w:tabs>
        <w:jc w:val="both"/>
        <w:rPr>
          <w:b/>
          <w:sz w:val="24"/>
          <w:u w:val="single"/>
        </w:rPr>
      </w:pPr>
    </w:p>
    <w:p w14:paraId="4DB7081C" w14:textId="77777777" w:rsidR="0032078D" w:rsidRPr="0032078D" w:rsidRDefault="0032078D" w:rsidP="0032078D">
      <w:pPr>
        <w:jc w:val="both"/>
        <w:rPr>
          <w:b/>
          <w:sz w:val="24"/>
          <w:lang w:eastAsia="ar-SA"/>
        </w:rPr>
      </w:pPr>
      <w:r w:rsidRPr="0032078D">
        <w:rPr>
          <w:b/>
          <w:sz w:val="24"/>
          <w:lang w:eastAsia="ar-SA"/>
        </w:rPr>
        <w:t>Parametry techniczne drogi gminnej nr 003810F ( ul. Kościelna  ):</w:t>
      </w:r>
    </w:p>
    <w:p w14:paraId="01BEE7BA" w14:textId="77777777" w:rsidR="0032078D" w:rsidRPr="0032078D" w:rsidRDefault="0032078D" w:rsidP="0032078D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2078D">
        <w:rPr>
          <w:sz w:val="24"/>
        </w:rPr>
        <w:t xml:space="preserve">klasa techniczna D </w:t>
      </w:r>
    </w:p>
    <w:p w14:paraId="13CC7DF9" w14:textId="77777777" w:rsidR="0032078D" w:rsidRPr="0032078D" w:rsidRDefault="0032078D" w:rsidP="0032078D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2078D">
        <w:rPr>
          <w:sz w:val="24"/>
        </w:rPr>
        <w:t>kategoria ruchu KR2</w:t>
      </w:r>
    </w:p>
    <w:p w14:paraId="2709842A" w14:textId="77777777" w:rsidR="0032078D" w:rsidRDefault="0032078D" w:rsidP="0032078D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2078D">
        <w:rPr>
          <w:sz w:val="24"/>
        </w:rPr>
        <w:t xml:space="preserve">prędkość projektowa w terenie zabudowy 30 km/h </w:t>
      </w:r>
    </w:p>
    <w:p w14:paraId="33200D69" w14:textId="77777777" w:rsidR="00E41D3D" w:rsidRPr="0032078D" w:rsidRDefault="00E41D3D" w:rsidP="0032078D">
      <w:pPr>
        <w:numPr>
          <w:ilvl w:val="0"/>
          <w:numId w:val="17"/>
        </w:numPr>
        <w:suppressAutoHyphens/>
        <w:jc w:val="both"/>
        <w:rPr>
          <w:sz w:val="24"/>
        </w:rPr>
      </w:pPr>
      <w:r>
        <w:rPr>
          <w:sz w:val="24"/>
        </w:rPr>
        <w:t>przekrój jednopasowy, dwukierunkowy z mijankami,</w:t>
      </w:r>
    </w:p>
    <w:p w14:paraId="6FAF39ED" w14:textId="77777777" w:rsidR="0032078D" w:rsidRPr="0032078D" w:rsidRDefault="0032078D" w:rsidP="0032078D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2078D">
        <w:rPr>
          <w:sz w:val="24"/>
        </w:rPr>
        <w:t>szerokość jezdni 3,5</w:t>
      </w:r>
    </w:p>
    <w:p w14:paraId="304E2F90" w14:textId="77777777" w:rsidR="0032078D" w:rsidRPr="0032078D" w:rsidRDefault="0032078D" w:rsidP="0032078D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2078D">
        <w:rPr>
          <w:sz w:val="24"/>
        </w:rPr>
        <w:t>szerokość jezdni z mijanką 5,0 m</w:t>
      </w:r>
    </w:p>
    <w:p w14:paraId="42836188" w14:textId="77777777" w:rsidR="0032078D" w:rsidRPr="0032078D" w:rsidRDefault="0032078D" w:rsidP="0032078D">
      <w:pPr>
        <w:numPr>
          <w:ilvl w:val="0"/>
          <w:numId w:val="17"/>
        </w:numPr>
        <w:suppressAutoHyphens/>
        <w:jc w:val="both"/>
        <w:rPr>
          <w:sz w:val="24"/>
        </w:rPr>
      </w:pPr>
      <w:r w:rsidRPr="0032078D">
        <w:rPr>
          <w:sz w:val="24"/>
        </w:rPr>
        <w:t xml:space="preserve">szerokość pobocza 0,75 m </w:t>
      </w:r>
    </w:p>
    <w:p w14:paraId="45417D6A" w14:textId="77777777" w:rsidR="00B267E5" w:rsidRDefault="00B267E5" w:rsidP="00F873CC">
      <w:pPr>
        <w:autoSpaceDE w:val="0"/>
        <w:autoSpaceDN w:val="0"/>
        <w:adjustRightInd w:val="0"/>
        <w:rPr>
          <w:color w:val="000000"/>
          <w:sz w:val="24"/>
          <w:szCs w:val="24"/>
          <w:u w:val="single"/>
        </w:rPr>
      </w:pPr>
    </w:p>
    <w:p w14:paraId="7C7531A2" w14:textId="77777777" w:rsidR="00AD1DB1" w:rsidRPr="00D17EDF" w:rsidRDefault="00D17EDF" w:rsidP="00D17EDF">
      <w:pPr>
        <w:pStyle w:val="opistechnicznyy"/>
        <w:numPr>
          <w:ilvl w:val="1"/>
          <w:numId w:val="14"/>
        </w:numPr>
        <w:jc w:val="both"/>
        <w:rPr>
          <w:b/>
          <w:sz w:val="28"/>
          <w:szCs w:val="28"/>
        </w:rPr>
      </w:pPr>
      <w:r>
        <w:rPr>
          <w:b/>
          <w:sz w:val="28"/>
        </w:rPr>
        <w:t>. OBIEKT W PLANIE</w:t>
      </w:r>
    </w:p>
    <w:p w14:paraId="36FE03CC" w14:textId="77777777" w:rsidR="00AD1DB1" w:rsidRPr="00392C83" w:rsidRDefault="00AD1DB1">
      <w:pPr>
        <w:ind w:left="360"/>
        <w:jc w:val="both"/>
        <w:rPr>
          <w:sz w:val="24"/>
        </w:rPr>
      </w:pPr>
    </w:p>
    <w:p w14:paraId="49E46AF9" w14:textId="77777777" w:rsidR="00310742" w:rsidRPr="00392C83" w:rsidRDefault="00310742" w:rsidP="00310742">
      <w:pPr>
        <w:jc w:val="both"/>
        <w:rPr>
          <w:sz w:val="24"/>
          <w:lang w:eastAsia="ar-SA"/>
        </w:rPr>
      </w:pPr>
      <w:r w:rsidRPr="00392C83">
        <w:rPr>
          <w:sz w:val="24"/>
          <w:lang w:eastAsia="ar-SA"/>
        </w:rPr>
        <w:t>W obrębie wydzielonego pasa drogowego zaprojektowano:</w:t>
      </w:r>
    </w:p>
    <w:p w14:paraId="5AE89F55" w14:textId="77777777" w:rsidR="00E41D3D" w:rsidRPr="00392C83" w:rsidRDefault="00E41D3D" w:rsidP="00310742">
      <w:pPr>
        <w:pStyle w:val="Tekstpodstawowywcity2"/>
        <w:numPr>
          <w:ilvl w:val="0"/>
          <w:numId w:val="17"/>
        </w:numPr>
      </w:pPr>
      <w:r w:rsidRPr="00392C83">
        <w:t xml:space="preserve">przebudowę </w:t>
      </w:r>
      <w:r w:rsidR="00310742" w:rsidRPr="00392C83">
        <w:t xml:space="preserve">jezdni o nawierzchni bitumicznej </w:t>
      </w:r>
      <w:r w:rsidRPr="00392C83">
        <w:t>i zasadniczej</w:t>
      </w:r>
      <w:r w:rsidR="00310742" w:rsidRPr="00392C83">
        <w:t xml:space="preserve"> szerokości 3,5 m </w:t>
      </w:r>
      <w:r w:rsidRPr="00392C83">
        <w:t>z poszerzeniem do 5</w:t>
      </w:r>
      <w:r w:rsidR="00310742" w:rsidRPr="00392C83">
        <w:t>,0 m</w:t>
      </w:r>
      <w:r w:rsidRPr="00392C83">
        <w:t xml:space="preserve"> na długości </w:t>
      </w:r>
      <w:r w:rsidR="00392C83">
        <w:t xml:space="preserve">łuków i </w:t>
      </w:r>
      <w:r w:rsidRPr="00392C83">
        <w:t>mijanek</w:t>
      </w:r>
      <w:r w:rsidR="00310742" w:rsidRPr="00392C83">
        <w:t xml:space="preserve">, </w:t>
      </w:r>
    </w:p>
    <w:p w14:paraId="293567A8" w14:textId="77777777" w:rsidR="00310742" w:rsidRPr="00392C83" w:rsidRDefault="00E41D3D" w:rsidP="00E41D3D">
      <w:pPr>
        <w:pStyle w:val="Tekstpodstawowywcity2"/>
        <w:numPr>
          <w:ilvl w:val="0"/>
          <w:numId w:val="17"/>
        </w:numPr>
      </w:pPr>
      <w:r w:rsidRPr="00392C83">
        <w:t xml:space="preserve">przebudowę zjazdów indywidualnych i dojść do furtek </w:t>
      </w:r>
      <w:r w:rsidR="00310742" w:rsidRPr="00392C83">
        <w:t>o nawierzchni z betonowej kostki brukowej,</w:t>
      </w:r>
    </w:p>
    <w:p w14:paraId="00D66177" w14:textId="77777777" w:rsidR="00392C83" w:rsidRPr="00392C83" w:rsidRDefault="00392C83" w:rsidP="00392C83">
      <w:pPr>
        <w:pStyle w:val="Tekstpodstawowywcity2"/>
        <w:numPr>
          <w:ilvl w:val="0"/>
          <w:numId w:val="17"/>
        </w:numPr>
      </w:pPr>
      <w:r w:rsidRPr="00392C83">
        <w:t>budowę dwóch progów zwalniających, wyspowych o wymiarach 1,8 m x 4,0 m i wysokości 8 cm, o nawierzchni z betonowej kostki brukowej,</w:t>
      </w:r>
    </w:p>
    <w:p w14:paraId="3B65C602" w14:textId="77777777" w:rsidR="00392C83" w:rsidRDefault="00392C83" w:rsidP="00E41D3D">
      <w:pPr>
        <w:pStyle w:val="Tekstpodstawowywcity2"/>
        <w:numPr>
          <w:ilvl w:val="0"/>
          <w:numId w:val="17"/>
        </w:numPr>
      </w:pPr>
      <w:r w:rsidRPr="00392C83">
        <w:t>remont przepustów pod zjazdami w ciągu rowu przydrożnego,</w:t>
      </w:r>
    </w:p>
    <w:p w14:paraId="4A6A01E9" w14:textId="77777777" w:rsidR="00392C83" w:rsidRPr="00392C83" w:rsidRDefault="00392C83" w:rsidP="00E41D3D">
      <w:pPr>
        <w:pStyle w:val="Tekstpodstawowywcity2"/>
        <w:numPr>
          <w:ilvl w:val="0"/>
          <w:numId w:val="17"/>
        </w:numPr>
      </w:pPr>
      <w:r>
        <w:t>oczyszczenie i odtworzenie rowów przydrożnych.</w:t>
      </w:r>
    </w:p>
    <w:p w14:paraId="5FD81C03" w14:textId="77777777" w:rsidR="00310742" w:rsidRPr="00A25E64" w:rsidRDefault="00310742" w:rsidP="00310742">
      <w:pPr>
        <w:tabs>
          <w:tab w:val="left" w:pos="900"/>
        </w:tabs>
        <w:suppressAutoHyphens/>
        <w:jc w:val="both"/>
        <w:rPr>
          <w:color w:val="FF0000"/>
          <w:sz w:val="24"/>
        </w:rPr>
      </w:pPr>
      <w:r w:rsidRPr="00A25E64">
        <w:rPr>
          <w:color w:val="FF0000"/>
          <w:sz w:val="24"/>
          <w:lang w:eastAsia="ar-SA"/>
        </w:rPr>
        <w:tab/>
      </w:r>
    </w:p>
    <w:p w14:paraId="00B78D2A" w14:textId="77777777" w:rsidR="009C794A" w:rsidRPr="009C794A" w:rsidRDefault="00DD1708" w:rsidP="00C961C0">
      <w:pPr>
        <w:ind w:firstLine="708"/>
        <w:jc w:val="both"/>
        <w:rPr>
          <w:sz w:val="24"/>
        </w:rPr>
      </w:pPr>
      <w:r w:rsidRPr="009C794A">
        <w:rPr>
          <w:sz w:val="24"/>
        </w:rPr>
        <w:t xml:space="preserve">Oś jezdni </w:t>
      </w:r>
      <w:r w:rsidR="00B77D27" w:rsidRPr="009C794A">
        <w:rPr>
          <w:sz w:val="24"/>
        </w:rPr>
        <w:t xml:space="preserve">wpisano w istniejący przebieg drogi z uwzględnieniem </w:t>
      </w:r>
      <w:r w:rsidR="009C794A" w:rsidRPr="009C794A">
        <w:rPr>
          <w:sz w:val="24"/>
        </w:rPr>
        <w:t xml:space="preserve">lokalizacji mijanek. </w:t>
      </w:r>
      <w:r w:rsidR="00B77D27" w:rsidRPr="009C794A">
        <w:rPr>
          <w:sz w:val="24"/>
        </w:rPr>
        <w:t xml:space="preserve">Na </w:t>
      </w:r>
      <w:r w:rsidR="009C794A" w:rsidRPr="009C794A">
        <w:rPr>
          <w:sz w:val="24"/>
        </w:rPr>
        <w:t xml:space="preserve">początku opracowania szerokość jezdni wynosi 5,0 m i nawiązuje do podporządkowanego wlotu skrzyżowania z drogą powiatową. </w:t>
      </w:r>
    </w:p>
    <w:p w14:paraId="1CAF3138" w14:textId="77777777" w:rsidR="008D257C" w:rsidRPr="009C794A" w:rsidRDefault="009C794A" w:rsidP="009C794A">
      <w:pPr>
        <w:ind w:firstLine="708"/>
        <w:jc w:val="both"/>
        <w:rPr>
          <w:sz w:val="24"/>
        </w:rPr>
      </w:pPr>
      <w:r w:rsidRPr="009C794A">
        <w:rPr>
          <w:sz w:val="24"/>
        </w:rPr>
        <w:t>Na całej długości</w:t>
      </w:r>
      <w:r w:rsidR="00B77D27" w:rsidRPr="009C794A">
        <w:rPr>
          <w:sz w:val="24"/>
        </w:rPr>
        <w:t xml:space="preserve"> </w:t>
      </w:r>
      <w:r w:rsidR="002A263C" w:rsidRPr="009C794A">
        <w:rPr>
          <w:sz w:val="24"/>
        </w:rPr>
        <w:t xml:space="preserve">w terenie zabudowy </w:t>
      </w:r>
      <w:r w:rsidR="00B77D27" w:rsidRPr="009C794A">
        <w:rPr>
          <w:sz w:val="24"/>
        </w:rPr>
        <w:t>o</w:t>
      </w:r>
      <w:r w:rsidR="002A263C" w:rsidRPr="009C794A">
        <w:rPr>
          <w:sz w:val="24"/>
        </w:rPr>
        <w:t xml:space="preserve">ś </w:t>
      </w:r>
      <w:r w:rsidR="00B77D27" w:rsidRPr="009C794A">
        <w:rPr>
          <w:sz w:val="24"/>
        </w:rPr>
        <w:t>drogi została uksz</w:t>
      </w:r>
      <w:r w:rsidR="002A263C" w:rsidRPr="009C794A">
        <w:rPr>
          <w:sz w:val="24"/>
        </w:rPr>
        <w:t>tałt</w:t>
      </w:r>
      <w:r w:rsidR="00B77D27" w:rsidRPr="009C794A">
        <w:rPr>
          <w:sz w:val="24"/>
        </w:rPr>
        <w:t>owana z wykorzystaniem łuków poziomych o promieniach</w:t>
      </w:r>
      <w:r w:rsidRPr="009C794A">
        <w:rPr>
          <w:sz w:val="24"/>
        </w:rPr>
        <w:t xml:space="preserve"> od 30 m do 500 m</w:t>
      </w:r>
      <w:r w:rsidR="00B77D27" w:rsidRPr="009C794A">
        <w:rPr>
          <w:sz w:val="24"/>
        </w:rPr>
        <w:t>.</w:t>
      </w:r>
      <w:r w:rsidR="002A263C" w:rsidRPr="009C794A">
        <w:rPr>
          <w:sz w:val="24"/>
        </w:rPr>
        <w:t xml:space="preserve"> </w:t>
      </w:r>
      <w:r w:rsidRPr="009C794A">
        <w:rPr>
          <w:sz w:val="24"/>
        </w:rPr>
        <w:t xml:space="preserve">W miarę możliwości mijanki lokalizowano </w:t>
      </w:r>
      <w:r w:rsidRPr="009C794A">
        <w:rPr>
          <w:sz w:val="24"/>
        </w:rPr>
        <w:lastRenderedPageBreak/>
        <w:t xml:space="preserve">na długości łuków. </w:t>
      </w:r>
      <w:r w:rsidR="002A263C" w:rsidRPr="009C794A">
        <w:rPr>
          <w:sz w:val="24"/>
        </w:rPr>
        <w:t xml:space="preserve">W ciągu drogi zaprojektowano </w:t>
      </w:r>
      <w:r w:rsidR="00C961C0" w:rsidRPr="009C794A">
        <w:rPr>
          <w:sz w:val="24"/>
        </w:rPr>
        <w:t xml:space="preserve">sześć </w:t>
      </w:r>
      <w:r w:rsidR="002A263C" w:rsidRPr="009C794A">
        <w:rPr>
          <w:sz w:val="24"/>
        </w:rPr>
        <w:t>mijan</w:t>
      </w:r>
      <w:r w:rsidR="00C961C0" w:rsidRPr="009C794A">
        <w:rPr>
          <w:sz w:val="24"/>
        </w:rPr>
        <w:t>ek</w:t>
      </w:r>
      <w:r w:rsidR="002A263C" w:rsidRPr="009C794A">
        <w:rPr>
          <w:sz w:val="24"/>
        </w:rPr>
        <w:t xml:space="preserve"> o zasadniczej długości 25</w:t>
      </w:r>
      <w:r w:rsidR="00C961C0" w:rsidRPr="009C794A">
        <w:rPr>
          <w:sz w:val="24"/>
        </w:rPr>
        <w:t xml:space="preserve"> </w:t>
      </w:r>
      <w:r w:rsidR="002A263C" w:rsidRPr="009C794A">
        <w:rPr>
          <w:sz w:val="24"/>
        </w:rPr>
        <w:t>m ze skosami dł. 10 m</w:t>
      </w:r>
      <w:r w:rsidR="00C961C0" w:rsidRPr="009C794A">
        <w:rPr>
          <w:sz w:val="24"/>
        </w:rPr>
        <w:t xml:space="preserve"> ( </w:t>
      </w:r>
      <w:r w:rsidRPr="009C794A">
        <w:rPr>
          <w:sz w:val="24"/>
        </w:rPr>
        <w:t>&gt;</w:t>
      </w:r>
      <w:r w:rsidR="00C961C0" w:rsidRPr="009C794A">
        <w:rPr>
          <w:sz w:val="24"/>
        </w:rPr>
        <w:t xml:space="preserve"> 1:2 )</w:t>
      </w:r>
      <w:r w:rsidR="00E41D3D">
        <w:rPr>
          <w:sz w:val="24"/>
        </w:rPr>
        <w:t xml:space="preserve"> wg lokalizacji</w:t>
      </w:r>
      <w:r w:rsidR="002A263C" w:rsidRPr="009C794A">
        <w:rPr>
          <w:sz w:val="24"/>
        </w:rPr>
        <w:t>:</w:t>
      </w:r>
    </w:p>
    <w:p w14:paraId="07FFE43A" w14:textId="77777777" w:rsidR="002A263C" w:rsidRPr="009C794A" w:rsidRDefault="002A263C" w:rsidP="00C961C0">
      <w:pPr>
        <w:pStyle w:val="Tekstpodstawowywcity2"/>
        <w:numPr>
          <w:ilvl w:val="0"/>
          <w:numId w:val="17"/>
        </w:numPr>
      </w:pPr>
      <w:r w:rsidRPr="009C794A">
        <w:t>w km 0+</w:t>
      </w:r>
      <w:r w:rsidR="009C794A" w:rsidRPr="009C794A">
        <w:t>023,80;</w:t>
      </w:r>
    </w:p>
    <w:p w14:paraId="7EE32A7E" w14:textId="77777777" w:rsidR="009C794A" w:rsidRPr="009C794A" w:rsidRDefault="009C794A" w:rsidP="009C794A">
      <w:pPr>
        <w:pStyle w:val="Tekstpodstawowywcity2"/>
        <w:numPr>
          <w:ilvl w:val="0"/>
          <w:numId w:val="17"/>
        </w:numPr>
      </w:pPr>
      <w:r w:rsidRPr="009C794A">
        <w:t>w km 0+150,20;</w:t>
      </w:r>
    </w:p>
    <w:p w14:paraId="6BE22CC7" w14:textId="77777777" w:rsidR="009C794A" w:rsidRPr="009C794A" w:rsidRDefault="009C794A" w:rsidP="009C794A">
      <w:pPr>
        <w:pStyle w:val="Tekstpodstawowywcity2"/>
        <w:numPr>
          <w:ilvl w:val="0"/>
          <w:numId w:val="17"/>
        </w:numPr>
      </w:pPr>
      <w:r w:rsidRPr="009C794A">
        <w:t>w km 0+248,00;</w:t>
      </w:r>
    </w:p>
    <w:p w14:paraId="5EDCC068" w14:textId="77777777" w:rsidR="009C794A" w:rsidRPr="009C794A" w:rsidRDefault="009C794A" w:rsidP="009C794A">
      <w:pPr>
        <w:pStyle w:val="Tekstpodstawowywcity2"/>
        <w:numPr>
          <w:ilvl w:val="0"/>
          <w:numId w:val="17"/>
        </w:numPr>
      </w:pPr>
      <w:r w:rsidRPr="009C794A">
        <w:t>w km 0+398,90;</w:t>
      </w:r>
    </w:p>
    <w:p w14:paraId="55CE4832" w14:textId="77777777" w:rsidR="009C794A" w:rsidRPr="009C794A" w:rsidRDefault="009C794A" w:rsidP="009C794A">
      <w:pPr>
        <w:pStyle w:val="Tekstpodstawowywcity2"/>
        <w:numPr>
          <w:ilvl w:val="0"/>
          <w:numId w:val="17"/>
        </w:numPr>
      </w:pPr>
      <w:r w:rsidRPr="009C794A">
        <w:t>w km 0+455,70;</w:t>
      </w:r>
    </w:p>
    <w:p w14:paraId="65B48E03" w14:textId="77777777" w:rsidR="009C794A" w:rsidRPr="009C794A" w:rsidRDefault="009C794A" w:rsidP="009C794A">
      <w:pPr>
        <w:pStyle w:val="Tekstpodstawowywcity2"/>
        <w:numPr>
          <w:ilvl w:val="0"/>
          <w:numId w:val="17"/>
        </w:numPr>
      </w:pPr>
      <w:r w:rsidRPr="009C794A">
        <w:t>w km 0+581,40;</w:t>
      </w:r>
    </w:p>
    <w:p w14:paraId="5AB8FFDA" w14:textId="77777777" w:rsidR="00C961C0" w:rsidRPr="00E41D3D" w:rsidRDefault="00C961C0" w:rsidP="00C961C0">
      <w:pPr>
        <w:pStyle w:val="opistechnicznyy"/>
        <w:tabs>
          <w:tab w:val="left" w:pos="851"/>
        </w:tabs>
        <w:jc w:val="both"/>
        <w:rPr>
          <w:sz w:val="24"/>
        </w:rPr>
      </w:pPr>
    </w:p>
    <w:p w14:paraId="063C2438" w14:textId="77777777" w:rsidR="009C794A" w:rsidRPr="00E41D3D" w:rsidRDefault="00C961C0" w:rsidP="00C961C0">
      <w:pPr>
        <w:pStyle w:val="opistechnicznyy"/>
        <w:tabs>
          <w:tab w:val="left" w:pos="851"/>
        </w:tabs>
        <w:jc w:val="both"/>
        <w:rPr>
          <w:sz w:val="24"/>
        </w:rPr>
      </w:pPr>
      <w:r w:rsidRPr="00E41D3D">
        <w:rPr>
          <w:sz w:val="24"/>
        </w:rPr>
        <w:tab/>
        <w:t xml:space="preserve">Dojazd do przyległych działek nie ulega zmianie i będzie realizowany tak jak dotychczas z wykorzystaniem zjazdów indywidualnych. W ciągu drogi zaprojektowano przebudowę </w:t>
      </w:r>
      <w:r w:rsidR="00E41D3D" w:rsidRPr="00E41D3D">
        <w:rPr>
          <w:sz w:val="24"/>
        </w:rPr>
        <w:t>osiemnastu</w:t>
      </w:r>
      <w:r w:rsidRPr="00E41D3D">
        <w:rPr>
          <w:sz w:val="24"/>
        </w:rPr>
        <w:t xml:space="preserve"> zjazdów indywidualnych </w:t>
      </w:r>
      <w:r w:rsidR="00E41D3D" w:rsidRPr="00E41D3D">
        <w:rPr>
          <w:sz w:val="24"/>
        </w:rPr>
        <w:t xml:space="preserve">oraz ośmiu zjazdów publicznych o zasadniczej szerokości 3,0 m – 5,0 m. </w:t>
      </w:r>
      <w:r w:rsidRPr="00E41D3D">
        <w:rPr>
          <w:sz w:val="24"/>
        </w:rPr>
        <w:t xml:space="preserve">Wyłukowania krawędzi jezdni </w:t>
      </w:r>
      <w:r w:rsidR="00E41D3D" w:rsidRPr="00E41D3D">
        <w:rPr>
          <w:sz w:val="24"/>
        </w:rPr>
        <w:t xml:space="preserve">na zjazdach </w:t>
      </w:r>
      <w:r w:rsidRPr="00E41D3D">
        <w:rPr>
          <w:sz w:val="24"/>
        </w:rPr>
        <w:t>promieniem o wartości 3,0 m – 5,0m</w:t>
      </w:r>
      <w:r w:rsidR="00E41D3D" w:rsidRPr="00E41D3D">
        <w:rPr>
          <w:sz w:val="24"/>
        </w:rPr>
        <w:t>.</w:t>
      </w:r>
    </w:p>
    <w:p w14:paraId="4C461989" w14:textId="77777777" w:rsidR="008D257C" w:rsidRPr="00E41D3D" w:rsidRDefault="008D257C" w:rsidP="008D257C">
      <w:pPr>
        <w:pStyle w:val="Tekstpodstawowywcity2"/>
      </w:pPr>
      <w:r w:rsidRPr="00E41D3D">
        <w:t xml:space="preserve">W zakresie prac rozbiórkowych przewiduje się </w:t>
      </w:r>
      <w:r w:rsidR="009F5949" w:rsidRPr="00E41D3D">
        <w:t>częściową</w:t>
      </w:r>
      <w:r w:rsidRPr="00E41D3D">
        <w:t xml:space="preserve"> rozbiórkę istniejącej </w:t>
      </w:r>
      <w:r w:rsidR="00414F2B" w:rsidRPr="00E41D3D">
        <w:t>nawierzchni jezdni</w:t>
      </w:r>
      <w:r w:rsidR="009C794A" w:rsidRPr="00E41D3D">
        <w:t>, zjazdów oraz elementów umocnienia rowu</w:t>
      </w:r>
      <w:r w:rsidR="00414F2B" w:rsidRPr="00E41D3D">
        <w:t xml:space="preserve"> </w:t>
      </w:r>
      <w:r w:rsidR="009C794A" w:rsidRPr="00E41D3D">
        <w:t>i</w:t>
      </w:r>
      <w:r w:rsidR="00B82817" w:rsidRPr="00E41D3D">
        <w:t xml:space="preserve"> uszkodzonych lub nieszczelnych</w:t>
      </w:r>
      <w:r w:rsidR="009F5949" w:rsidRPr="00E41D3D">
        <w:t xml:space="preserve"> przepustów.</w:t>
      </w:r>
      <w:r w:rsidRPr="00E41D3D">
        <w:t xml:space="preserve"> </w:t>
      </w:r>
    </w:p>
    <w:p w14:paraId="384E8884" w14:textId="77777777" w:rsidR="00290EAC" w:rsidRPr="00A87BC2" w:rsidRDefault="00290EAC" w:rsidP="006141DE">
      <w:pPr>
        <w:ind w:firstLine="708"/>
        <w:jc w:val="both"/>
        <w:rPr>
          <w:sz w:val="24"/>
        </w:rPr>
      </w:pPr>
    </w:p>
    <w:p w14:paraId="37D81170" w14:textId="77777777" w:rsidR="00D17EDF" w:rsidRPr="00D17EDF" w:rsidRDefault="00D17EDF" w:rsidP="00D17EDF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>
        <w:rPr>
          <w:b/>
          <w:sz w:val="28"/>
        </w:rPr>
        <w:t>. OBIEKT W PRZEKROJU POPRZECZNYM</w:t>
      </w:r>
    </w:p>
    <w:p w14:paraId="7721B539" w14:textId="77777777" w:rsidR="00AD1DB1" w:rsidRPr="001C4AFE" w:rsidRDefault="00AD1DB1">
      <w:pPr>
        <w:pStyle w:val="opistechnicznyy"/>
        <w:tabs>
          <w:tab w:val="left" w:pos="709"/>
          <w:tab w:val="num" w:pos="1361"/>
        </w:tabs>
        <w:rPr>
          <w:b/>
          <w:sz w:val="24"/>
        </w:rPr>
      </w:pPr>
    </w:p>
    <w:p w14:paraId="63324D1B" w14:textId="77777777" w:rsidR="003E364B" w:rsidRDefault="00CB0FF4" w:rsidP="00CB0FF4">
      <w:pPr>
        <w:jc w:val="both"/>
        <w:rPr>
          <w:sz w:val="24"/>
        </w:rPr>
      </w:pPr>
      <w:r>
        <w:rPr>
          <w:sz w:val="24"/>
        </w:rPr>
        <w:t>Zaprojektowano s</w:t>
      </w:r>
      <w:r w:rsidR="003E364B" w:rsidRPr="001C4AFE">
        <w:rPr>
          <w:sz w:val="24"/>
        </w:rPr>
        <w:t>padek poprzeczny jezdni</w:t>
      </w:r>
      <w:r w:rsidR="00BC33FF" w:rsidRPr="001C4AFE">
        <w:rPr>
          <w:sz w:val="24"/>
        </w:rPr>
        <w:t xml:space="preserve"> z uwzględnieniem </w:t>
      </w:r>
      <w:r>
        <w:rPr>
          <w:sz w:val="24"/>
        </w:rPr>
        <w:t>geometrii</w:t>
      </w:r>
      <w:r w:rsidR="00BC33FF" w:rsidRPr="001C4AFE">
        <w:rPr>
          <w:sz w:val="24"/>
        </w:rPr>
        <w:t>:</w:t>
      </w:r>
    </w:p>
    <w:p w14:paraId="1BC4F953" w14:textId="77777777" w:rsidR="00726E65" w:rsidRDefault="000A2E97" w:rsidP="00CB0FF4">
      <w:pPr>
        <w:pStyle w:val="Tekstpodstawowywcity2"/>
        <w:numPr>
          <w:ilvl w:val="0"/>
          <w:numId w:val="17"/>
        </w:numPr>
      </w:pPr>
      <w:r>
        <w:t xml:space="preserve">spadek </w:t>
      </w:r>
      <w:r w:rsidR="00726E65" w:rsidRPr="00726E65">
        <w:t xml:space="preserve">daszkowy o wartości 2% </w:t>
      </w:r>
      <w:r w:rsidR="00CB0FF4">
        <w:t>na odcink</w:t>
      </w:r>
      <w:r>
        <w:t>u</w:t>
      </w:r>
      <w:r w:rsidR="00CB0FF4">
        <w:t xml:space="preserve"> prosty</w:t>
      </w:r>
      <w:r>
        <w:t>m w lm 0+000 ÷ 0+036</w:t>
      </w:r>
      <w:r w:rsidR="00726E65" w:rsidRPr="00726E65">
        <w:t>,</w:t>
      </w:r>
    </w:p>
    <w:p w14:paraId="6E9DA9EF" w14:textId="77777777" w:rsidR="00CB0FF4" w:rsidRDefault="000A2E97" w:rsidP="00CB0FF4">
      <w:pPr>
        <w:pStyle w:val="Tekstpodstawowywcity2"/>
        <w:numPr>
          <w:ilvl w:val="0"/>
          <w:numId w:val="17"/>
        </w:numPr>
      </w:pPr>
      <w:r>
        <w:t xml:space="preserve">spadek </w:t>
      </w:r>
      <w:r w:rsidR="00CB0FF4" w:rsidRPr="00726E65">
        <w:t xml:space="preserve">jednostronny o wartości 2% </w:t>
      </w:r>
      <w:r w:rsidR="00CB0FF4">
        <w:t xml:space="preserve">na </w:t>
      </w:r>
      <w:r>
        <w:t>odcinkach w km 0+036 ÷ 0+605, kierunek spadku uzależniony od lokalizacji rowu lub geometrii jezdni</w:t>
      </w:r>
      <w:r w:rsidR="00CB0FF4">
        <w:t>.</w:t>
      </w:r>
    </w:p>
    <w:p w14:paraId="318D2C49" w14:textId="77777777" w:rsidR="00CB0FF4" w:rsidRPr="00726E65" w:rsidRDefault="00CB0FF4" w:rsidP="00CB0FF4">
      <w:pPr>
        <w:jc w:val="both"/>
        <w:rPr>
          <w:sz w:val="24"/>
        </w:rPr>
      </w:pPr>
      <w:r>
        <w:rPr>
          <w:sz w:val="24"/>
        </w:rPr>
        <w:t>Spadek poprzeczny pobocza o wartości 6% w kierunku rowu przydrożnego.</w:t>
      </w:r>
    </w:p>
    <w:p w14:paraId="0FE8CD1B" w14:textId="77777777" w:rsidR="00CB0FF4" w:rsidRDefault="00CB0FF4" w:rsidP="00726E65">
      <w:pPr>
        <w:ind w:firstLine="708"/>
        <w:jc w:val="both"/>
        <w:rPr>
          <w:sz w:val="24"/>
        </w:rPr>
      </w:pPr>
    </w:p>
    <w:p w14:paraId="71113D74" w14:textId="77777777" w:rsidR="00B71ADA" w:rsidRPr="00E93CE5" w:rsidRDefault="00B71ADA" w:rsidP="00B71ADA">
      <w:pPr>
        <w:ind w:firstLine="708"/>
        <w:jc w:val="both"/>
        <w:rPr>
          <w:sz w:val="24"/>
        </w:rPr>
      </w:pPr>
      <w:r>
        <w:rPr>
          <w:b/>
          <w:sz w:val="24"/>
        </w:rPr>
        <w:t>W</w:t>
      </w:r>
      <w:r w:rsidRPr="00E93CE5">
        <w:rPr>
          <w:b/>
          <w:sz w:val="24"/>
        </w:rPr>
        <w:t xml:space="preserve">artość spadku poprzecznego w odniesieniu do przyległego terenu należy sprawdzić </w:t>
      </w:r>
      <w:r>
        <w:rPr>
          <w:b/>
          <w:sz w:val="24"/>
        </w:rPr>
        <w:t xml:space="preserve">i ew. skorygować </w:t>
      </w:r>
      <w:r w:rsidRPr="00E93CE5">
        <w:rPr>
          <w:b/>
          <w:sz w:val="24"/>
        </w:rPr>
        <w:t>przed ustawieniem krawężników</w:t>
      </w:r>
      <w:r>
        <w:rPr>
          <w:b/>
          <w:sz w:val="24"/>
        </w:rPr>
        <w:t>.</w:t>
      </w:r>
    </w:p>
    <w:p w14:paraId="3D6F7145" w14:textId="77777777" w:rsidR="00B71ADA" w:rsidRDefault="00B71ADA" w:rsidP="00726E65">
      <w:pPr>
        <w:ind w:firstLine="708"/>
        <w:jc w:val="both"/>
        <w:rPr>
          <w:sz w:val="24"/>
        </w:rPr>
      </w:pPr>
    </w:p>
    <w:p w14:paraId="77592DB8" w14:textId="77777777" w:rsidR="001C4AFE" w:rsidRDefault="00F2186B" w:rsidP="00726E65">
      <w:pPr>
        <w:ind w:firstLine="708"/>
        <w:jc w:val="both"/>
        <w:rPr>
          <w:sz w:val="24"/>
          <w:lang w:eastAsia="ar-SA"/>
        </w:rPr>
      </w:pPr>
      <w:r w:rsidRPr="00425D9A">
        <w:rPr>
          <w:sz w:val="24"/>
          <w:lang w:eastAsia="ar-SA"/>
        </w:rPr>
        <w:t xml:space="preserve">Obramowanie jezdni </w:t>
      </w:r>
      <w:r w:rsidR="001D3E72">
        <w:rPr>
          <w:sz w:val="24"/>
          <w:lang w:eastAsia="ar-SA"/>
        </w:rPr>
        <w:t xml:space="preserve">na </w:t>
      </w:r>
      <w:r w:rsidR="000A2E97">
        <w:rPr>
          <w:sz w:val="24"/>
          <w:lang w:eastAsia="ar-SA"/>
        </w:rPr>
        <w:t>wybranych odcinkach</w:t>
      </w:r>
      <w:r w:rsidR="001D3E72">
        <w:rPr>
          <w:sz w:val="24"/>
          <w:lang w:eastAsia="ar-SA"/>
        </w:rPr>
        <w:t xml:space="preserve"> </w:t>
      </w:r>
      <w:r w:rsidRPr="00425D9A">
        <w:rPr>
          <w:sz w:val="24"/>
          <w:lang w:eastAsia="ar-SA"/>
        </w:rPr>
        <w:t>za pomocą betonowego krawężnika najazdowego 15x22 cm</w:t>
      </w:r>
      <w:r w:rsidR="001D3E72">
        <w:rPr>
          <w:sz w:val="24"/>
          <w:lang w:eastAsia="ar-SA"/>
        </w:rPr>
        <w:t xml:space="preserve"> </w:t>
      </w:r>
      <w:r w:rsidR="001C4AFE" w:rsidRPr="001C4AFE">
        <w:rPr>
          <w:sz w:val="24"/>
        </w:rPr>
        <w:t>na ławie betonowej C-12/15 z oporem odpowiednio grubości 15 cm.</w:t>
      </w:r>
      <w:r w:rsidR="00F3537D">
        <w:rPr>
          <w:sz w:val="24"/>
          <w:lang w:eastAsia="ar-SA"/>
        </w:rPr>
        <w:t xml:space="preserve"> </w:t>
      </w:r>
      <w:r w:rsidR="001C4AFE" w:rsidRPr="00F3537D">
        <w:rPr>
          <w:sz w:val="24"/>
          <w:lang w:eastAsia="ar-SA"/>
        </w:rPr>
        <w:t>Światło krawężnika najazdowego</w:t>
      </w:r>
      <w:r w:rsidR="00F3537D" w:rsidRPr="00F3537D">
        <w:rPr>
          <w:sz w:val="24"/>
          <w:lang w:eastAsia="ar-SA"/>
        </w:rPr>
        <w:t xml:space="preserve"> </w:t>
      </w:r>
      <w:r w:rsidR="001C4AFE" w:rsidRPr="00F3537D">
        <w:rPr>
          <w:sz w:val="24"/>
          <w:lang w:eastAsia="ar-SA"/>
        </w:rPr>
        <w:t>4 cm</w:t>
      </w:r>
      <w:r w:rsidR="00F3537D">
        <w:rPr>
          <w:sz w:val="24"/>
          <w:lang w:eastAsia="ar-SA"/>
        </w:rPr>
        <w:t>.</w:t>
      </w:r>
      <w:r w:rsidR="00290EAC" w:rsidRPr="00290EAC">
        <w:rPr>
          <w:sz w:val="24"/>
          <w:lang w:eastAsia="ar-SA"/>
        </w:rPr>
        <w:t xml:space="preserve"> </w:t>
      </w:r>
      <w:r w:rsidR="001D3E72">
        <w:rPr>
          <w:sz w:val="24"/>
          <w:lang w:eastAsia="ar-SA"/>
        </w:rPr>
        <w:t>Na pozostałej długości krawędź jezdni bez obramowania.</w:t>
      </w:r>
    </w:p>
    <w:p w14:paraId="333BDAE3" w14:textId="77777777" w:rsidR="000A2E97" w:rsidRDefault="000A2E97" w:rsidP="00726E65">
      <w:pPr>
        <w:ind w:firstLine="708"/>
        <w:jc w:val="both"/>
        <w:rPr>
          <w:sz w:val="24"/>
        </w:rPr>
      </w:pPr>
      <w:r>
        <w:rPr>
          <w:sz w:val="24"/>
          <w:lang w:eastAsia="ar-SA"/>
        </w:rPr>
        <w:t>Boczne obramowanie zjazdów za pomocą opornika betonowego 12x25 cm</w:t>
      </w:r>
      <w:r w:rsidRPr="000A2E97">
        <w:rPr>
          <w:sz w:val="24"/>
        </w:rPr>
        <w:t xml:space="preserve"> </w:t>
      </w:r>
      <w:r w:rsidRPr="001C4AFE">
        <w:rPr>
          <w:sz w:val="24"/>
        </w:rPr>
        <w:t>na ławie betonowej C-12/15 z oporem odpowiednio grubości 15 cm</w:t>
      </w:r>
      <w:r>
        <w:rPr>
          <w:sz w:val="24"/>
        </w:rPr>
        <w:t>.</w:t>
      </w:r>
    </w:p>
    <w:p w14:paraId="1A4917CD" w14:textId="77777777" w:rsidR="003E364B" w:rsidRDefault="003E364B" w:rsidP="003E364B">
      <w:pPr>
        <w:jc w:val="both"/>
        <w:rPr>
          <w:color w:val="FF0000"/>
          <w:sz w:val="24"/>
        </w:rPr>
      </w:pPr>
    </w:p>
    <w:p w14:paraId="0122C514" w14:textId="77777777" w:rsidR="00D17EDF" w:rsidRPr="00D17EDF" w:rsidRDefault="00D17EDF" w:rsidP="00D17EDF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>
        <w:rPr>
          <w:b/>
          <w:sz w:val="28"/>
        </w:rPr>
        <w:t>. OBIEKT W PRZEKROJU PODŁUŻNYM</w:t>
      </w:r>
    </w:p>
    <w:p w14:paraId="2DEF4D2F" w14:textId="77777777" w:rsidR="00AD1DB1" w:rsidRDefault="00AD1DB1">
      <w:pPr>
        <w:ind w:firstLine="708"/>
        <w:jc w:val="both"/>
        <w:rPr>
          <w:sz w:val="24"/>
        </w:rPr>
      </w:pPr>
    </w:p>
    <w:p w14:paraId="5070D167" w14:textId="77777777" w:rsidR="003E364B" w:rsidRDefault="00AD1DB1" w:rsidP="00F44EF6">
      <w:pPr>
        <w:ind w:firstLine="708"/>
        <w:jc w:val="both"/>
        <w:rPr>
          <w:sz w:val="24"/>
        </w:rPr>
      </w:pPr>
      <w:r w:rsidRPr="00161C7B">
        <w:rPr>
          <w:sz w:val="24"/>
        </w:rPr>
        <w:t>Niwelet</w:t>
      </w:r>
      <w:r w:rsidR="00B9266E" w:rsidRPr="00161C7B">
        <w:rPr>
          <w:sz w:val="24"/>
        </w:rPr>
        <w:t>a</w:t>
      </w:r>
      <w:r w:rsidRPr="00161C7B">
        <w:rPr>
          <w:sz w:val="24"/>
        </w:rPr>
        <w:t xml:space="preserve"> </w:t>
      </w:r>
      <w:r w:rsidR="00B9266E" w:rsidRPr="00161C7B">
        <w:rPr>
          <w:sz w:val="24"/>
        </w:rPr>
        <w:t>drogi gminnej</w:t>
      </w:r>
      <w:r w:rsidRPr="00161C7B">
        <w:rPr>
          <w:sz w:val="24"/>
        </w:rPr>
        <w:t xml:space="preserve"> </w:t>
      </w:r>
      <w:r w:rsidR="00046BCC">
        <w:rPr>
          <w:sz w:val="24"/>
        </w:rPr>
        <w:t xml:space="preserve">ściśle </w:t>
      </w:r>
      <w:r w:rsidR="00B9266E" w:rsidRPr="00161C7B">
        <w:rPr>
          <w:sz w:val="24"/>
        </w:rPr>
        <w:t xml:space="preserve">nawiązuje do </w:t>
      </w:r>
      <w:r w:rsidR="00F2186B">
        <w:rPr>
          <w:sz w:val="24"/>
        </w:rPr>
        <w:t xml:space="preserve">istniejących </w:t>
      </w:r>
      <w:r w:rsidR="00B23F6E">
        <w:rPr>
          <w:sz w:val="24"/>
        </w:rPr>
        <w:t xml:space="preserve">rzędnych </w:t>
      </w:r>
      <w:r w:rsidR="00046BCC">
        <w:rPr>
          <w:sz w:val="24"/>
        </w:rPr>
        <w:t xml:space="preserve">lub założonego przekroju poprzecznego </w:t>
      </w:r>
      <w:r w:rsidR="00B23F6E">
        <w:rPr>
          <w:sz w:val="24"/>
        </w:rPr>
        <w:t xml:space="preserve">i charakteryzuje się </w:t>
      </w:r>
      <w:r w:rsidR="00046BCC">
        <w:rPr>
          <w:sz w:val="24"/>
        </w:rPr>
        <w:t>stromym</w:t>
      </w:r>
      <w:r w:rsidR="00B23F6E">
        <w:rPr>
          <w:sz w:val="24"/>
        </w:rPr>
        <w:t xml:space="preserve"> przebiegiem.</w:t>
      </w:r>
      <w:r w:rsidR="00B9266E" w:rsidRPr="00161C7B">
        <w:rPr>
          <w:sz w:val="24"/>
        </w:rPr>
        <w:t xml:space="preserve"> Niweletę drogi stanowi</w:t>
      </w:r>
      <w:r w:rsidR="007C5B26">
        <w:rPr>
          <w:sz w:val="24"/>
        </w:rPr>
        <w:t>ą</w:t>
      </w:r>
      <w:r w:rsidR="00B9266E" w:rsidRPr="00161C7B">
        <w:rPr>
          <w:sz w:val="24"/>
        </w:rPr>
        <w:t xml:space="preserve"> odcin</w:t>
      </w:r>
      <w:r w:rsidR="007C5B26">
        <w:rPr>
          <w:sz w:val="24"/>
        </w:rPr>
        <w:t>ki o</w:t>
      </w:r>
      <w:r w:rsidR="00B9266E" w:rsidRPr="00161C7B">
        <w:rPr>
          <w:sz w:val="24"/>
        </w:rPr>
        <w:t xml:space="preserve"> pochyleniu podłużnym </w:t>
      </w:r>
      <w:r w:rsidR="00046BCC">
        <w:rPr>
          <w:sz w:val="24"/>
        </w:rPr>
        <w:t>1,8</w:t>
      </w:r>
      <w:r w:rsidR="007C5B26">
        <w:rPr>
          <w:sz w:val="24"/>
        </w:rPr>
        <w:t xml:space="preserve">% - </w:t>
      </w:r>
      <w:r w:rsidR="00046BCC">
        <w:rPr>
          <w:sz w:val="24"/>
        </w:rPr>
        <w:t>6,7</w:t>
      </w:r>
      <w:r w:rsidR="00B9266E" w:rsidRPr="00161C7B">
        <w:rPr>
          <w:sz w:val="24"/>
        </w:rPr>
        <w:t>%.</w:t>
      </w:r>
      <w:r w:rsidR="00161C7B" w:rsidRPr="00161C7B">
        <w:rPr>
          <w:sz w:val="24"/>
        </w:rPr>
        <w:t xml:space="preserve"> </w:t>
      </w:r>
      <w:r w:rsidR="00046BCC">
        <w:rPr>
          <w:sz w:val="24"/>
        </w:rPr>
        <w:t>Większe załamania wyokrąglono łukami wklęsłymi o promieniach 1000 m i łukiem wypukłym o promieniu 2000 m.</w:t>
      </w:r>
    </w:p>
    <w:p w14:paraId="131E2CC8" w14:textId="77777777" w:rsidR="00294C14" w:rsidRDefault="00294C14" w:rsidP="00F44EF6">
      <w:pPr>
        <w:ind w:firstLine="708"/>
        <w:jc w:val="both"/>
        <w:rPr>
          <w:sz w:val="24"/>
        </w:rPr>
      </w:pPr>
      <w:r>
        <w:rPr>
          <w:sz w:val="24"/>
        </w:rPr>
        <w:t>Wyniesienie niwelety w osi wynosi średnio 10 cm od istniejących rzędnych przed frezowaniem. Założeniem projektowym jest wbudowanie na krawędzi jezdni po frezowaniu min. 6 cm podbudowy z betonu asfaltowego.</w:t>
      </w:r>
    </w:p>
    <w:p w14:paraId="07A8B40D" w14:textId="77777777" w:rsidR="00046BCC" w:rsidRDefault="00046BCC" w:rsidP="00F44EF6">
      <w:pPr>
        <w:ind w:firstLine="708"/>
        <w:jc w:val="both"/>
        <w:rPr>
          <w:sz w:val="24"/>
        </w:rPr>
      </w:pPr>
      <w:r>
        <w:rPr>
          <w:sz w:val="24"/>
        </w:rPr>
        <w:t xml:space="preserve">Przedstawione na profilu podłużnym </w:t>
      </w:r>
      <w:r w:rsidRPr="00046BCC">
        <w:rPr>
          <w:sz w:val="24"/>
        </w:rPr>
        <w:t>rzędne robocze są podane do istn. nawierzchni przed frezowaniem</w:t>
      </w:r>
      <w:r>
        <w:rPr>
          <w:sz w:val="24"/>
        </w:rPr>
        <w:t xml:space="preserve"> a</w:t>
      </w:r>
      <w:r w:rsidRPr="00046BCC">
        <w:t xml:space="preserve"> </w:t>
      </w:r>
      <w:r w:rsidRPr="00046BCC">
        <w:rPr>
          <w:sz w:val="24"/>
        </w:rPr>
        <w:t>wartości proj. rzędnych są orientacyjne, dopuszcza się ich niewielką</w:t>
      </w:r>
      <w:r w:rsidRPr="00046BCC">
        <w:t xml:space="preserve"> </w:t>
      </w:r>
      <w:r w:rsidRPr="00046BCC">
        <w:rPr>
          <w:sz w:val="24"/>
        </w:rPr>
        <w:t>zmianę z uwzględnieniem przekrojów normalnych</w:t>
      </w:r>
      <w:r>
        <w:rPr>
          <w:sz w:val="24"/>
        </w:rPr>
        <w:t>.</w:t>
      </w:r>
    </w:p>
    <w:p w14:paraId="6E0FFD75" w14:textId="77777777" w:rsidR="00C95B51" w:rsidRDefault="00C95B51">
      <w:pPr>
        <w:ind w:firstLine="708"/>
        <w:jc w:val="both"/>
        <w:rPr>
          <w:sz w:val="24"/>
        </w:rPr>
      </w:pPr>
    </w:p>
    <w:p w14:paraId="767B6E2E" w14:textId="77777777" w:rsidR="00BD0506" w:rsidRDefault="00BD0506">
      <w:pPr>
        <w:ind w:firstLine="708"/>
        <w:jc w:val="both"/>
        <w:rPr>
          <w:sz w:val="24"/>
        </w:rPr>
      </w:pPr>
    </w:p>
    <w:p w14:paraId="783EE480" w14:textId="77777777" w:rsidR="00BD0506" w:rsidRDefault="00BD0506">
      <w:pPr>
        <w:ind w:firstLine="708"/>
        <w:jc w:val="both"/>
        <w:rPr>
          <w:sz w:val="24"/>
        </w:rPr>
      </w:pPr>
    </w:p>
    <w:p w14:paraId="1FD10434" w14:textId="77777777" w:rsidR="00BD0506" w:rsidRDefault="00BD0506">
      <w:pPr>
        <w:ind w:firstLine="708"/>
        <w:jc w:val="both"/>
        <w:rPr>
          <w:sz w:val="24"/>
        </w:rPr>
      </w:pPr>
    </w:p>
    <w:p w14:paraId="309B028D" w14:textId="77777777" w:rsidR="003E364B" w:rsidRPr="006141DE" w:rsidRDefault="003E364B" w:rsidP="003E364B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 w:rsidRPr="006141DE">
        <w:rPr>
          <w:b/>
          <w:sz w:val="28"/>
        </w:rPr>
        <w:lastRenderedPageBreak/>
        <w:t>. ODWODNIENIE</w:t>
      </w:r>
    </w:p>
    <w:p w14:paraId="45BDB5E3" w14:textId="77777777" w:rsidR="003E364B" w:rsidRPr="006141DE" w:rsidRDefault="003E364B" w:rsidP="003E364B">
      <w:pPr>
        <w:pStyle w:val="opistechnicznyy"/>
        <w:tabs>
          <w:tab w:val="left" w:pos="709"/>
          <w:tab w:val="left" w:pos="851"/>
        </w:tabs>
        <w:jc w:val="both"/>
        <w:rPr>
          <w:sz w:val="24"/>
        </w:rPr>
      </w:pPr>
    </w:p>
    <w:p w14:paraId="19F79710" w14:textId="77777777" w:rsidR="009B7E97" w:rsidRDefault="007C5B26" w:rsidP="003E364B">
      <w:pPr>
        <w:pStyle w:val="opistechnicznyy"/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 xml:space="preserve">Odwodnienie </w:t>
      </w:r>
      <w:r w:rsidR="009B7E97">
        <w:rPr>
          <w:sz w:val="24"/>
        </w:rPr>
        <w:t>drogi gminnej nie ulega zmianie, powierzchniowo do przyległych rowów przydrożnych.</w:t>
      </w:r>
      <w:r w:rsidR="009E5A9D">
        <w:rPr>
          <w:sz w:val="24"/>
        </w:rPr>
        <w:t xml:space="preserve"> Planuje się otworzenie rowów przez usunięcie namułu o gr. do 20 cm i nadanie pochylenia skarp 1:1,5.</w:t>
      </w:r>
      <w:r w:rsidR="000A2E97">
        <w:rPr>
          <w:sz w:val="24"/>
        </w:rPr>
        <w:t xml:space="preserve"> Odcinki pobocza i skarp narażone na rozmycie należy umocnić betonowym ściekiem </w:t>
      </w:r>
      <w:r w:rsidR="00046BCC">
        <w:rPr>
          <w:sz w:val="24"/>
        </w:rPr>
        <w:t xml:space="preserve">na ławie betonowej </w:t>
      </w:r>
      <w:r w:rsidR="000A2E97">
        <w:rPr>
          <w:sz w:val="24"/>
        </w:rPr>
        <w:t>lub płytą ażurową gr. 10 cm</w:t>
      </w:r>
      <w:r w:rsidR="00046BCC">
        <w:rPr>
          <w:sz w:val="24"/>
        </w:rPr>
        <w:t xml:space="preserve"> na zaprawie cementowej gr. min. 10 cm.</w:t>
      </w:r>
    </w:p>
    <w:p w14:paraId="4A6B133C" w14:textId="77777777" w:rsidR="001D3E72" w:rsidRDefault="001D3E72" w:rsidP="003E364B">
      <w:pPr>
        <w:pStyle w:val="opistechnicznyy"/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 xml:space="preserve">Zaprojektowano </w:t>
      </w:r>
      <w:r w:rsidR="009E5A9D">
        <w:rPr>
          <w:sz w:val="24"/>
        </w:rPr>
        <w:t>remont</w:t>
      </w:r>
      <w:r>
        <w:rPr>
          <w:sz w:val="24"/>
        </w:rPr>
        <w:t xml:space="preserve"> istniejących przepustów</w:t>
      </w:r>
      <w:r w:rsidR="00D26478">
        <w:rPr>
          <w:sz w:val="24"/>
        </w:rPr>
        <w:t xml:space="preserve"> </w:t>
      </w:r>
      <w:r w:rsidR="009E5A9D">
        <w:rPr>
          <w:sz w:val="24"/>
        </w:rPr>
        <w:t>betonowych pod zjazdami o średnicy do 500 mm</w:t>
      </w:r>
      <w:r>
        <w:rPr>
          <w:sz w:val="24"/>
        </w:rPr>
        <w:t>, z umocnieniem wlotu i wylotu za pomocą brukowca gr. 15 cm</w:t>
      </w:r>
      <w:r w:rsidR="00287118">
        <w:rPr>
          <w:sz w:val="24"/>
        </w:rPr>
        <w:t xml:space="preserve">, </w:t>
      </w:r>
      <w:r>
        <w:rPr>
          <w:sz w:val="24"/>
        </w:rPr>
        <w:t>ułożonego na zaprawie cementowej gr. min. 10 cm</w:t>
      </w:r>
      <w:r w:rsidR="009E5A9D">
        <w:rPr>
          <w:sz w:val="24"/>
        </w:rPr>
        <w:t>. Dokładny zakres prac remontowych zostanie określony podczas robót budowlanych, po wykonaniu koryta zjazdu i odsłonięciu elementów przelotowych przepustu. Łączna długość</w:t>
      </w:r>
      <w:r w:rsidR="00392C83">
        <w:rPr>
          <w:sz w:val="24"/>
        </w:rPr>
        <w:t xml:space="preserve"> </w:t>
      </w:r>
      <w:r w:rsidR="009E5A9D">
        <w:rPr>
          <w:sz w:val="24"/>
        </w:rPr>
        <w:t xml:space="preserve">przepustów </w:t>
      </w:r>
      <w:r w:rsidR="00392C83">
        <w:rPr>
          <w:sz w:val="24"/>
        </w:rPr>
        <w:t xml:space="preserve">podlegających remontowi </w:t>
      </w:r>
      <w:r w:rsidR="009E5A9D">
        <w:rPr>
          <w:sz w:val="24"/>
        </w:rPr>
        <w:t xml:space="preserve">wynosi </w:t>
      </w:r>
      <w:r w:rsidR="00466365">
        <w:rPr>
          <w:sz w:val="24"/>
        </w:rPr>
        <w:t xml:space="preserve">ok. </w:t>
      </w:r>
      <w:r w:rsidR="009E5A9D">
        <w:rPr>
          <w:sz w:val="24"/>
        </w:rPr>
        <w:t>106 m.</w:t>
      </w:r>
    </w:p>
    <w:p w14:paraId="08CDB726" w14:textId="77777777" w:rsidR="00294C14" w:rsidRDefault="00294C14" w:rsidP="003E364B">
      <w:pPr>
        <w:pStyle w:val="opistechnicznyy"/>
        <w:tabs>
          <w:tab w:val="left" w:pos="851"/>
        </w:tabs>
        <w:jc w:val="both"/>
        <w:rPr>
          <w:sz w:val="24"/>
        </w:rPr>
      </w:pPr>
    </w:p>
    <w:p w14:paraId="56F7D1D1" w14:textId="77777777" w:rsidR="00294C14" w:rsidRPr="006141DE" w:rsidRDefault="00294C14" w:rsidP="00294C14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 w:rsidRPr="006141DE">
        <w:rPr>
          <w:b/>
          <w:sz w:val="28"/>
        </w:rPr>
        <w:t xml:space="preserve">. </w:t>
      </w:r>
      <w:r>
        <w:rPr>
          <w:b/>
          <w:sz w:val="28"/>
        </w:rPr>
        <w:t>OŚWIETLENIE</w:t>
      </w:r>
    </w:p>
    <w:p w14:paraId="7C3934C9" w14:textId="77777777" w:rsidR="00294C14" w:rsidRPr="006141DE" w:rsidRDefault="00294C14" w:rsidP="00294C14">
      <w:pPr>
        <w:pStyle w:val="opistechnicznyy"/>
        <w:tabs>
          <w:tab w:val="left" w:pos="709"/>
          <w:tab w:val="left" w:pos="851"/>
        </w:tabs>
        <w:jc w:val="both"/>
        <w:rPr>
          <w:sz w:val="24"/>
        </w:rPr>
      </w:pPr>
    </w:p>
    <w:p w14:paraId="39AAF882" w14:textId="77777777" w:rsidR="00266470" w:rsidRDefault="00294C14" w:rsidP="00294C14">
      <w:pPr>
        <w:pStyle w:val="opistechnicznyy"/>
        <w:tabs>
          <w:tab w:val="left" w:pos="851"/>
        </w:tabs>
        <w:jc w:val="both"/>
        <w:rPr>
          <w:sz w:val="24"/>
        </w:rPr>
      </w:pPr>
      <w:r w:rsidRPr="00294C14">
        <w:rPr>
          <w:color w:val="FF0000"/>
          <w:sz w:val="24"/>
        </w:rPr>
        <w:tab/>
      </w:r>
      <w:r w:rsidR="00691F8B" w:rsidRPr="0032078D">
        <w:rPr>
          <w:sz w:val="24"/>
        </w:rPr>
        <w:t>Wzdłuż jezdni zaplanowano przebudowę istniejące</w:t>
      </w:r>
      <w:r w:rsidR="00691F8B">
        <w:rPr>
          <w:sz w:val="24"/>
        </w:rPr>
        <w:t>go oświetlenia</w:t>
      </w:r>
      <w:r w:rsidR="00266470">
        <w:rPr>
          <w:sz w:val="24"/>
        </w:rPr>
        <w:t xml:space="preserve"> wg odrębnego opracowania.</w:t>
      </w:r>
    </w:p>
    <w:p w14:paraId="6F0C65DF" w14:textId="77777777" w:rsidR="00F52765" w:rsidRPr="00F52765" w:rsidRDefault="00266470" w:rsidP="00294C14">
      <w:pPr>
        <w:pStyle w:val="opistechnicznyy"/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</w:r>
      <w:r w:rsidR="00691F8B">
        <w:rPr>
          <w:sz w:val="24"/>
        </w:rPr>
        <w:t>Istniejąc</w:t>
      </w:r>
      <w:r w:rsidR="00F52765">
        <w:rPr>
          <w:sz w:val="24"/>
        </w:rPr>
        <w:t>a</w:t>
      </w:r>
      <w:r w:rsidR="00691F8B">
        <w:rPr>
          <w:sz w:val="24"/>
        </w:rPr>
        <w:t xml:space="preserve"> </w:t>
      </w:r>
      <w:r w:rsidR="00F52765">
        <w:rPr>
          <w:sz w:val="24"/>
        </w:rPr>
        <w:t>sieć</w:t>
      </w:r>
      <w:r w:rsidR="00691F8B" w:rsidRPr="0032078D">
        <w:rPr>
          <w:sz w:val="24"/>
        </w:rPr>
        <w:t xml:space="preserve"> oświetleniow</w:t>
      </w:r>
      <w:r w:rsidR="00F52765">
        <w:rPr>
          <w:sz w:val="24"/>
        </w:rPr>
        <w:t>a</w:t>
      </w:r>
      <w:r w:rsidR="00691F8B" w:rsidRPr="0032078D">
        <w:rPr>
          <w:sz w:val="24"/>
        </w:rPr>
        <w:t xml:space="preserve"> zostan</w:t>
      </w:r>
      <w:r w:rsidR="00F52765">
        <w:rPr>
          <w:sz w:val="24"/>
        </w:rPr>
        <w:t>ie</w:t>
      </w:r>
      <w:r w:rsidR="00691F8B" w:rsidRPr="0032078D">
        <w:rPr>
          <w:sz w:val="24"/>
        </w:rPr>
        <w:t xml:space="preserve"> </w:t>
      </w:r>
      <w:r w:rsidR="00F52765">
        <w:rPr>
          <w:sz w:val="24"/>
        </w:rPr>
        <w:t xml:space="preserve">przebudowana i </w:t>
      </w:r>
      <w:r w:rsidR="00691F8B" w:rsidRPr="0032078D">
        <w:rPr>
          <w:sz w:val="24"/>
        </w:rPr>
        <w:t>uzupełnion</w:t>
      </w:r>
      <w:r w:rsidR="00F52765">
        <w:rPr>
          <w:sz w:val="24"/>
        </w:rPr>
        <w:t xml:space="preserve">a. W </w:t>
      </w:r>
      <w:r w:rsidR="00F52765" w:rsidRPr="00BF7A12">
        <w:rPr>
          <w:color w:val="000000"/>
          <w:spacing w:val="-7"/>
          <w:sz w:val="24"/>
          <w:szCs w:val="24"/>
        </w:rPr>
        <w:t xml:space="preserve">miejscach przedstawionych </w:t>
      </w:r>
      <w:r w:rsidR="00F52765" w:rsidRPr="00BF7A12">
        <w:rPr>
          <w:color w:val="000000"/>
          <w:spacing w:val="-6"/>
          <w:sz w:val="24"/>
          <w:szCs w:val="24"/>
        </w:rPr>
        <w:t xml:space="preserve">na planie </w:t>
      </w:r>
      <w:r w:rsidR="00F52765">
        <w:rPr>
          <w:color w:val="000000"/>
          <w:spacing w:val="-6"/>
          <w:sz w:val="24"/>
          <w:szCs w:val="24"/>
        </w:rPr>
        <w:t xml:space="preserve">sytuacyjnym </w:t>
      </w:r>
      <w:r w:rsidR="00F52765" w:rsidRPr="00BF7A12">
        <w:rPr>
          <w:color w:val="000000"/>
          <w:spacing w:val="-6"/>
          <w:sz w:val="24"/>
          <w:szCs w:val="24"/>
        </w:rPr>
        <w:t xml:space="preserve">ustawić projektowane słupy aluminiowe  </w:t>
      </w:r>
      <w:r w:rsidR="00F52765" w:rsidRPr="00BF7A12">
        <w:rPr>
          <w:color w:val="000000"/>
          <w:spacing w:val="-1"/>
          <w:sz w:val="24"/>
          <w:szCs w:val="24"/>
        </w:rPr>
        <w:t>o wys. h=8 m</w:t>
      </w:r>
      <w:r w:rsidR="00F52765" w:rsidRPr="00BF7A12">
        <w:rPr>
          <w:color w:val="000000"/>
          <w:spacing w:val="-6"/>
          <w:sz w:val="24"/>
          <w:szCs w:val="24"/>
        </w:rPr>
        <w:t xml:space="preserve"> </w:t>
      </w:r>
      <w:r w:rsidR="00F52765" w:rsidRPr="00BF7A12">
        <w:rPr>
          <w:color w:val="000000"/>
          <w:spacing w:val="-1"/>
          <w:sz w:val="24"/>
          <w:szCs w:val="24"/>
        </w:rPr>
        <w:t>n</w:t>
      </w:r>
      <w:r w:rsidR="00F52765" w:rsidRPr="00BF7A12">
        <w:rPr>
          <w:color w:val="000000"/>
          <w:spacing w:val="-6"/>
          <w:sz w:val="24"/>
          <w:szCs w:val="24"/>
        </w:rPr>
        <w:t xml:space="preserve">a fundamencie  F-120  </w:t>
      </w:r>
      <w:r w:rsidR="00F52765" w:rsidRPr="00BF7A12">
        <w:rPr>
          <w:color w:val="000000"/>
          <w:spacing w:val="-1"/>
          <w:sz w:val="24"/>
          <w:szCs w:val="24"/>
        </w:rPr>
        <w:t xml:space="preserve">z wysięgnikami jedno ramiennymi 1,5 m i oprawami typu LED 35 W. Istniejące słupy oświetlenia należy wymienić na nowe projektowane </w:t>
      </w:r>
      <w:r w:rsidR="00F52765" w:rsidRPr="00BF7A12">
        <w:rPr>
          <w:color w:val="000000"/>
          <w:spacing w:val="-6"/>
          <w:sz w:val="24"/>
          <w:szCs w:val="24"/>
        </w:rPr>
        <w:t xml:space="preserve">aluminiowe  </w:t>
      </w:r>
      <w:r w:rsidR="00F52765" w:rsidRPr="00BF7A12">
        <w:rPr>
          <w:color w:val="000000"/>
          <w:spacing w:val="-1"/>
          <w:sz w:val="24"/>
          <w:szCs w:val="24"/>
        </w:rPr>
        <w:t>o wys. h=8 m</w:t>
      </w:r>
      <w:r w:rsidR="00F52765" w:rsidRPr="00BF7A12">
        <w:rPr>
          <w:color w:val="000000"/>
          <w:spacing w:val="-6"/>
          <w:sz w:val="24"/>
          <w:szCs w:val="24"/>
        </w:rPr>
        <w:t xml:space="preserve"> </w:t>
      </w:r>
      <w:r w:rsidR="00F52765" w:rsidRPr="00BF7A12">
        <w:rPr>
          <w:color w:val="000000"/>
          <w:spacing w:val="-1"/>
          <w:sz w:val="24"/>
          <w:szCs w:val="24"/>
        </w:rPr>
        <w:t>n</w:t>
      </w:r>
      <w:r w:rsidR="00F52765" w:rsidRPr="00BF7A12">
        <w:rPr>
          <w:color w:val="000000"/>
          <w:spacing w:val="-6"/>
          <w:sz w:val="24"/>
          <w:szCs w:val="24"/>
        </w:rPr>
        <w:t xml:space="preserve">a fundamencie  F-120  </w:t>
      </w:r>
      <w:r w:rsidR="00F52765" w:rsidRPr="00BF7A12">
        <w:rPr>
          <w:color w:val="000000"/>
          <w:spacing w:val="-1"/>
          <w:sz w:val="24"/>
          <w:szCs w:val="24"/>
        </w:rPr>
        <w:t>z wysięgnikami jedno ramiennymi 1,5 m i oprawami typu LED 35 W. Sugerowany kolor INOX.</w:t>
      </w:r>
    </w:p>
    <w:p w14:paraId="49AD0343" w14:textId="77777777" w:rsidR="00294C14" w:rsidRDefault="00294C14" w:rsidP="003E364B">
      <w:pPr>
        <w:pStyle w:val="opistechnicznyy"/>
        <w:tabs>
          <w:tab w:val="left" w:pos="851"/>
        </w:tabs>
        <w:jc w:val="both"/>
        <w:rPr>
          <w:sz w:val="24"/>
        </w:rPr>
      </w:pPr>
    </w:p>
    <w:p w14:paraId="0D6306DF" w14:textId="77777777" w:rsidR="00D17EDF" w:rsidRPr="00D17EDF" w:rsidRDefault="00D17EDF" w:rsidP="00294C14">
      <w:pPr>
        <w:pStyle w:val="opistechnicznyy"/>
        <w:numPr>
          <w:ilvl w:val="1"/>
          <w:numId w:val="14"/>
        </w:numPr>
        <w:jc w:val="both"/>
        <w:rPr>
          <w:b/>
          <w:sz w:val="28"/>
        </w:rPr>
      </w:pPr>
      <w:r>
        <w:rPr>
          <w:b/>
          <w:sz w:val="28"/>
        </w:rPr>
        <w:t xml:space="preserve">. KONSTRUKCJA </w:t>
      </w:r>
      <w:r w:rsidR="00A37D23">
        <w:rPr>
          <w:b/>
          <w:sz w:val="28"/>
        </w:rPr>
        <w:t>NAWIERZCHNI</w:t>
      </w:r>
    </w:p>
    <w:p w14:paraId="2B0B5136" w14:textId="77777777" w:rsidR="00AD1DB1" w:rsidRDefault="00AD1DB1">
      <w:pPr>
        <w:pStyle w:val="opistechnicznyy"/>
        <w:tabs>
          <w:tab w:val="left" w:pos="720"/>
          <w:tab w:val="left" w:pos="851"/>
        </w:tabs>
        <w:jc w:val="both"/>
        <w:outlineLvl w:val="0"/>
        <w:rPr>
          <w:sz w:val="24"/>
        </w:rPr>
      </w:pPr>
    </w:p>
    <w:p w14:paraId="6C3740EF" w14:textId="77777777" w:rsidR="00AD1DB1" w:rsidRDefault="00E26990">
      <w:pPr>
        <w:pStyle w:val="opistechnicznyy"/>
        <w:tabs>
          <w:tab w:val="left" w:pos="720"/>
          <w:tab w:val="left" w:pos="851"/>
        </w:tabs>
        <w:ind w:firstLine="360"/>
        <w:jc w:val="both"/>
        <w:rPr>
          <w:sz w:val="24"/>
        </w:rPr>
      </w:pPr>
      <w:r>
        <w:rPr>
          <w:sz w:val="24"/>
        </w:rPr>
        <w:tab/>
      </w:r>
      <w:r w:rsidR="00B9266E">
        <w:rPr>
          <w:sz w:val="24"/>
        </w:rPr>
        <w:t>P</w:t>
      </w:r>
      <w:r w:rsidR="00AD1DB1">
        <w:rPr>
          <w:sz w:val="24"/>
        </w:rPr>
        <w:t xml:space="preserve">odłoże gruntowe sklasyfikowano jako  </w:t>
      </w:r>
      <w:r w:rsidR="00AF4C2F">
        <w:rPr>
          <w:sz w:val="24"/>
        </w:rPr>
        <w:t>G2/</w:t>
      </w:r>
      <w:r w:rsidR="00070987">
        <w:rPr>
          <w:sz w:val="24"/>
        </w:rPr>
        <w:t>G</w:t>
      </w:r>
      <w:r w:rsidR="002F55B9">
        <w:rPr>
          <w:sz w:val="24"/>
        </w:rPr>
        <w:t>3</w:t>
      </w:r>
      <w:r w:rsidR="00AD1DB1">
        <w:rPr>
          <w:sz w:val="24"/>
        </w:rPr>
        <w:t>.</w:t>
      </w:r>
      <w:r w:rsidR="009E5A9D">
        <w:rPr>
          <w:sz w:val="24"/>
        </w:rPr>
        <w:t xml:space="preserve"> Należy wykonać frezowanie istniejącej warstwy ścieralnej o grubości do 5 cm z wstępnym profilowaniem pod założony spadek poprzeczny. </w:t>
      </w:r>
      <w:r w:rsidR="00AD1DB1">
        <w:rPr>
          <w:sz w:val="24"/>
        </w:rPr>
        <w:t>Dla kategorii ruchu KR</w:t>
      </w:r>
      <w:r w:rsidR="004A59B3">
        <w:rPr>
          <w:sz w:val="24"/>
        </w:rPr>
        <w:t>2</w:t>
      </w:r>
      <w:r w:rsidR="00AD1DB1">
        <w:rPr>
          <w:sz w:val="24"/>
        </w:rPr>
        <w:t xml:space="preserve"> przyjęto następujące konstrukcje:</w:t>
      </w:r>
    </w:p>
    <w:p w14:paraId="1EC2F322" w14:textId="77777777" w:rsidR="00AD1DB1" w:rsidRDefault="00AD1DB1">
      <w:pPr>
        <w:pStyle w:val="opistechnicznyy"/>
        <w:tabs>
          <w:tab w:val="left" w:pos="720"/>
          <w:tab w:val="left" w:pos="851"/>
        </w:tabs>
        <w:ind w:left="360"/>
        <w:jc w:val="both"/>
        <w:rPr>
          <w:sz w:val="24"/>
        </w:rPr>
      </w:pPr>
    </w:p>
    <w:p w14:paraId="37F61ED1" w14:textId="77777777" w:rsidR="003B305C" w:rsidRPr="00037705" w:rsidRDefault="003B305C" w:rsidP="003B305C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  <w:r w:rsidRPr="00037705">
        <w:rPr>
          <w:b/>
          <w:sz w:val="24"/>
        </w:rPr>
        <w:t>Nawierzchnia jezdni</w:t>
      </w:r>
      <w:r>
        <w:rPr>
          <w:b/>
          <w:sz w:val="24"/>
        </w:rPr>
        <w:t xml:space="preserve"> w obrębie wzmocnienia</w:t>
      </w:r>
      <w:r w:rsidR="00B23F6E">
        <w:rPr>
          <w:b/>
          <w:sz w:val="24"/>
        </w:rPr>
        <w:t xml:space="preserve"> istn. podbudowy</w:t>
      </w:r>
      <w:r w:rsidRPr="00037705">
        <w:rPr>
          <w:b/>
          <w:sz w:val="24"/>
        </w:rPr>
        <w:t>:</w:t>
      </w:r>
    </w:p>
    <w:p w14:paraId="78090BFE" w14:textId="77777777" w:rsidR="003B305C" w:rsidRPr="00037705" w:rsidRDefault="00B23F6E" w:rsidP="003B305C">
      <w:pPr>
        <w:pStyle w:val="Tekstpodstawowywcity2"/>
        <w:numPr>
          <w:ilvl w:val="0"/>
          <w:numId w:val="17"/>
        </w:numPr>
      </w:pPr>
      <w:r>
        <w:t>4</w:t>
      </w:r>
      <w:r w:rsidR="003B305C" w:rsidRPr="00037705">
        <w:t xml:space="preserve"> cm – warstwa ścieralna z betonu asfaltowego AC11S,</w:t>
      </w:r>
    </w:p>
    <w:p w14:paraId="0E1E07D6" w14:textId="77777777" w:rsidR="00C413CA" w:rsidRDefault="00C413CA" w:rsidP="00C413CA">
      <w:pPr>
        <w:pStyle w:val="Tekstpodstawowywcity2"/>
        <w:numPr>
          <w:ilvl w:val="0"/>
          <w:numId w:val="17"/>
        </w:numPr>
      </w:pPr>
      <w:bookmarkStart w:id="0" w:name="_Hlk35247631"/>
      <w:r w:rsidRPr="009E5A9D">
        <w:t>6-10 cm ( średnio 8 cm )</w:t>
      </w:r>
      <w:r w:rsidRPr="00037705">
        <w:t xml:space="preserve"> – podbudowa zasadnicza z betonu asfaltowego AC</w:t>
      </w:r>
      <w:r>
        <w:t>22</w:t>
      </w:r>
      <w:r w:rsidRPr="00037705">
        <w:t>P,</w:t>
      </w:r>
    </w:p>
    <w:bookmarkEnd w:id="0"/>
    <w:p w14:paraId="311F5A42" w14:textId="77777777" w:rsidR="00B23F6E" w:rsidRPr="00B23F6E" w:rsidRDefault="00C413CA" w:rsidP="00B23F6E">
      <w:pPr>
        <w:pStyle w:val="Tekstpodstawowywcity2"/>
        <w:numPr>
          <w:ilvl w:val="0"/>
          <w:numId w:val="17"/>
        </w:numPr>
      </w:pPr>
      <w:r>
        <w:t>4</w:t>
      </w:r>
      <w:r w:rsidR="00B23F6E">
        <w:t>-</w:t>
      </w:r>
      <w:r>
        <w:t>15</w:t>
      </w:r>
      <w:r w:rsidR="00B23F6E">
        <w:t xml:space="preserve"> cm</w:t>
      </w:r>
      <w:r w:rsidR="00B23F6E" w:rsidRPr="00B23F6E">
        <w:t xml:space="preserve"> </w:t>
      </w:r>
      <w:r w:rsidR="00B23F6E" w:rsidRPr="00037705">
        <w:t>–</w:t>
      </w:r>
      <w:r w:rsidR="00B23F6E">
        <w:t xml:space="preserve"> </w:t>
      </w:r>
      <w:r w:rsidRPr="00B23F6E">
        <w:t>wyrównanie z kruszywa niezwiązanego 0/31.5 mm</w:t>
      </w:r>
      <w:r>
        <w:t>,</w:t>
      </w:r>
    </w:p>
    <w:p w14:paraId="1AD674B0" w14:textId="4F29BA29" w:rsidR="00B23F6E" w:rsidRPr="00B23F6E" w:rsidRDefault="00B23F6E" w:rsidP="00B23F6E">
      <w:pPr>
        <w:pStyle w:val="Tekstpodstawowywcity2"/>
        <w:numPr>
          <w:ilvl w:val="0"/>
          <w:numId w:val="17"/>
        </w:numPr>
      </w:pPr>
      <w:bookmarkStart w:id="1" w:name="_Hlk36665272"/>
      <w:r>
        <w:t>istniejąca podbudowa.</w:t>
      </w:r>
    </w:p>
    <w:bookmarkEnd w:id="1"/>
    <w:p w14:paraId="30474E31" w14:textId="77777777" w:rsidR="00B23F6E" w:rsidRDefault="00B23F6E" w:rsidP="000C356B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</w:p>
    <w:p w14:paraId="3A8F87DE" w14:textId="77777777" w:rsidR="000C356B" w:rsidRPr="00037705" w:rsidRDefault="000C356B" w:rsidP="000C356B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  <w:r w:rsidRPr="00037705">
        <w:rPr>
          <w:b/>
          <w:sz w:val="24"/>
        </w:rPr>
        <w:t>Nawierzchnia jezdni</w:t>
      </w:r>
      <w:r w:rsidR="003B305C">
        <w:rPr>
          <w:b/>
          <w:sz w:val="24"/>
        </w:rPr>
        <w:t xml:space="preserve"> na poszerzeniu oraz </w:t>
      </w:r>
      <w:r w:rsidR="00C413CA">
        <w:rPr>
          <w:b/>
          <w:sz w:val="24"/>
        </w:rPr>
        <w:t>na</w:t>
      </w:r>
      <w:r w:rsidR="003B305C">
        <w:rPr>
          <w:b/>
          <w:sz w:val="24"/>
        </w:rPr>
        <w:t xml:space="preserve"> zjazd</w:t>
      </w:r>
      <w:r w:rsidR="00C413CA">
        <w:rPr>
          <w:b/>
          <w:sz w:val="24"/>
        </w:rPr>
        <w:t>ach publicznych</w:t>
      </w:r>
      <w:r w:rsidRPr="00037705">
        <w:rPr>
          <w:b/>
          <w:sz w:val="24"/>
        </w:rPr>
        <w:t>:</w:t>
      </w:r>
    </w:p>
    <w:p w14:paraId="2F5C0FDD" w14:textId="77777777" w:rsidR="00B23F6E" w:rsidRPr="00037705" w:rsidRDefault="00B23F6E" w:rsidP="00B23F6E">
      <w:pPr>
        <w:pStyle w:val="Tekstpodstawowywcity2"/>
        <w:numPr>
          <w:ilvl w:val="0"/>
          <w:numId w:val="17"/>
        </w:numPr>
      </w:pPr>
      <w:r>
        <w:t>4</w:t>
      </w:r>
      <w:r w:rsidRPr="00037705">
        <w:t xml:space="preserve"> cm – warstwa ścieralna z betonu asfaltowego AC11S,</w:t>
      </w:r>
    </w:p>
    <w:p w14:paraId="79D95E4F" w14:textId="77777777" w:rsidR="00C413CA" w:rsidRDefault="00C413CA" w:rsidP="00C413CA">
      <w:pPr>
        <w:pStyle w:val="Tekstpodstawowywcity2"/>
        <w:numPr>
          <w:ilvl w:val="0"/>
          <w:numId w:val="17"/>
        </w:numPr>
      </w:pPr>
      <w:r w:rsidRPr="009E5A9D">
        <w:t>6-10 cm ( średnio 8 cm )</w:t>
      </w:r>
      <w:r w:rsidRPr="00037705">
        <w:t xml:space="preserve"> – podbudowa zasadnicza z betonu asfaltowego AC</w:t>
      </w:r>
      <w:r>
        <w:t>22</w:t>
      </w:r>
      <w:r w:rsidRPr="00037705">
        <w:t>P,</w:t>
      </w:r>
    </w:p>
    <w:p w14:paraId="2303F26A" w14:textId="77777777" w:rsidR="00BB2387" w:rsidRPr="00037705" w:rsidRDefault="00C413CA" w:rsidP="00BB2387">
      <w:pPr>
        <w:pStyle w:val="Tekstpodstawowywcity2"/>
        <w:numPr>
          <w:ilvl w:val="0"/>
          <w:numId w:val="17"/>
        </w:numPr>
      </w:pPr>
      <w:r>
        <w:t>20</w:t>
      </w:r>
      <w:r w:rsidR="00BB2387" w:rsidRPr="00037705">
        <w:t xml:space="preserve"> cm – podbudowa pomocnicza z kruszywa </w:t>
      </w:r>
      <w:r w:rsidR="00B23F6E">
        <w:t>niezwiązanego</w:t>
      </w:r>
      <w:r w:rsidR="00BB2387" w:rsidRPr="00037705">
        <w:t xml:space="preserve"> 0/31.5 mm, </w:t>
      </w:r>
    </w:p>
    <w:p w14:paraId="69778DC5" w14:textId="77777777" w:rsidR="00BB2387" w:rsidRDefault="00BB2387" w:rsidP="00BB2387">
      <w:pPr>
        <w:pStyle w:val="Tekstpodstawowywcity2"/>
        <w:numPr>
          <w:ilvl w:val="0"/>
          <w:numId w:val="17"/>
        </w:numPr>
      </w:pPr>
      <w:r>
        <w:t>1</w:t>
      </w:r>
      <w:r w:rsidR="00B41E8C">
        <w:t>5</w:t>
      </w:r>
      <w:r w:rsidRPr="00037705">
        <w:t xml:space="preserve"> cm – warstwa wzmacniająca z </w:t>
      </w:r>
      <w:r w:rsidR="00B23F6E">
        <w:t>piasku</w:t>
      </w:r>
      <w:r w:rsidRPr="00037705">
        <w:t xml:space="preserve"> stabilizowanego cementem </w:t>
      </w:r>
      <w:r w:rsidR="00245D9F">
        <w:t>Rm=2,5 MPa</w:t>
      </w:r>
      <w:r w:rsidRPr="00037705">
        <w:t>,</w:t>
      </w:r>
    </w:p>
    <w:p w14:paraId="2A86A06D" w14:textId="77777777" w:rsidR="00322234" w:rsidRDefault="00322234" w:rsidP="00EA2720">
      <w:pPr>
        <w:ind w:firstLine="700"/>
        <w:jc w:val="both"/>
        <w:rPr>
          <w:sz w:val="24"/>
        </w:rPr>
      </w:pPr>
    </w:p>
    <w:p w14:paraId="09C5319E" w14:textId="77777777" w:rsidR="00C413CA" w:rsidRPr="00037705" w:rsidRDefault="00C413CA" w:rsidP="00C413CA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  <w:r w:rsidRPr="00037705">
        <w:rPr>
          <w:b/>
          <w:sz w:val="24"/>
        </w:rPr>
        <w:t xml:space="preserve">Nawierzchnia </w:t>
      </w:r>
      <w:r>
        <w:rPr>
          <w:b/>
          <w:sz w:val="24"/>
        </w:rPr>
        <w:t>na zjazdach indywidualnych</w:t>
      </w:r>
      <w:r w:rsidRPr="00037705">
        <w:rPr>
          <w:b/>
          <w:sz w:val="24"/>
        </w:rPr>
        <w:t>:</w:t>
      </w:r>
    </w:p>
    <w:p w14:paraId="6D0D40D4" w14:textId="77777777" w:rsidR="00C413CA" w:rsidRPr="00037705" w:rsidRDefault="00C413CA" w:rsidP="00C413CA">
      <w:pPr>
        <w:pStyle w:val="Tekstpodstawowywcity2"/>
        <w:numPr>
          <w:ilvl w:val="0"/>
          <w:numId w:val="17"/>
        </w:numPr>
      </w:pPr>
      <w:r>
        <w:t>8</w:t>
      </w:r>
      <w:r w:rsidRPr="00037705">
        <w:t xml:space="preserve"> cm – </w:t>
      </w:r>
      <w:r w:rsidRPr="009E5A9D">
        <w:t>betonowa kostka brukowa typ HOLLAND</w:t>
      </w:r>
      <w:r w:rsidRPr="00037705">
        <w:t>,</w:t>
      </w:r>
      <w:r>
        <w:t xml:space="preserve"> kolor czerwony,</w:t>
      </w:r>
    </w:p>
    <w:p w14:paraId="307CFB54" w14:textId="77777777" w:rsidR="00C413CA" w:rsidRDefault="00C413CA" w:rsidP="00C413CA">
      <w:pPr>
        <w:pStyle w:val="Tekstpodstawowywcity2"/>
        <w:numPr>
          <w:ilvl w:val="0"/>
          <w:numId w:val="17"/>
        </w:numPr>
      </w:pPr>
      <w:r>
        <w:t>3</w:t>
      </w:r>
      <w:r w:rsidRPr="009E5A9D">
        <w:t xml:space="preserve"> cm</w:t>
      </w:r>
      <w:r>
        <w:t xml:space="preserve"> – podsypka cementowo-piaskowa 1:4,</w:t>
      </w:r>
    </w:p>
    <w:p w14:paraId="45C29829" w14:textId="77777777" w:rsidR="00C413CA" w:rsidRPr="00037705" w:rsidRDefault="00C413CA" w:rsidP="00C413CA">
      <w:pPr>
        <w:pStyle w:val="Tekstpodstawowywcity2"/>
        <w:numPr>
          <w:ilvl w:val="0"/>
          <w:numId w:val="17"/>
        </w:numPr>
      </w:pPr>
      <w:r>
        <w:t>20</w:t>
      </w:r>
      <w:r w:rsidRPr="00037705">
        <w:t xml:space="preserve"> cm – podbudowa pomocnicza z kruszywa </w:t>
      </w:r>
      <w:r>
        <w:t>niezwiązanego</w:t>
      </w:r>
      <w:r w:rsidRPr="00037705">
        <w:t xml:space="preserve"> 0/31.5 mm, </w:t>
      </w:r>
    </w:p>
    <w:p w14:paraId="55544425" w14:textId="77777777" w:rsidR="00C413CA" w:rsidRDefault="00C413CA" w:rsidP="00C413CA">
      <w:pPr>
        <w:pStyle w:val="Tekstpodstawowywcity2"/>
        <w:numPr>
          <w:ilvl w:val="0"/>
          <w:numId w:val="17"/>
        </w:numPr>
      </w:pPr>
      <w:r>
        <w:t>15</w:t>
      </w:r>
      <w:r w:rsidRPr="00037705">
        <w:t xml:space="preserve"> cm – warstwa wzmacniająca z </w:t>
      </w:r>
      <w:r>
        <w:t>piasku</w:t>
      </w:r>
      <w:r w:rsidRPr="00037705">
        <w:t xml:space="preserve"> stabilizowanego cementem </w:t>
      </w:r>
      <w:r>
        <w:t>Rm=2,5 MPa</w:t>
      </w:r>
      <w:r w:rsidRPr="00037705">
        <w:t>,</w:t>
      </w:r>
    </w:p>
    <w:p w14:paraId="1CC724D2" w14:textId="5B04FAC7" w:rsidR="00BD0506" w:rsidRDefault="00BD0506" w:rsidP="00C413CA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</w:p>
    <w:p w14:paraId="69158D6A" w14:textId="7ADF15A3" w:rsidR="00636754" w:rsidRDefault="00636754" w:rsidP="00C413CA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</w:p>
    <w:p w14:paraId="5B4E1143" w14:textId="5CF92BB4" w:rsidR="00636754" w:rsidRDefault="00636754" w:rsidP="00C413CA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</w:p>
    <w:p w14:paraId="5E0E759A" w14:textId="77777777" w:rsidR="00636754" w:rsidRDefault="00636754" w:rsidP="00C413CA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</w:p>
    <w:p w14:paraId="1EDC5CEA" w14:textId="77777777" w:rsidR="00C413CA" w:rsidRPr="00037705" w:rsidRDefault="00C413CA" w:rsidP="00C413CA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  <w:r w:rsidRPr="00037705">
        <w:rPr>
          <w:b/>
          <w:sz w:val="24"/>
        </w:rPr>
        <w:lastRenderedPageBreak/>
        <w:t xml:space="preserve">Nawierzchnia </w:t>
      </w:r>
      <w:r>
        <w:rPr>
          <w:b/>
          <w:sz w:val="24"/>
        </w:rPr>
        <w:t>na dojściach do furtek</w:t>
      </w:r>
      <w:r w:rsidRPr="00037705">
        <w:rPr>
          <w:b/>
          <w:sz w:val="24"/>
        </w:rPr>
        <w:t>:</w:t>
      </w:r>
    </w:p>
    <w:p w14:paraId="06E54192" w14:textId="77777777" w:rsidR="00C413CA" w:rsidRPr="00037705" w:rsidRDefault="00C413CA" w:rsidP="00C413CA">
      <w:pPr>
        <w:pStyle w:val="Tekstpodstawowywcity2"/>
        <w:numPr>
          <w:ilvl w:val="0"/>
          <w:numId w:val="17"/>
        </w:numPr>
      </w:pPr>
      <w:r>
        <w:t>8</w:t>
      </w:r>
      <w:r w:rsidRPr="00037705">
        <w:t xml:space="preserve"> cm – </w:t>
      </w:r>
      <w:r w:rsidRPr="009E5A9D">
        <w:t>betonowa kostka brukowa typ HOLLAND</w:t>
      </w:r>
      <w:r w:rsidRPr="00037705">
        <w:t>,</w:t>
      </w:r>
      <w:r>
        <w:t xml:space="preserve"> kolor szary,</w:t>
      </w:r>
    </w:p>
    <w:p w14:paraId="2411393C" w14:textId="77777777" w:rsidR="00C413CA" w:rsidRDefault="00C413CA" w:rsidP="00C413CA">
      <w:pPr>
        <w:pStyle w:val="Tekstpodstawowywcity2"/>
        <w:numPr>
          <w:ilvl w:val="0"/>
          <w:numId w:val="17"/>
        </w:numPr>
      </w:pPr>
      <w:r>
        <w:t>3</w:t>
      </w:r>
      <w:r w:rsidRPr="009E5A9D">
        <w:t xml:space="preserve"> cm</w:t>
      </w:r>
      <w:r>
        <w:t xml:space="preserve"> – podsypka cementowo-piaskowa 1:4,</w:t>
      </w:r>
    </w:p>
    <w:p w14:paraId="43CD794E" w14:textId="77777777" w:rsidR="00C413CA" w:rsidRPr="00037705" w:rsidRDefault="00C413CA" w:rsidP="00C413CA">
      <w:pPr>
        <w:pStyle w:val="Tekstpodstawowywcity2"/>
        <w:numPr>
          <w:ilvl w:val="0"/>
          <w:numId w:val="17"/>
        </w:numPr>
      </w:pPr>
      <w:r>
        <w:t>20</w:t>
      </w:r>
      <w:r w:rsidRPr="00037705">
        <w:t xml:space="preserve"> cm – podbudowa pomocnicza z kruszywa </w:t>
      </w:r>
      <w:r>
        <w:t>niezwiązanego</w:t>
      </w:r>
      <w:r w:rsidRPr="00037705">
        <w:t xml:space="preserve"> 0/31.5 mm, </w:t>
      </w:r>
    </w:p>
    <w:p w14:paraId="3CB37C41" w14:textId="77777777" w:rsidR="00C413CA" w:rsidRDefault="00C413CA" w:rsidP="00C413CA">
      <w:pPr>
        <w:pStyle w:val="Tekstpodstawowywcity2"/>
        <w:numPr>
          <w:ilvl w:val="0"/>
          <w:numId w:val="17"/>
        </w:numPr>
      </w:pPr>
      <w:r>
        <w:t>15</w:t>
      </w:r>
      <w:r w:rsidRPr="00037705">
        <w:t xml:space="preserve"> cm – warstwa wzmacniająca z </w:t>
      </w:r>
      <w:r>
        <w:t>piasku</w:t>
      </w:r>
      <w:r w:rsidRPr="00037705">
        <w:t xml:space="preserve"> stabilizowanego cementem </w:t>
      </w:r>
      <w:r>
        <w:t>Rm=2,5 MPa</w:t>
      </w:r>
      <w:r w:rsidRPr="00037705">
        <w:t>,</w:t>
      </w:r>
    </w:p>
    <w:p w14:paraId="4CB29810" w14:textId="77777777" w:rsidR="00C413CA" w:rsidRDefault="00C413CA" w:rsidP="00EA2720">
      <w:pPr>
        <w:ind w:firstLine="700"/>
        <w:jc w:val="both"/>
        <w:rPr>
          <w:sz w:val="24"/>
        </w:rPr>
      </w:pPr>
    </w:p>
    <w:p w14:paraId="7A807E77" w14:textId="77777777" w:rsidR="000A2E97" w:rsidRPr="00037705" w:rsidRDefault="000A2E97" w:rsidP="000A2E97">
      <w:pPr>
        <w:pStyle w:val="opistechnicznyy"/>
        <w:tabs>
          <w:tab w:val="left" w:pos="709"/>
        </w:tabs>
        <w:jc w:val="both"/>
        <w:outlineLvl w:val="0"/>
        <w:rPr>
          <w:b/>
          <w:sz w:val="24"/>
        </w:rPr>
      </w:pPr>
      <w:r w:rsidRPr="00037705">
        <w:rPr>
          <w:b/>
          <w:sz w:val="24"/>
        </w:rPr>
        <w:t xml:space="preserve">Nawierzchnia </w:t>
      </w:r>
      <w:r>
        <w:rPr>
          <w:b/>
          <w:sz w:val="24"/>
        </w:rPr>
        <w:t>na progach zwalniających</w:t>
      </w:r>
      <w:r w:rsidRPr="00037705">
        <w:rPr>
          <w:b/>
          <w:sz w:val="24"/>
        </w:rPr>
        <w:t>:</w:t>
      </w:r>
    </w:p>
    <w:p w14:paraId="2E80A793" w14:textId="77777777" w:rsidR="000A2E97" w:rsidRPr="00037705" w:rsidRDefault="000A2E97" w:rsidP="000A2E97">
      <w:pPr>
        <w:pStyle w:val="Tekstpodstawowywcity2"/>
        <w:numPr>
          <w:ilvl w:val="0"/>
          <w:numId w:val="17"/>
        </w:numPr>
      </w:pPr>
      <w:r>
        <w:t>8</w:t>
      </w:r>
      <w:r w:rsidRPr="00037705">
        <w:t xml:space="preserve"> cm – </w:t>
      </w:r>
      <w:r w:rsidRPr="009E5A9D">
        <w:t>betonowa kostka brukowa typ HOLLAND</w:t>
      </w:r>
      <w:r w:rsidRPr="00037705">
        <w:t>,</w:t>
      </w:r>
      <w:r>
        <w:t xml:space="preserve"> kolor czerwony,</w:t>
      </w:r>
    </w:p>
    <w:p w14:paraId="18A96E1F" w14:textId="73FBAE73" w:rsidR="000A2E97" w:rsidRDefault="000A2E97" w:rsidP="000A2E97">
      <w:pPr>
        <w:pStyle w:val="Tekstpodstawowywcity2"/>
        <w:numPr>
          <w:ilvl w:val="0"/>
          <w:numId w:val="17"/>
        </w:numPr>
      </w:pPr>
      <w:r>
        <w:t>5-20</w:t>
      </w:r>
      <w:r w:rsidRPr="00037705">
        <w:t xml:space="preserve"> cm – </w:t>
      </w:r>
      <w:r>
        <w:t>profilowanie i uzupełnienie podbudowy betonem cementowym C-16/20,</w:t>
      </w:r>
      <w:r w:rsidRPr="00037705">
        <w:t xml:space="preserve"> </w:t>
      </w:r>
    </w:p>
    <w:p w14:paraId="70920120" w14:textId="77777777" w:rsidR="000D0932" w:rsidRPr="00B23F6E" w:rsidRDefault="000D0932" w:rsidP="000D0932">
      <w:pPr>
        <w:pStyle w:val="Tekstpodstawowywcity2"/>
        <w:numPr>
          <w:ilvl w:val="0"/>
          <w:numId w:val="17"/>
        </w:numPr>
      </w:pPr>
      <w:r>
        <w:t>istniejąca podbudowa.</w:t>
      </w:r>
    </w:p>
    <w:p w14:paraId="0D2D2783" w14:textId="77777777" w:rsidR="000A2E97" w:rsidRDefault="000A2E97" w:rsidP="00EA2720">
      <w:pPr>
        <w:ind w:firstLine="700"/>
        <w:jc w:val="both"/>
        <w:rPr>
          <w:sz w:val="24"/>
        </w:rPr>
      </w:pPr>
    </w:p>
    <w:p w14:paraId="1851774D" w14:textId="25430D69" w:rsidR="00AC6F15" w:rsidRDefault="003B305C" w:rsidP="00EA2720">
      <w:pPr>
        <w:ind w:firstLine="700"/>
        <w:jc w:val="both"/>
        <w:rPr>
          <w:sz w:val="24"/>
        </w:rPr>
      </w:pPr>
      <w:r>
        <w:rPr>
          <w:sz w:val="24"/>
        </w:rPr>
        <w:t xml:space="preserve">Pobocza należy uzupełnić warstwą </w:t>
      </w:r>
      <w:r w:rsidR="00B23F6E">
        <w:rPr>
          <w:sz w:val="24"/>
        </w:rPr>
        <w:t xml:space="preserve">grubości </w:t>
      </w:r>
      <w:r w:rsidR="005A555D">
        <w:rPr>
          <w:sz w:val="24"/>
        </w:rPr>
        <w:t>do 20</w:t>
      </w:r>
      <w:r w:rsidR="000A2E97">
        <w:rPr>
          <w:sz w:val="24"/>
        </w:rPr>
        <w:t xml:space="preserve"> </w:t>
      </w:r>
      <w:r w:rsidR="00B23F6E">
        <w:rPr>
          <w:sz w:val="24"/>
        </w:rPr>
        <w:t xml:space="preserve">cm z </w:t>
      </w:r>
      <w:r>
        <w:rPr>
          <w:sz w:val="24"/>
        </w:rPr>
        <w:t>kruszywa niezwiązanego</w:t>
      </w:r>
      <w:r w:rsidR="00B23F6E">
        <w:rPr>
          <w:sz w:val="24"/>
        </w:rPr>
        <w:t xml:space="preserve"> 0/31,5 mm</w:t>
      </w:r>
      <w:r w:rsidR="009F0DC6">
        <w:rPr>
          <w:sz w:val="24"/>
        </w:rPr>
        <w:t>, zamkniętego miałem kamiennym 0/4 mm</w:t>
      </w:r>
      <w:r>
        <w:rPr>
          <w:sz w:val="24"/>
        </w:rPr>
        <w:t xml:space="preserve">. </w:t>
      </w:r>
      <w:r w:rsidR="00BB2387">
        <w:rPr>
          <w:sz w:val="24"/>
        </w:rPr>
        <w:t xml:space="preserve">Pozostały teren w </w:t>
      </w:r>
      <w:r w:rsidR="00B23F6E">
        <w:rPr>
          <w:sz w:val="24"/>
        </w:rPr>
        <w:t xml:space="preserve">obrębie skarp rowu przydrożnego </w:t>
      </w:r>
      <w:r w:rsidR="00E26990" w:rsidRPr="002C5356">
        <w:rPr>
          <w:sz w:val="24"/>
        </w:rPr>
        <w:t>należy umocnić warstwą humusu grubości 1</w:t>
      </w:r>
      <w:r w:rsidR="00D4559D">
        <w:rPr>
          <w:sz w:val="24"/>
        </w:rPr>
        <w:t>0</w:t>
      </w:r>
      <w:r w:rsidR="00E26990" w:rsidRPr="002C5356">
        <w:rPr>
          <w:sz w:val="24"/>
        </w:rPr>
        <w:t xml:space="preserve"> cm z obsianiem trawą</w:t>
      </w:r>
      <w:r w:rsidR="009E5A9D">
        <w:rPr>
          <w:sz w:val="24"/>
        </w:rPr>
        <w:t>.</w:t>
      </w:r>
    </w:p>
    <w:p w14:paraId="085A8CFC" w14:textId="77777777" w:rsidR="008405F9" w:rsidRPr="00564CC0" w:rsidRDefault="008405F9" w:rsidP="008405F9">
      <w:pPr>
        <w:pStyle w:val="opistechnicznyy"/>
        <w:tabs>
          <w:tab w:val="left" w:pos="851"/>
        </w:tabs>
        <w:ind w:left="720"/>
        <w:jc w:val="both"/>
        <w:rPr>
          <w:sz w:val="24"/>
        </w:rPr>
      </w:pPr>
    </w:p>
    <w:p w14:paraId="14DF4204" w14:textId="77777777" w:rsidR="00AD1DB1" w:rsidRPr="00C95F85" w:rsidRDefault="00AD1DB1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95F85">
        <w:rPr>
          <w:b/>
          <w:sz w:val="28"/>
          <w:szCs w:val="28"/>
        </w:rPr>
        <w:t>ROBOTY ZIEMNE</w:t>
      </w:r>
    </w:p>
    <w:p w14:paraId="53F45C35" w14:textId="77777777" w:rsidR="00AD1DB1" w:rsidRDefault="00AD1DB1">
      <w:pPr>
        <w:pStyle w:val="opistechnicznyy"/>
        <w:jc w:val="both"/>
        <w:rPr>
          <w:sz w:val="24"/>
        </w:rPr>
      </w:pPr>
    </w:p>
    <w:p w14:paraId="60824567" w14:textId="77777777" w:rsidR="009F5949" w:rsidRPr="009F5949" w:rsidRDefault="00277F9A" w:rsidP="009F5949">
      <w:pPr>
        <w:pStyle w:val="opistechnicznyy"/>
        <w:ind w:firstLine="708"/>
        <w:jc w:val="both"/>
        <w:rPr>
          <w:sz w:val="24"/>
        </w:rPr>
      </w:pPr>
      <w:r w:rsidRPr="009F5949">
        <w:rPr>
          <w:sz w:val="24"/>
        </w:rPr>
        <w:t xml:space="preserve">Roboty ziemne dotyczą </w:t>
      </w:r>
      <w:r w:rsidR="00322234">
        <w:rPr>
          <w:sz w:val="24"/>
        </w:rPr>
        <w:t xml:space="preserve">głównie </w:t>
      </w:r>
      <w:r w:rsidR="00617889" w:rsidRPr="009F5949">
        <w:rPr>
          <w:sz w:val="24"/>
        </w:rPr>
        <w:t>korytowania</w:t>
      </w:r>
      <w:r w:rsidR="00322234">
        <w:rPr>
          <w:sz w:val="24"/>
        </w:rPr>
        <w:t xml:space="preserve"> pod nawierzchnią zjazdów i poszerzenia jezdni</w:t>
      </w:r>
      <w:r w:rsidRPr="009F5949">
        <w:rPr>
          <w:sz w:val="24"/>
        </w:rPr>
        <w:t xml:space="preserve">. </w:t>
      </w:r>
      <w:r w:rsidR="009F5949" w:rsidRPr="009F5949">
        <w:rPr>
          <w:sz w:val="24"/>
        </w:rPr>
        <w:t>Nasypy niebudowlane w stanie luźnym znajdujące się w bezpośrednim podłożu gruntowym należy usunąć lub  zastąpić je gruntem nasypowym. Rodzime podłoże gruntowe zbudowane z piasków średnio i drobnoziarnistych należy dogęścić do wymaganych wskaźników zagęszczenia ( Is=1,00 na głębokości do 20 cm od powierzchni podłoża i 0,97 poniżej ).</w:t>
      </w:r>
    </w:p>
    <w:p w14:paraId="00AD6CB2" w14:textId="685B7CC1" w:rsidR="009F5949" w:rsidRPr="009F5949" w:rsidRDefault="009F5949" w:rsidP="009F5949">
      <w:pPr>
        <w:pStyle w:val="opistechnicznyy"/>
        <w:ind w:firstLine="708"/>
        <w:jc w:val="both"/>
        <w:rPr>
          <w:sz w:val="24"/>
        </w:rPr>
      </w:pPr>
      <w:r w:rsidRPr="009F5949">
        <w:rPr>
          <w:sz w:val="24"/>
        </w:rPr>
        <w:t xml:space="preserve">Rodzime podłoże gruntowe zbudowane z gruntów uplastycznionych należy wymienić do głębokości 50 cm w zależności od stopnia plastyczności. Nie należy dopuścić do nawodnienia odsłoniętych </w:t>
      </w:r>
      <w:r w:rsidR="00A702C3">
        <w:rPr>
          <w:sz w:val="24"/>
        </w:rPr>
        <w:t>gruntów spoistych</w:t>
      </w:r>
      <w:bookmarkStart w:id="2" w:name="_GoBack"/>
      <w:bookmarkEnd w:id="2"/>
      <w:r w:rsidRPr="009F5949">
        <w:rPr>
          <w:sz w:val="24"/>
        </w:rPr>
        <w:t xml:space="preserve"> gdyż w obecności wody łatwo się uplastyczniają. Wodę opadową gromadząca się w wykopach należy odprowadzić do rowu.</w:t>
      </w:r>
    </w:p>
    <w:p w14:paraId="182F87D6" w14:textId="77777777" w:rsidR="00AD1DB1" w:rsidRDefault="00AD1DB1">
      <w:pPr>
        <w:pStyle w:val="opistechnicznyy"/>
        <w:jc w:val="both"/>
        <w:rPr>
          <w:b/>
          <w:sz w:val="32"/>
        </w:rPr>
      </w:pPr>
    </w:p>
    <w:p w14:paraId="727AE5CC" w14:textId="77777777" w:rsidR="00C95F85" w:rsidRDefault="00C95F85" w:rsidP="00C95F85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C0442">
        <w:rPr>
          <w:b/>
          <w:sz w:val="28"/>
          <w:szCs w:val="28"/>
        </w:rPr>
        <w:t>URZĄDZENIA BEZPIECZEŃSTWA RUCHU</w:t>
      </w:r>
    </w:p>
    <w:p w14:paraId="6FCEAC45" w14:textId="77777777" w:rsidR="00C95F85" w:rsidRPr="006C0442" w:rsidRDefault="00C95F85" w:rsidP="00C95F85">
      <w:pPr>
        <w:pStyle w:val="opistechnicznyy"/>
        <w:ind w:left="360"/>
        <w:jc w:val="both"/>
        <w:rPr>
          <w:b/>
          <w:sz w:val="28"/>
          <w:szCs w:val="28"/>
        </w:rPr>
      </w:pPr>
    </w:p>
    <w:p w14:paraId="66B3BD8A" w14:textId="77777777" w:rsidR="00CC7FCE" w:rsidRPr="005E4C74" w:rsidRDefault="005E4C74" w:rsidP="005E4C74">
      <w:pPr>
        <w:tabs>
          <w:tab w:val="left" w:pos="90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 w:rsidRPr="005E4C74">
        <w:rPr>
          <w:sz w:val="24"/>
          <w:szCs w:val="24"/>
          <w:lang w:eastAsia="ar-SA"/>
        </w:rPr>
        <w:t>W ramach przebudowy drogi zaprojektowano uzupełnienie i uporządkowanie oznakowania pionowego. Zaprojektowano nowe oznakowanie ostrzegawcze, zakazu, oraz informacyjne.</w:t>
      </w:r>
      <w:r>
        <w:rPr>
          <w:sz w:val="24"/>
          <w:szCs w:val="24"/>
          <w:lang w:eastAsia="ar-SA"/>
        </w:rPr>
        <w:t xml:space="preserve"> </w:t>
      </w:r>
      <w:r w:rsidRPr="005E4C74">
        <w:rPr>
          <w:sz w:val="24"/>
          <w:szCs w:val="24"/>
          <w:lang w:eastAsia="ar-SA"/>
        </w:rPr>
        <w:t xml:space="preserve">Na całej długości odcinka planuje się wprowadzenie strefy ograniczonej prędkości do 30 km/h z uwagi na jednopasowy przekrój drogowy, ruch pieszy oraz lokalizację dwóch progów zwalniających. </w:t>
      </w:r>
      <w:r w:rsidR="00CC7FCE" w:rsidRPr="00DD1D90">
        <w:rPr>
          <w:sz w:val="24"/>
        </w:rPr>
        <w:t xml:space="preserve">Projekt </w:t>
      </w:r>
      <w:r w:rsidR="00581D93">
        <w:rPr>
          <w:sz w:val="24"/>
        </w:rPr>
        <w:t xml:space="preserve">stałej </w:t>
      </w:r>
      <w:r w:rsidR="00CC7FCE" w:rsidRPr="00DD1D90">
        <w:rPr>
          <w:sz w:val="24"/>
        </w:rPr>
        <w:t>organizacji ruchu stanowi odrębne opracowanie.</w:t>
      </w:r>
    </w:p>
    <w:p w14:paraId="187B3552" w14:textId="77777777" w:rsidR="008D257C" w:rsidRPr="00C95F85" w:rsidRDefault="008D257C" w:rsidP="00086FB3">
      <w:pPr>
        <w:pStyle w:val="opistechnicznyy"/>
        <w:ind w:firstLine="708"/>
        <w:jc w:val="both"/>
        <w:rPr>
          <w:sz w:val="24"/>
        </w:rPr>
      </w:pPr>
    </w:p>
    <w:p w14:paraId="49B94AA1" w14:textId="77777777" w:rsidR="00C43722" w:rsidRPr="006C0442" w:rsidRDefault="00C43722" w:rsidP="00C43722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C0442">
        <w:rPr>
          <w:b/>
          <w:sz w:val="28"/>
          <w:szCs w:val="28"/>
        </w:rPr>
        <w:t>SIECI</w:t>
      </w:r>
      <w:r w:rsidR="006A752D">
        <w:rPr>
          <w:b/>
          <w:sz w:val="28"/>
          <w:szCs w:val="28"/>
        </w:rPr>
        <w:t xml:space="preserve"> UZBROJENIA TERENU</w:t>
      </w:r>
    </w:p>
    <w:p w14:paraId="6470D309" w14:textId="77777777" w:rsidR="00C43722" w:rsidRDefault="00C43722" w:rsidP="00C43722">
      <w:pPr>
        <w:jc w:val="both"/>
        <w:rPr>
          <w:sz w:val="24"/>
        </w:rPr>
      </w:pPr>
    </w:p>
    <w:p w14:paraId="575CE439" w14:textId="77777777" w:rsidR="00B71ADA" w:rsidRDefault="00C43722" w:rsidP="00B71ADA">
      <w:pPr>
        <w:pStyle w:val="opistechnicznyy"/>
        <w:tabs>
          <w:tab w:val="left" w:pos="720"/>
        </w:tabs>
        <w:jc w:val="both"/>
        <w:rPr>
          <w:sz w:val="24"/>
        </w:rPr>
      </w:pPr>
      <w:r w:rsidRPr="003D40F8">
        <w:rPr>
          <w:sz w:val="24"/>
        </w:rPr>
        <w:tab/>
      </w:r>
      <w:bookmarkStart w:id="3" w:name="_Hlk35284292"/>
      <w:r w:rsidR="00237CB8">
        <w:rPr>
          <w:sz w:val="24"/>
        </w:rPr>
        <w:t xml:space="preserve">W obrębie inwestycji występuje uzbrojenie w postaci kablowej </w:t>
      </w:r>
      <w:r w:rsidR="00322234">
        <w:rPr>
          <w:sz w:val="24"/>
        </w:rPr>
        <w:t>i napowietrznej sieci</w:t>
      </w:r>
      <w:r w:rsidR="00237CB8">
        <w:rPr>
          <w:sz w:val="24"/>
        </w:rPr>
        <w:t xml:space="preserve"> elektroenergetycznej</w:t>
      </w:r>
      <w:r w:rsidR="00322234">
        <w:rPr>
          <w:sz w:val="24"/>
        </w:rPr>
        <w:t xml:space="preserve"> nN, </w:t>
      </w:r>
      <w:r w:rsidR="00237CB8">
        <w:rPr>
          <w:sz w:val="24"/>
        </w:rPr>
        <w:t xml:space="preserve">kablowej </w:t>
      </w:r>
      <w:r w:rsidR="00322234">
        <w:rPr>
          <w:sz w:val="24"/>
        </w:rPr>
        <w:t xml:space="preserve">i napowietrznej sieci telekomunikacyjnej, kablowej sieci </w:t>
      </w:r>
      <w:r w:rsidR="00237CB8">
        <w:rPr>
          <w:sz w:val="24"/>
        </w:rPr>
        <w:t>oświetleniowej nN</w:t>
      </w:r>
      <w:r w:rsidR="00322234">
        <w:rPr>
          <w:sz w:val="24"/>
        </w:rPr>
        <w:t xml:space="preserve"> oraz sieci wodociągowej.</w:t>
      </w:r>
      <w:r w:rsidR="00B71ADA">
        <w:rPr>
          <w:sz w:val="24"/>
        </w:rPr>
        <w:t xml:space="preserve"> </w:t>
      </w:r>
      <w:bookmarkEnd w:id="3"/>
    </w:p>
    <w:p w14:paraId="71177A74" w14:textId="77777777" w:rsidR="00636754" w:rsidRDefault="00B71ADA" w:rsidP="00B71ADA">
      <w:pPr>
        <w:pStyle w:val="opistechnicznyy"/>
        <w:tabs>
          <w:tab w:val="left" w:pos="720"/>
        </w:tabs>
        <w:jc w:val="both"/>
        <w:rPr>
          <w:b/>
          <w:bCs/>
          <w:sz w:val="24"/>
        </w:rPr>
      </w:pPr>
      <w:r>
        <w:rPr>
          <w:sz w:val="24"/>
        </w:rPr>
        <w:tab/>
        <w:t>Istniejące kable zlokalizowane elektroenergetyczne i telekomunikacyjne pod nawierzchnią jezdni i zjazdów należy odkopać i zabezpieczyć przepustem osłonowym</w:t>
      </w:r>
      <w:r w:rsidR="00466365">
        <w:rPr>
          <w:sz w:val="24"/>
        </w:rPr>
        <w:t xml:space="preserve"> o łącznej długości ok. 711 m</w:t>
      </w:r>
      <w:r>
        <w:rPr>
          <w:sz w:val="24"/>
        </w:rPr>
        <w:t xml:space="preserve">. </w:t>
      </w:r>
      <w:r w:rsidR="00E9596B" w:rsidRPr="00E9596B">
        <w:rPr>
          <w:b/>
          <w:bCs/>
          <w:sz w:val="24"/>
        </w:rPr>
        <w:t>Przepusty osłonowe na istn. kabl</w:t>
      </w:r>
      <w:r w:rsidR="00E9596B">
        <w:rPr>
          <w:b/>
          <w:bCs/>
          <w:sz w:val="24"/>
        </w:rPr>
        <w:t>ach</w:t>
      </w:r>
      <w:r w:rsidR="00E9596B" w:rsidRPr="00E9596B">
        <w:rPr>
          <w:b/>
          <w:bCs/>
          <w:sz w:val="24"/>
        </w:rPr>
        <w:t xml:space="preserve"> zostały ujęte w odrębnym opracowaniu branży elektrycznej</w:t>
      </w:r>
      <w:r w:rsidR="00E9596B">
        <w:rPr>
          <w:b/>
          <w:bCs/>
          <w:sz w:val="24"/>
        </w:rPr>
        <w:t>,</w:t>
      </w:r>
      <w:r w:rsidR="00E9596B" w:rsidRPr="00E9596B">
        <w:rPr>
          <w:b/>
          <w:bCs/>
          <w:sz w:val="24"/>
        </w:rPr>
        <w:t xml:space="preserve"> realizowanym równolegle z przebudową drogi.</w:t>
      </w:r>
      <w:r w:rsidR="00E9596B">
        <w:rPr>
          <w:b/>
          <w:bCs/>
          <w:sz w:val="24"/>
        </w:rPr>
        <w:t xml:space="preserve"> </w:t>
      </w:r>
    </w:p>
    <w:p w14:paraId="21AC4463" w14:textId="2CC1B70B" w:rsidR="00B71ADA" w:rsidRPr="00636754" w:rsidRDefault="00636754" w:rsidP="00B71ADA">
      <w:pPr>
        <w:pStyle w:val="opistechnicznyy"/>
        <w:tabs>
          <w:tab w:val="left" w:pos="720"/>
        </w:tabs>
        <w:jc w:val="both"/>
        <w:rPr>
          <w:sz w:val="24"/>
        </w:rPr>
      </w:pPr>
      <w:r>
        <w:rPr>
          <w:b/>
          <w:bCs/>
          <w:sz w:val="24"/>
        </w:rPr>
        <w:tab/>
      </w:r>
      <w:r w:rsidR="00B71ADA">
        <w:rPr>
          <w:sz w:val="24"/>
        </w:rPr>
        <w:t>Istniejący kabel napowietrznej sieci Nowogród.NET Sp. z o.o. należy przewiesić na nowe słupy oświetleniowe zgodnie z treścią uzgodnienia.</w:t>
      </w:r>
    </w:p>
    <w:p w14:paraId="68C85018" w14:textId="77777777" w:rsidR="003E364B" w:rsidRDefault="00237CB8" w:rsidP="00237CB8">
      <w:pPr>
        <w:pStyle w:val="opistechnicznyy"/>
        <w:tabs>
          <w:tab w:val="left" w:pos="720"/>
        </w:tabs>
        <w:jc w:val="both"/>
        <w:rPr>
          <w:sz w:val="24"/>
        </w:rPr>
      </w:pPr>
      <w:r>
        <w:rPr>
          <w:b/>
          <w:sz w:val="24"/>
        </w:rPr>
        <w:tab/>
      </w:r>
      <w:r w:rsidR="003E364B" w:rsidRPr="003E364B">
        <w:rPr>
          <w:sz w:val="24"/>
        </w:rPr>
        <w:t xml:space="preserve">Wszelkie roboty ziemne w pobliżu </w:t>
      </w:r>
      <w:r w:rsidR="00677546">
        <w:rPr>
          <w:sz w:val="24"/>
        </w:rPr>
        <w:t>sieci uzbrojenia terenu</w:t>
      </w:r>
      <w:r w:rsidR="003E364B" w:rsidRPr="003E364B">
        <w:rPr>
          <w:sz w:val="24"/>
        </w:rPr>
        <w:t xml:space="preserve"> należy wykonywać ręcznie wg uwag podanych w uzgodnieniach poszczególnych operatorów sieci z zachowaniem szczególnej ostrożności.</w:t>
      </w:r>
      <w:r w:rsidR="002E2595">
        <w:rPr>
          <w:sz w:val="24"/>
        </w:rPr>
        <w:t xml:space="preserve"> </w:t>
      </w:r>
    </w:p>
    <w:p w14:paraId="20FED212" w14:textId="23567912" w:rsidR="00BC2E6A" w:rsidRDefault="00BC2E6A" w:rsidP="003E364B">
      <w:pPr>
        <w:pStyle w:val="opistechnicznyy"/>
        <w:tabs>
          <w:tab w:val="left" w:pos="720"/>
        </w:tabs>
        <w:jc w:val="both"/>
        <w:rPr>
          <w:sz w:val="24"/>
        </w:rPr>
      </w:pPr>
    </w:p>
    <w:p w14:paraId="3F35365F" w14:textId="77777777" w:rsidR="001617AC" w:rsidRDefault="001617AC" w:rsidP="001617AC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95F85">
        <w:rPr>
          <w:b/>
          <w:sz w:val="28"/>
          <w:szCs w:val="28"/>
        </w:rPr>
        <w:lastRenderedPageBreak/>
        <w:t>STAN PRAWNY GRUNTU</w:t>
      </w:r>
    </w:p>
    <w:p w14:paraId="7773B94B" w14:textId="77777777" w:rsidR="001617AC" w:rsidRDefault="001617AC" w:rsidP="001617AC">
      <w:pPr>
        <w:ind w:firstLine="708"/>
        <w:jc w:val="both"/>
        <w:rPr>
          <w:sz w:val="24"/>
        </w:rPr>
      </w:pPr>
    </w:p>
    <w:p w14:paraId="2D9869D5" w14:textId="77777777" w:rsidR="001617AC" w:rsidRPr="000C491F" w:rsidRDefault="001617AC" w:rsidP="00564CC0">
      <w:pPr>
        <w:spacing w:after="120"/>
        <w:jc w:val="both"/>
        <w:rPr>
          <w:sz w:val="24"/>
        </w:rPr>
      </w:pPr>
      <w:r w:rsidRPr="000C491F">
        <w:rPr>
          <w:sz w:val="24"/>
        </w:rPr>
        <w:t>Działki na których będzie realizowana inwestycja stanowią własność:</w:t>
      </w:r>
    </w:p>
    <w:p w14:paraId="4B20E652" w14:textId="77777777" w:rsidR="001617AC" w:rsidRDefault="001617AC" w:rsidP="0032078D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32078D">
        <w:rPr>
          <w:sz w:val="24"/>
        </w:rPr>
        <w:t xml:space="preserve">Gminy </w:t>
      </w:r>
      <w:r w:rsidR="0032078D" w:rsidRPr="0032078D">
        <w:rPr>
          <w:sz w:val="24"/>
        </w:rPr>
        <w:t>Nowogród Bobrzański</w:t>
      </w:r>
      <w:r w:rsidRPr="0032078D">
        <w:rPr>
          <w:sz w:val="24"/>
        </w:rPr>
        <w:t xml:space="preserve">, obręb </w:t>
      </w:r>
      <w:r w:rsidR="0032078D" w:rsidRPr="0032078D">
        <w:rPr>
          <w:sz w:val="24"/>
        </w:rPr>
        <w:t>Drągowina</w:t>
      </w:r>
      <w:r w:rsidRPr="0032078D">
        <w:rPr>
          <w:sz w:val="24"/>
        </w:rPr>
        <w:t xml:space="preserve">, nr ew. </w:t>
      </w:r>
      <w:r w:rsidR="0032078D" w:rsidRPr="0032078D">
        <w:rPr>
          <w:sz w:val="24"/>
        </w:rPr>
        <w:t>354/1, 477, 488, 236, 216, 212</w:t>
      </w:r>
      <w:r w:rsidR="0032078D">
        <w:rPr>
          <w:sz w:val="24"/>
        </w:rPr>
        <w:t>,</w:t>
      </w:r>
    </w:p>
    <w:p w14:paraId="4830BEBE" w14:textId="1E97E110" w:rsidR="001617AC" w:rsidRDefault="0032078D" w:rsidP="005E4C74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5E4C74">
        <w:rPr>
          <w:sz w:val="24"/>
        </w:rPr>
        <w:t>Starosty Zielonogórskiego, obręb Drągowina, nr ew. 354/2, 170</w:t>
      </w:r>
      <w:r w:rsidR="00327275">
        <w:rPr>
          <w:sz w:val="24"/>
        </w:rPr>
        <w:t>.</w:t>
      </w:r>
    </w:p>
    <w:p w14:paraId="43A1E1E7" w14:textId="77777777" w:rsidR="00636754" w:rsidRDefault="00636754" w:rsidP="00636754">
      <w:pPr>
        <w:pStyle w:val="opistechnicznyy"/>
        <w:tabs>
          <w:tab w:val="left" w:pos="851"/>
        </w:tabs>
        <w:ind w:left="720"/>
        <w:jc w:val="both"/>
        <w:rPr>
          <w:sz w:val="24"/>
        </w:rPr>
      </w:pPr>
    </w:p>
    <w:p w14:paraId="11124888" w14:textId="77777777" w:rsidR="001617AC" w:rsidRPr="00C95F85" w:rsidRDefault="001617AC" w:rsidP="001617AC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95F85">
        <w:rPr>
          <w:b/>
          <w:sz w:val="28"/>
          <w:szCs w:val="28"/>
        </w:rPr>
        <w:t>ZESTAWIENIE POWIERZCHNI</w:t>
      </w:r>
    </w:p>
    <w:p w14:paraId="05754427" w14:textId="77777777" w:rsidR="001617AC" w:rsidRPr="001619E6" w:rsidRDefault="001617AC" w:rsidP="001617AC">
      <w:pPr>
        <w:pStyle w:val="opistechnicznyy"/>
        <w:tabs>
          <w:tab w:val="left" w:pos="851"/>
        </w:tabs>
        <w:jc w:val="both"/>
        <w:rPr>
          <w:b/>
          <w:sz w:val="24"/>
          <w:u w:val="single"/>
        </w:rPr>
      </w:pPr>
    </w:p>
    <w:p w14:paraId="7EC44F3A" w14:textId="77777777" w:rsidR="001617AC" w:rsidRPr="00352E68" w:rsidRDefault="001617AC" w:rsidP="001617AC">
      <w:pPr>
        <w:pStyle w:val="opistechnicznyy"/>
        <w:tabs>
          <w:tab w:val="left" w:pos="851"/>
        </w:tabs>
        <w:jc w:val="both"/>
        <w:rPr>
          <w:sz w:val="24"/>
        </w:rPr>
      </w:pPr>
      <w:r w:rsidRPr="00352E68">
        <w:rPr>
          <w:sz w:val="24"/>
        </w:rPr>
        <w:t xml:space="preserve">Łączna powierzchnia wszystkich elementów inwestycji wynosi </w:t>
      </w:r>
      <w:r w:rsidR="001D712F" w:rsidRPr="00352E68">
        <w:rPr>
          <w:sz w:val="24"/>
        </w:rPr>
        <w:t>5</w:t>
      </w:r>
      <w:r w:rsidR="00352E68" w:rsidRPr="00352E68">
        <w:rPr>
          <w:sz w:val="24"/>
        </w:rPr>
        <w:t>600</w:t>
      </w:r>
      <w:r w:rsidRPr="00352E68">
        <w:rPr>
          <w:sz w:val="24"/>
        </w:rPr>
        <w:t xml:space="preserve"> m</w:t>
      </w:r>
      <w:r w:rsidRPr="00352E68">
        <w:rPr>
          <w:sz w:val="24"/>
          <w:vertAlign w:val="superscript"/>
        </w:rPr>
        <w:t>2</w:t>
      </w:r>
      <w:r w:rsidRPr="00352E68">
        <w:rPr>
          <w:sz w:val="24"/>
        </w:rPr>
        <w:t xml:space="preserve"> i </w:t>
      </w:r>
      <w:r w:rsidR="00564CC0" w:rsidRPr="00352E68">
        <w:rPr>
          <w:sz w:val="24"/>
        </w:rPr>
        <w:t>obejmuje</w:t>
      </w:r>
      <w:r w:rsidRPr="00352E68">
        <w:rPr>
          <w:sz w:val="24"/>
        </w:rPr>
        <w:t>:</w:t>
      </w:r>
    </w:p>
    <w:p w14:paraId="4C2053B7" w14:textId="77777777" w:rsidR="00564CC0" w:rsidRPr="00427D81" w:rsidRDefault="00564CC0" w:rsidP="00564CC0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427D81">
        <w:rPr>
          <w:sz w:val="24"/>
        </w:rPr>
        <w:t>jezdni</w:t>
      </w:r>
      <w:r w:rsidR="007B201F">
        <w:rPr>
          <w:sz w:val="24"/>
        </w:rPr>
        <w:t>ę</w:t>
      </w:r>
      <w:r w:rsidRPr="00427D81">
        <w:rPr>
          <w:sz w:val="24"/>
        </w:rPr>
        <w:t xml:space="preserve"> bitumiczn</w:t>
      </w:r>
      <w:r w:rsidR="007B201F">
        <w:rPr>
          <w:sz w:val="24"/>
        </w:rPr>
        <w:t>ą</w:t>
      </w:r>
      <w:r w:rsidRPr="00427D81">
        <w:rPr>
          <w:sz w:val="24"/>
        </w:rPr>
        <w:t xml:space="preserve"> ze zjazdami</w:t>
      </w:r>
      <w:r w:rsidR="0032078D" w:rsidRPr="00427D81">
        <w:rPr>
          <w:sz w:val="24"/>
        </w:rPr>
        <w:t xml:space="preserve"> publicznymi</w:t>
      </w:r>
      <w:r w:rsidRPr="00427D81">
        <w:rPr>
          <w:sz w:val="24"/>
        </w:rPr>
        <w:t xml:space="preserve"> i mijankami –  </w:t>
      </w:r>
      <w:r w:rsidR="00427D81" w:rsidRPr="00427D81">
        <w:rPr>
          <w:sz w:val="24"/>
        </w:rPr>
        <w:t>2830</w:t>
      </w:r>
      <w:r w:rsidRPr="00427D81">
        <w:rPr>
          <w:sz w:val="24"/>
        </w:rPr>
        <w:t xml:space="preserve"> m</w:t>
      </w:r>
      <w:r w:rsidRPr="00427D81">
        <w:rPr>
          <w:sz w:val="24"/>
          <w:vertAlign w:val="superscript"/>
        </w:rPr>
        <w:t>2</w:t>
      </w:r>
    </w:p>
    <w:p w14:paraId="0F385FD6" w14:textId="77777777" w:rsidR="0032078D" w:rsidRPr="00466365" w:rsidRDefault="0032078D" w:rsidP="0032078D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466365">
        <w:rPr>
          <w:sz w:val="24"/>
        </w:rPr>
        <w:t xml:space="preserve">zjazdy indywidualne z betonowej kostki brukowej –  </w:t>
      </w:r>
      <w:r w:rsidR="00466365" w:rsidRPr="00466365">
        <w:rPr>
          <w:sz w:val="24"/>
        </w:rPr>
        <w:t>215</w:t>
      </w:r>
      <w:r w:rsidRPr="00466365">
        <w:rPr>
          <w:sz w:val="24"/>
        </w:rPr>
        <w:t xml:space="preserve"> m</w:t>
      </w:r>
      <w:r w:rsidRPr="00466365">
        <w:rPr>
          <w:sz w:val="24"/>
          <w:vertAlign w:val="superscript"/>
        </w:rPr>
        <w:t>2</w:t>
      </w:r>
    </w:p>
    <w:p w14:paraId="00C14BBE" w14:textId="77777777" w:rsidR="00466365" w:rsidRPr="00466365" w:rsidRDefault="00466365" w:rsidP="00466365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466365">
        <w:rPr>
          <w:sz w:val="24"/>
        </w:rPr>
        <w:t>dojścia do furtek z betonowej kostki brukowej –  62 m</w:t>
      </w:r>
      <w:r w:rsidRPr="00466365">
        <w:rPr>
          <w:sz w:val="24"/>
          <w:vertAlign w:val="superscript"/>
        </w:rPr>
        <w:t>2</w:t>
      </w:r>
    </w:p>
    <w:p w14:paraId="128377F1" w14:textId="77777777" w:rsidR="0032078D" w:rsidRPr="00466365" w:rsidRDefault="0032078D" w:rsidP="0032078D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466365">
        <w:rPr>
          <w:sz w:val="24"/>
        </w:rPr>
        <w:t xml:space="preserve">progi zwalniające z betonowej kostki brukowej –  </w:t>
      </w:r>
      <w:r w:rsidR="00466365" w:rsidRPr="00466365">
        <w:rPr>
          <w:sz w:val="24"/>
        </w:rPr>
        <w:t>1</w:t>
      </w:r>
      <w:r w:rsidR="00352E68">
        <w:rPr>
          <w:sz w:val="24"/>
        </w:rPr>
        <w:t>5</w:t>
      </w:r>
      <w:r w:rsidRPr="00466365">
        <w:rPr>
          <w:sz w:val="24"/>
        </w:rPr>
        <w:t xml:space="preserve"> m</w:t>
      </w:r>
      <w:r w:rsidRPr="00466365">
        <w:rPr>
          <w:sz w:val="24"/>
          <w:vertAlign w:val="superscript"/>
        </w:rPr>
        <w:t>2</w:t>
      </w:r>
    </w:p>
    <w:p w14:paraId="589D09B4" w14:textId="77777777" w:rsidR="00564CC0" w:rsidRPr="001D712F" w:rsidRDefault="00564CC0" w:rsidP="00564CC0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1D712F">
        <w:rPr>
          <w:sz w:val="24"/>
        </w:rPr>
        <w:t xml:space="preserve">pobocza z kruszywa niezwiązanego – </w:t>
      </w:r>
      <w:r w:rsidR="001D712F" w:rsidRPr="001D712F">
        <w:rPr>
          <w:sz w:val="24"/>
        </w:rPr>
        <w:t>678</w:t>
      </w:r>
      <w:r w:rsidRPr="001D712F">
        <w:rPr>
          <w:sz w:val="24"/>
        </w:rPr>
        <w:t xml:space="preserve"> m</w:t>
      </w:r>
      <w:r w:rsidRPr="001D712F">
        <w:rPr>
          <w:sz w:val="24"/>
          <w:vertAlign w:val="superscript"/>
        </w:rPr>
        <w:t>2</w:t>
      </w:r>
    </w:p>
    <w:p w14:paraId="1B8A29BA" w14:textId="77777777" w:rsidR="00564CC0" w:rsidRPr="00756315" w:rsidRDefault="00564CC0" w:rsidP="00564CC0">
      <w:pPr>
        <w:pStyle w:val="opistechnicznyy"/>
        <w:numPr>
          <w:ilvl w:val="0"/>
          <w:numId w:val="12"/>
        </w:numPr>
        <w:tabs>
          <w:tab w:val="left" w:pos="851"/>
        </w:tabs>
        <w:jc w:val="both"/>
        <w:rPr>
          <w:sz w:val="24"/>
        </w:rPr>
      </w:pPr>
      <w:r w:rsidRPr="00756315">
        <w:rPr>
          <w:sz w:val="24"/>
        </w:rPr>
        <w:t>tereny zielone ( rowy przydrożne, skarpy</w:t>
      </w:r>
      <w:r w:rsidR="00756315">
        <w:rPr>
          <w:sz w:val="24"/>
        </w:rPr>
        <w:t>, umocnienia</w:t>
      </w:r>
      <w:r w:rsidRPr="00756315">
        <w:rPr>
          <w:sz w:val="24"/>
        </w:rPr>
        <w:t xml:space="preserve"> ) – 1</w:t>
      </w:r>
      <w:r w:rsidR="00756315" w:rsidRPr="00756315">
        <w:rPr>
          <w:sz w:val="24"/>
        </w:rPr>
        <w:t>8</w:t>
      </w:r>
      <w:r w:rsidRPr="00756315">
        <w:rPr>
          <w:sz w:val="24"/>
        </w:rPr>
        <w:t xml:space="preserve">00 </w:t>
      </w:r>
      <w:bookmarkStart w:id="4" w:name="_Hlk24092921"/>
      <w:r w:rsidRPr="00756315">
        <w:rPr>
          <w:sz w:val="24"/>
        </w:rPr>
        <w:t>m</w:t>
      </w:r>
      <w:r w:rsidRPr="00756315">
        <w:rPr>
          <w:sz w:val="24"/>
          <w:vertAlign w:val="superscript"/>
        </w:rPr>
        <w:t>2</w:t>
      </w:r>
      <w:bookmarkEnd w:id="4"/>
    </w:p>
    <w:p w14:paraId="1E6F92F3" w14:textId="77777777" w:rsidR="00564CC0" w:rsidRPr="00B0740E" w:rsidRDefault="00564CC0" w:rsidP="001617AC">
      <w:pPr>
        <w:pStyle w:val="opistechnicznyy"/>
        <w:tabs>
          <w:tab w:val="left" w:pos="851"/>
        </w:tabs>
        <w:ind w:left="720"/>
        <w:jc w:val="both"/>
        <w:rPr>
          <w:sz w:val="24"/>
        </w:rPr>
      </w:pPr>
    </w:p>
    <w:p w14:paraId="3965279B" w14:textId="77777777" w:rsidR="001617AC" w:rsidRPr="00C95F85" w:rsidRDefault="001617AC" w:rsidP="001617AC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WPŁYW OBIEKTU BUDOWLANEGO NA ŚRODOWISKO</w:t>
      </w:r>
    </w:p>
    <w:p w14:paraId="78AD290A" w14:textId="77777777" w:rsidR="001617AC" w:rsidRDefault="001617AC" w:rsidP="001617AC">
      <w:pPr>
        <w:pStyle w:val="opistechnicznyy"/>
        <w:tabs>
          <w:tab w:val="left" w:pos="851"/>
        </w:tabs>
        <w:jc w:val="both"/>
        <w:rPr>
          <w:b/>
          <w:sz w:val="24"/>
          <w:u w:val="single"/>
        </w:rPr>
      </w:pPr>
    </w:p>
    <w:p w14:paraId="260C6CA1" w14:textId="77777777" w:rsidR="001617AC" w:rsidRDefault="001617AC" w:rsidP="001617AC">
      <w:pPr>
        <w:pStyle w:val="opistechnicznyy"/>
        <w:tabs>
          <w:tab w:val="left" w:pos="851"/>
        </w:tabs>
        <w:ind w:firstLine="720"/>
        <w:jc w:val="both"/>
        <w:rPr>
          <w:sz w:val="24"/>
        </w:rPr>
      </w:pPr>
      <w:r>
        <w:rPr>
          <w:sz w:val="24"/>
        </w:rPr>
        <w:t xml:space="preserve">Planowane roboty budowlane nie wpłyną niekorzystnie na środowisko, gdyż do budowy nie zostaną użyte materiały szkodliwe a stężenia substancji ropopochodnych ścieków opadowych odprowadzanych do </w:t>
      </w:r>
      <w:r w:rsidR="008D0D2A">
        <w:rPr>
          <w:sz w:val="24"/>
        </w:rPr>
        <w:t>przydrożnych rowów</w:t>
      </w:r>
      <w:r>
        <w:rPr>
          <w:sz w:val="24"/>
        </w:rPr>
        <w:t xml:space="preserve"> nie przekraczają wartości dopuszczalnych. </w:t>
      </w:r>
    </w:p>
    <w:p w14:paraId="45B02A0A" w14:textId="77777777" w:rsidR="00564CC0" w:rsidRPr="00322234" w:rsidRDefault="001617AC" w:rsidP="00322234">
      <w:pPr>
        <w:shd w:val="clear" w:color="auto" w:fill="FFFFFF"/>
        <w:ind w:firstLine="708"/>
        <w:jc w:val="both"/>
        <w:rPr>
          <w:color w:val="FF0000"/>
          <w:sz w:val="24"/>
          <w:szCs w:val="24"/>
        </w:rPr>
      </w:pPr>
      <w:r w:rsidRPr="007B50E0">
        <w:rPr>
          <w:sz w:val="24"/>
        </w:rPr>
        <w:t xml:space="preserve">Teren, na którym planuje się przedmiotową inwestycję znajduje się na terenie </w:t>
      </w:r>
      <w:r w:rsidR="0032078D">
        <w:rPr>
          <w:sz w:val="24"/>
        </w:rPr>
        <w:t>Gminy Nowogród Bobrzański</w:t>
      </w:r>
      <w:r w:rsidRPr="007B50E0">
        <w:rPr>
          <w:sz w:val="24"/>
        </w:rPr>
        <w:t xml:space="preserve">. </w:t>
      </w:r>
      <w:r w:rsidR="00564CC0" w:rsidRPr="00564CC0">
        <w:rPr>
          <w:sz w:val="24"/>
          <w:szCs w:val="24"/>
        </w:rPr>
        <w:t xml:space="preserve">Przedsięwzięcie nie będzie zlokalizowane w obszarze oddziaływania </w:t>
      </w:r>
      <w:r w:rsidR="00564CC0" w:rsidRPr="00322234">
        <w:rPr>
          <w:sz w:val="24"/>
          <w:szCs w:val="24"/>
        </w:rPr>
        <w:t xml:space="preserve">obszarów podlegających ochronie na podstawie ustawy z dnia 16 kwietnia 2004 r. o ochronie przyrody. W jej bezpośrednim otoczeniu nie występują tereny chronione na podstawie zapisów Ustawy o ochronie przyrody. Najbliższe tereny wchodzące w skład sieci Natura 2000 zlokalizowane są około </w:t>
      </w:r>
      <w:r w:rsidR="00322234" w:rsidRPr="00322234">
        <w:rPr>
          <w:sz w:val="24"/>
          <w:szCs w:val="24"/>
        </w:rPr>
        <w:t>2</w:t>
      </w:r>
      <w:r w:rsidR="00564CC0" w:rsidRPr="00322234">
        <w:rPr>
          <w:sz w:val="24"/>
          <w:szCs w:val="24"/>
        </w:rPr>
        <w:t xml:space="preserve"> km od inwestycji</w:t>
      </w:r>
      <w:r w:rsidR="00322234" w:rsidRPr="00322234">
        <w:rPr>
          <w:sz w:val="24"/>
          <w:szCs w:val="24"/>
        </w:rPr>
        <w:t xml:space="preserve"> w kierunku południowo-zachodnim</w:t>
      </w:r>
      <w:r w:rsidR="00564CC0" w:rsidRPr="00322234">
        <w:rPr>
          <w:sz w:val="24"/>
          <w:szCs w:val="24"/>
        </w:rPr>
        <w:t xml:space="preserve"> – </w:t>
      </w:r>
      <w:r w:rsidR="00322234" w:rsidRPr="00322234">
        <w:rPr>
          <w:sz w:val="24"/>
          <w:szCs w:val="24"/>
        </w:rPr>
        <w:t xml:space="preserve">PLH080068 - Dolina Dolnego Bobru </w:t>
      </w:r>
      <w:r w:rsidR="007B201F">
        <w:rPr>
          <w:sz w:val="24"/>
          <w:szCs w:val="24"/>
        </w:rPr>
        <w:t xml:space="preserve">( prawostronny </w:t>
      </w:r>
      <w:r w:rsidR="00322234" w:rsidRPr="00322234">
        <w:rPr>
          <w:sz w:val="24"/>
          <w:szCs w:val="24"/>
        </w:rPr>
        <w:t>dopływ Brzeźniczanki</w:t>
      </w:r>
      <w:r w:rsidR="007B201F">
        <w:rPr>
          <w:sz w:val="24"/>
          <w:szCs w:val="24"/>
        </w:rPr>
        <w:t xml:space="preserve"> )</w:t>
      </w:r>
      <w:r w:rsidR="00322234" w:rsidRPr="00322234">
        <w:rPr>
          <w:sz w:val="24"/>
          <w:szCs w:val="24"/>
        </w:rPr>
        <w:t xml:space="preserve"> </w:t>
      </w:r>
      <w:r w:rsidRPr="00082000">
        <w:rPr>
          <w:sz w:val="24"/>
        </w:rPr>
        <w:t xml:space="preserve">Zakres robót </w:t>
      </w:r>
      <w:r w:rsidR="00564CC0">
        <w:rPr>
          <w:sz w:val="24"/>
        </w:rPr>
        <w:t xml:space="preserve">nie koliduje z istniejącym drzewostanem. </w:t>
      </w:r>
    </w:p>
    <w:p w14:paraId="12499B66" w14:textId="77777777" w:rsidR="001617AC" w:rsidRDefault="001617AC" w:rsidP="001617AC">
      <w:pPr>
        <w:pStyle w:val="opistechnicznyy"/>
        <w:tabs>
          <w:tab w:val="left" w:pos="851"/>
        </w:tabs>
        <w:ind w:left="720"/>
        <w:jc w:val="both"/>
        <w:rPr>
          <w:sz w:val="24"/>
        </w:rPr>
      </w:pPr>
    </w:p>
    <w:p w14:paraId="2CDB62C2" w14:textId="77777777" w:rsidR="001617AC" w:rsidRDefault="001617AC" w:rsidP="001617AC">
      <w:pPr>
        <w:pStyle w:val="opistechnicznyy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366B9">
        <w:rPr>
          <w:b/>
          <w:sz w:val="28"/>
          <w:szCs w:val="28"/>
        </w:rPr>
        <w:t>INFORMACJA O ODDZIAŁYWANIU OBIEKTU</w:t>
      </w:r>
    </w:p>
    <w:p w14:paraId="776889FC" w14:textId="77777777" w:rsidR="001617AC" w:rsidRPr="008366B9" w:rsidRDefault="001617AC" w:rsidP="001617AC">
      <w:pPr>
        <w:pStyle w:val="opistechnicznyy"/>
        <w:ind w:left="360"/>
        <w:jc w:val="both"/>
        <w:rPr>
          <w:b/>
          <w:sz w:val="28"/>
          <w:szCs w:val="28"/>
        </w:rPr>
      </w:pPr>
    </w:p>
    <w:p w14:paraId="00827CC4" w14:textId="77777777" w:rsidR="001617AC" w:rsidRPr="00B71ADA" w:rsidRDefault="00B71ADA" w:rsidP="00B71ADA">
      <w:pPr>
        <w:pStyle w:val="opistechnicznyy"/>
        <w:tabs>
          <w:tab w:val="left" w:pos="720"/>
        </w:tabs>
        <w:jc w:val="both"/>
        <w:rPr>
          <w:sz w:val="24"/>
        </w:rPr>
      </w:pPr>
      <w:r>
        <w:rPr>
          <w:sz w:val="24"/>
        </w:rPr>
        <w:tab/>
      </w:r>
      <w:r w:rsidR="001617AC" w:rsidRPr="00B71ADA">
        <w:rPr>
          <w:sz w:val="24"/>
        </w:rPr>
        <w:t>Wskazanie przepisów prawa, w oparciu o które dokonano określenia obszaru oddziaływania obiektu:</w:t>
      </w:r>
    </w:p>
    <w:p w14:paraId="28F91431" w14:textId="77777777" w:rsidR="001617AC" w:rsidRPr="00B71ADA" w:rsidRDefault="001617AC" w:rsidP="00B71ADA">
      <w:pPr>
        <w:pStyle w:val="opistechnicznyy"/>
        <w:numPr>
          <w:ilvl w:val="0"/>
          <w:numId w:val="12"/>
        </w:numPr>
        <w:tabs>
          <w:tab w:val="left" w:pos="720"/>
          <w:tab w:val="left" w:pos="851"/>
        </w:tabs>
        <w:jc w:val="both"/>
        <w:rPr>
          <w:sz w:val="24"/>
        </w:rPr>
      </w:pPr>
      <w:r w:rsidRPr="00B71ADA">
        <w:rPr>
          <w:sz w:val="24"/>
        </w:rPr>
        <w:t>Rozporządzenie Ministra Transportu i Gospodarki Morskiej z dnia 2 marca 1999 r. w sprawie warunków technicznych, jakim powinny odpowiadać drogi publiczne i ich usytuowanie (Dz. U. nr 2016.124)</w:t>
      </w:r>
      <w:r w:rsidR="00564CC0" w:rsidRPr="00B71ADA">
        <w:rPr>
          <w:sz w:val="24"/>
        </w:rPr>
        <w:t>.</w:t>
      </w:r>
    </w:p>
    <w:p w14:paraId="76885CFD" w14:textId="77777777" w:rsidR="00B71ADA" w:rsidRPr="00B71ADA" w:rsidRDefault="00B71ADA" w:rsidP="00B71ADA">
      <w:pPr>
        <w:pStyle w:val="opistechnicznyy"/>
        <w:tabs>
          <w:tab w:val="left" w:pos="720"/>
        </w:tabs>
        <w:ind w:left="720"/>
        <w:jc w:val="both"/>
        <w:rPr>
          <w:sz w:val="24"/>
        </w:rPr>
      </w:pPr>
    </w:p>
    <w:p w14:paraId="68643C4C" w14:textId="77777777" w:rsidR="00B71ADA" w:rsidRPr="00B71ADA" w:rsidRDefault="00B71ADA" w:rsidP="00B71ADA">
      <w:pPr>
        <w:pStyle w:val="opistechnicznyy"/>
        <w:tabs>
          <w:tab w:val="left" w:pos="720"/>
        </w:tabs>
        <w:jc w:val="both"/>
        <w:rPr>
          <w:sz w:val="24"/>
        </w:rPr>
      </w:pPr>
      <w:r>
        <w:rPr>
          <w:sz w:val="24"/>
        </w:rPr>
        <w:tab/>
      </w:r>
      <w:r w:rsidRPr="00B71ADA">
        <w:rPr>
          <w:sz w:val="24"/>
        </w:rPr>
        <w:t xml:space="preserve">Zasięg obszaru oddziaływania obiektu mieści się w całości na działkach, na których został zaprojektowany. Nie zmienia się funkcja i przeznaczenie obiektu oraz sposób zagospodarowania nieruchomości. Oddziaływanie na przyległe nieruchomości ulegnie znacznej poprawie z uwagi na zwiększenie komfortu użytkowania oraz bezpieczeństwa ruchu pieszego i kołowego. </w:t>
      </w:r>
    </w:p>
    <w:p w14:paraId="686A24DF" w14:textId="77777777" w:rsidR="00594AA6" w:rsidRDefault="00594AA6" w:rsidP="003E364B">
      <w:pPr>
        <w:pStyle w:val="opistechnicznyy"/>
        <w:tabs>
          <w:tab w:val="left" w:pos="720"/>
        </w:tabs>
        <w:jc w:val="both"/>
        <w:rPr>
          <w:sz w:val="24"/>
        </w:rPr>
      </w:pPr>
    </w:p>
    <w:p w14:paraId="4B15631E" w14:textId="77777777" w:rsidR="0032078D" w:rsidRDefault="0032078D" w:rsidP="003E364B">
      <w:pPr>
        <w:pStyle w:val="opistechnicznyy"/>
        <w:tabs>
          <w:tab w:val="left" w:pos="720"/>
        </w:tabs>
        <w:jc w:val="both"/>
        <w:rPr>
          <w:sz w:val="24"/>
        </w:rPr>
      </w:pPr>
    </w:p>
    <w:p w14:paraId="0E884327" w14:textId="77777777" w:rsidR="00AD1DB1" w:rsidRDefault="00AD1DB1">
      <w:pPr>
        <w:pStyle w:val="opistechnicznyy"/>
        <w:tabs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opracował: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1C84ED10" w14:textId="77777777" w:rsidR="00AD1DB1" w:rsidRDefault="00AD1DB1">
      <w:pPr>
        <w:pStyle w:val="opistechnicznyy"/>
        <w:tabs>
          <w:tab w:val="left" w:pos="5954"/>
        </w:tabs>
        <w:jc w:val="both"/>
        <w:rPr>
          <w:sz w:val="24"/>
        </w:rPr>
      </w:pPr>
    </w:p>
    <w:p w14:paraId="328733A3" w14:textId="77777777" w:rsidR="00AD1DB1" w:rsidRPr="00216356" w:rsidRDefault="00AD1DB1" w:rsidP="00216356">
      <w:pPr>
        <w:pStyle w:val="opistechnicznyy"/>
        <w:tabs>
          <w:tab w:val="left" w:pos="851"/>
        </w:tabs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>
        <w:rPr>
          <w:sz w:val="24"/>
        </w:rPr>
        <w:tab/>
        <w:t xml:space="preserve"> mgr inż. Piotr Sawiak</w:t>
      </w:r>
    </w:p>
    <w:sectPr w:rsidR="00AD1DB1" w:rsidRPr="00216356" w:rsidSect="004E0E56">
      <w:pgSz w:w="11906" w:h="16838"/>
      <w:pgMar w:top="1134" w:right="1134" w:bottom="1134" w:left="1134" w:header="709" w:footer="822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9B1F2" w14:textId="77777777" w:rsidR="00F23EE2" w:rsidRDefault="00F23EE2">
      <w:r>
        <w:separator/>
      </w:r>
    </w:p>
  </w:endnote>
  <w:endnote w:type="continuationSeparator" w:id="0">
    <w:p w14:paraId="04D62936" w14:textId="77777777" w:rsidR="00F23EE2" w:rsidRDefault="00F2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ECF0C" w14:textId="77777777" w:rsidR="00F23EE2" w:rsidRDefault="00F23EE2">
      <w:r>
        <w:separator/>
      </w:r>
    </w:p>
  </w:footnote>
  <w:footnote w:type="continuationSeparator" w:id="0">
    <w:p w14:paraId="5A4AC997" w14:textId="77777777" w:rsidR="00F23EE2" w:rsidRDefault="00F23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361"/>
        </w:tabs>
      </w:pPr>
      <w:rPr>
        <w:rFonts w:ascii="Times New Roman" w:hAnsi="Times New Roman"/>
        <w:b/>
        <w:i w:val="0"/>
        <w:sz w:val="36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</w:pPr>
      <w:rPr>
        <w:rFonts w:ascii="Times New Roman" w:hAnsi="Times New Roman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</w:pPr>
      <w:rPr>
        <w:rFonts w:ascii="Times New Roman" w:hAnsi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1" w15:restartNumberingAfterBreak="0">
    <w:nsid w:val="00000006"/>
    <w:multiLevelType w:val="multilevel"/>
    <w:tmpl w:val="00000006"/>
    <w:lvl w:ilvl="0">
      <w:start w:val="5"/>
      <w:numFmt w:val="decimal"/>
      <w:lvlText w:val="%1."/>
      <w:lvlJc w:val="left"/>
      <w:pPr>
        <w:tabs>
          <w:tab w:val="num" w:pos="454"/>
        </w:tabs>
      </w:pPr>
      <w:rPr>
        <w:rFonts w:ascii="Times New Roman" w:hAnsi="Times New Roman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17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</w:pPr>
      <w:rPr>
        <w:rFonts w:ascii="Times New Roman" w:hAnsi="Times New Roman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</w:pPr>
      <w:rPr>
        <w:rFonts w:ascii="Times New Roman" w:hAnsi="Times New Roman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2" w15:restartNumberingAfterBreak="0">
    <w:nsid w:val="033652CF"/>
    <w:multiLevelType w:val="hybridMultilevel"/>
    <w:tmpl w:val="F56273F2"/>
    <w:name w:val="WW8Num6"/>
    <w:lvl w:ilvl="0" w:tplc="4EEAE102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A38EEDC4"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cs="Times New Roman" w:hint="default"/>
      </w:rPr>
    </w:lvl>
    <w:lvl w:ilvl="2" w:tplc="2AE84AD0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6B226BB6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B04A891E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BFF846B8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71A2F63A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AEACB2BA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33E66C20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0AB85474"/>
    <w:multiLevelType w:val="hybridMultilevel"/>
    <w:tmpl w:val="479CBD5E"/>
    <w:lvl w:ilvl="0" w:tplc="04150001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 w:hint="default"/>
      </w:rPr>
    </w:lvl>
    <w:lvl w:ilvl="1" w:tplc="8364144C"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4" w15:restartNumberingAfterBreak="0">
    <w:nsid w:val="18B921C7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B0838DC"/>
    <w:multiLevelType w:val="hybridMultilevel"/>
    <w:tmpl w:val="34E80364"/>
    <w:lvl w:ilvl="0" w:tplc="1F7881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D0AAB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BCFA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0215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C4D3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FEF2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6AB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28B7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3E0B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95975"/>
    <w:multiLevelType w:val="singleLevel"/>
    <w:tmpl w:val="6E808782"/>
    <w:lvl w:ilvl="0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7" w15:restartNumberingAfterBreak="0">
    <w:nsid w:val="1FDB5AF8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8772056"/>
    <w:multiLevelType w:val="hybridMultilevel"/>
    <w:tmpl w:val="F2DA1DCA"/>
    <w:lvl w:ilvl="0" w:tplc="F74E18D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74381D1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8B8EA5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69AB2D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37E140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9E5A786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22BDC4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A7A5DB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5AACCA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BD5084E"/>
    <w:multiLevelType w:val="multilevel"/>
    <w:tmpl w:val="850EF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1077"/>
      </w:pPr>
      <w:rPr>
        <w:rFonts w:ascii="Times New Roman" w:hAnsi="Times New Roman" w:hint="default"/>
        <w:b/>
        <w:i w:val="0"/>
        <w:sz w:val="36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ascii="Times New Roman" w:hAnsi="Times New Roman" w:hint="default"/>
        <w:b/>
        <w:i w:val="0"/>
        <w:sz w:val="3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5411408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73F0506"/>
    <w:multiLevelType w:val="hybridMultilevel"/>
    <w:tmpl w:val="87381060"/>
    <w:lvl w:ilvl="0" w:tplc="2886172C">
      <w:start w:val="1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3012861C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4A12E9B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6408EC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C2E8E0BA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D4869B92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CBE6F41C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73F871DC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A82E8814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D3C2C37"/>
    <w:multiLevelType w:val="hybridMultilevel"/>
    <w:tmpl w:val="E01C2850"/>
    <w:lvl w:ilvl="0" w:tplc="057A9B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E6EFE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4" w15:restartNumberingAfterBreak="0">
    <w:nsid w:val="55DF19CB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57FF0D3F"/>
    <w:multiLevelType w:val="multilevel"/>
    <w:tmpl w:val="EB4C7DB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08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32811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69AC4C8D"/>
    <w:multiLevelType w:val="multilevel"/>
    <w:tmpl w:val="6316A35E"/>
    <w:lvl w:ilvl="0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hint="default"/>
        <w:b/>
        <w:i w:val="0"/>
        <w:sz w:val="3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3886B79"/>
    <w:multiLevelType w:val="hybridMultilevel"/>
    <w:tmpl w:val="94F89730"/>
    <w:lvl w:ilvl="0" w:tplc="7A5C8960">
      <w:numFmt w:val="bullet"/>
      <w:lvlText w:val="-"/>
      <w:lvlJc w:val="left"/>
      <w:pPr>
        <w:tabs>
          <w:tab w:val="num" w:pos="1282"/>
        </w:tabs>
        <w:ind w:left="1282" w:hanging="360"/>
      </w:pPr>
      <w:rPr>
        <w:rFonts w:ascii="Times New Roman" w:eastAsia="Times New Roman" w:hAnsi="Times New Roman" w:cs="Times New Roman" w:hint="default"/>
      </w:rPr>
    </w:lvl>
    <w:lvl w:ilvl="1" w:tplc="A07A1944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hint="default"/>
      </w:rPr>
    </w:lvl>
    <w:lvl w:ilvl="2" w:tplc="C2F0E784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5AA4B724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78582C6C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hint="default"/>
      </w:rPr>
    </w:lvl>
    <w:lvl w:ilvl="5" w:tplc="9FC60EC0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2196C7B0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6700DC8C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hint="default"/>
      </w:rPr>
    </w:lvl>
    <w:lvl w:ilvl="8" w:tplc="7D885448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19" w15:restartNumberingAfterBreak="0">
    <w:nsid w:val="76E8636F"/>
    <w:multiLevelType w:val="multilevel"/>
    <w:tmpl w:val="D00611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8AE78B1"/>
    <w:multiLevelType w:val="multilevel"/>
    <w:tmpl w:val="D86E74E0"/>
    <w:lvl w:ilvl="0">
      <w:start w:val="9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7AF9020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2"/>
  </w:num>
  <w:num w:numId="5">
    <w:abstractNumId w:val="12"/>
  </w:num>
  <w:num w:numId="6">
    <w:abstractNumId w:val="8"/>
  </w:num>
  <w:num w:numId="7">
    <w:abstractNumId w:val="6"/>
  </w:num>
  <w:num w:numId="8">
    <w:abstractNumId w:val="18"/>
  </w:num>
  <w:num w:numId="9">
    <w:abstractNumId w:val="15"/>
  </w:num>
  <w:num w:numId="10">
    <w:abstractNumId w:val="17"/>
  </w:num>
  <w:num w:numId="11">
    <w:abstractNumId w:val="11"/>
  </w:num>
  <w:num w:numId="12">
    <w:abstractNumId w:val="5"/>
  </w:num>
  <w:num w:numId="13">
    <w:abstractNumId w:val="21"/>
  </w:num>
  <w:num w:numId="14">
    <w:abstractNumId w:val="16"/>
  </w:num>
  <w:num w:numId="15">
    <w:abstractNumId w:val="19"/>
  </w:num>
  <w:num w:numId="16">
    <w:abstractNumId w:val="14"/>
  </w:num>
  <w:num w:numId="17">
    <w:abstractNumId w:val="3"/>
  </w:num>
  <w:num w:numId="18">
    <w:abstractNumId w:val="20"/>
  </w:num>
  <w:num w:numId="19">
    <w:abstractNumId w:val="4"/>
  </w:num>
  <w:num w:numId="20">
    <w:abstractNumId w:val="1"/>
  </w:num>
  <w:num w:numId="21">
    <w:abstractNumId w:val="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E56"/>
    <w:rsid w:val="00000054"/>
    <w:rsid w:val="000001FC"/>
    <w:rsid w:val="00011F16"/>
    <w:rsid w:val="0001235B"/>
    <w:rsid w:val="00023F9D"/>
    <w:rsid w:val="000247D7"/>
    <w:rsid w:val="000255F7"/>
    <w:rsid w:val="00026101"/>
    <w:rsid w:val="000307DE"/>
    <w:rsid w:val="00046BCC"/>
    <w:rsid w:val="00052FB3"/>
    <w:rsid w:val="00064D0C"/>
    <w:rsid w:val="00070987"/>
    <w:rsid w:val="00073361"/>
    <w:rsid w:val="000748A9"/>
    <w:rsid w:val="00083DFE"/>
    <w:rsid w:val="00086FB3"/>
    <w:rsid w:val="000972D6"/>
    <w:rsid w:val="000A0ADF"/>
    <w:rsid w:val="000A28B8"/>
    <w:rsid w:val="000A2E97"/>
    <w:rsid w:val="000A4E1E"/>
    <w:rsid w:val="000B4492"/>
    <w:rsid w:val="000B5E7E"/>
    <w:rsid w:val="000B7E86"/>
    <w:rsid w:val="000C356B"/>
    <w:rsid w:val="000C78ED"/>
    <w:rsid w:val="000D0932"/>
    <w:rsid w:val="000D157D"/>
    <w:rsid w:val="000D3A0B"/>
    <w:rsid w:val="000D3C66"/>
    <w:rsid w:val="000D505A"/>
    <w:rsid w:val="000D67CF"/>
    <w:rsid w:val="000E4BEE"/>
    <w:rsid w:val="000F3E85"/>
    <w:rsid w:val="001025A1"/>
    <w:rsid w:val="00105ACD"/>
    <w:rsid w:val="0012039B"/>
    <w:rsid w:val="00134D1A"/>
    <w:rsid w:val="00141F0E"/>
    <w:rsid w:val="001447D8"/>
    <w:rsid w:val="00145080"/>
    <w:rsid w:val="0016105D"/>
    <w:rsid w:val="001617AC"/>
    <w:rsid w:val="001619E6"/>
    <w:rsid w:val="00161C7B"/>
    <w:rsid w:val="00170435"/>
    <w:rsid w:val="00181172"/>
    <w:rsid w:val="00194DAF"/>
    <w:rsid w:val="001A7512"/>
    <w:rsid w:val="001B00F5"/>
    <w:rsid w:val="001C159F"/>
    <w:rsid w:val="001C4AFE"/>
    <w:rsid w:val="001C7D41"/>
    <w:rsid w:val="001D3E72"/>
    <w:rsid w:val="001D4BA3"/>
    <w:rsid w:val="001D712F"/>
    <w:rsid w:val="001E28AF"/>
    <w:rsid w:val="001F4A33"/>
    <w:rsid w:val="0020403C"/>
    <w:rsid w:val="00207B21"/>
    <w:rsid w:val="00216356"/>
    <w:rsid w:val="002169D8"/>
    <w:rsid w:val="00217373"/>
    <w:rsid w:val="002336C7"/>
    <w:rsid w:val="00235E63"/>
    <w:rsid w:val="002372A2"/>
    <w:rsid w:val="00237CB8"/>
    <w:rsid w:val="00245D9F"/>
    <w:rsid w:val="00245E70"/>
    <w:rsid w:val="00252B6E"/>
    <w:rsid w:val="00253100"/>
    <w:rsid w:val="002545FF"/>
    <w:rsid w:val="00255739"/>
    <w:rsid w:val="00264DE1"/>
    <w:rsid w:val="00266470"/>
    <w:rsid w:val="00271059"/>
    <w:rsid w:val="00275810"/>
    <w:rsid w:val="00277F9A"/>
    <w:rsid w:val="00287118"/>
    <w:rsid w:val="00290EAC"/>
    <w:rsid w:val="00294C14"/>
    <w:rsid w:val="002A1D42"/>
    <w:rsid w:val="002A2286"/>
    <w:rsid w:val="002A263C"/>
    <w:rsid w:val="002A5C77"/>
    <w:rsid w:val="002B7D0A"/>
    <w:rsid w:val="002C1335"/>
    <w:rsid w:val="002C5356"/>
    <w:rsid w:val="002E2595"/>
    <w:rsid w:val="002E44EE"/>
    <w:rsid w:val="002F0BD4"/>
    <w:rsid w:val="002F55B9"/>
    <w:rsid w:val="00310742"/>
    <w:rsid w:val="003150BE"/>
    <w:rsid w:val="0032078D"/>
    <w:rsid w:val="00320FBD"/>
    <w:rsid w:val="00322234"/>
    <w:rsid w:val="00327275"/>
    <w:rsid w:val="00331EA5"/>
    <w:rsid w:val="00332A51"/>
    <w:rsid w:val="0033679E"/>
    <w:rsid w:val="0034729D"/>
    <w:rsid w:val="00351155"/>
    <w:rsid w:val="00352050"/>
    <w:rsid w:val="00352E68"/>
    <w:rsid w:val="0035324F"/>
    <w:rsid w:val="003577B9"/>
    <w:rsid w:val="00373D26"/>
    <w:rsid w:val="00376B5F"/>
    <w:rsid w:val="0038001D"/>
    <w:rsid w:val="003815F5"/>
    <w:rsid w:val="00392C83"/>
    <w:rsid w:val="003A048B"/>
    <w:rsid w:val="003A39CF"/>
    <w:rsid w:val="003B305C"/>
    <w:rsid w:val="003B38F8"/>
    <w:rsid w:val="003B4FFA"/>
    <w:rsid w:val="003C574D"/>
    <w:rsid w:val="003D2052"/>
    <w:rsid w:val="003E364B"/>
    <w:rsid w:val="003E71B5"/>
    <w:rsid w:val="00404BBE"/>
    <w:rsid w:val="00414F2B"/>
    <w:rsid w:val="00425D6F"/>
    <w:rsid w:val="00425D9A"/>
    <w:rsid w:val="00427BC1"/>
    <w:rsid w:val="00427D81"/>
    <w:rsid w:val="00443E6E"/>
    <w:rsid w:val="00447B9B"/>
    <w:rsid w:val="00462DAA"/>
    <w:rsid w:val="00466365"/>
    <w:rsid w:val="004816B5"/>
    <w:rsid w:val="00487B4D"/>
    <w:rsid w:val="004927DD"/>
    <w:rsid w:val="004A1506"/>
    <w:rsid w:val="004A3F4F"/>
    <w:rsid w:val="004A43C5"/>
    <w:rsid w:val="004A59B3"/>
    <w:rsid w:val="004C21A4"/>
    <w:rsid w:val="004C5B21"/>
    <w:rsid w:val="004D7073"/>
    <w:rsid w:val="004E0E56"/>
    <w:rsid w:val="004F0B7A"/>
    <w:rsid w:val="004F1365"/>
    <w:rsid w:val="004F7D59"/>
    <w:rsid w:val="00505EF3"/>
    <w:rsid w:val="005070A1"/>
    <w:rsid w:val="00511DC4"/>
    <w:rsid w:val="005142A5"/>
    <w:rsid w:val="00530CEC"/>
    <w:rsid w:val="00537C2C"/>
    <w:rsid w:val="00561245"/>
    <w:rsid w:val="00564CC0"/>
    <w:rsid w:val="00581C04"/>
    <w:rsid w:val="00581D93"/>
    <w:rsid w:val="00583624"/>
    <w:rsid w:val="00586BBF"/>
    <w:rsid w:val="00590824"/>
    <w:rsid w:val="00594AA6"/>
    <w:rsid w:val="005A436A"/>
    <w:rsid w:val="005A555D"/>
    <w:rsid w:val="005B0F4E"/>
    <w:rsid w:val="005B6BBB"/>
    <w:rsid w:val="005B7D6E"/>
    <w:rsid w:val="005C44B9"/>
    <w:rsid w:val="005C456C"/>
    <w:rsid w:val="005E4C74"/>
    <w:rsid w:val="006107C1"/>
    <w:rsid w:val="006141DE"/>
    <w:rsid w:val="00617889"/>
    <w:rsid w:val="00636754"/>
    <w:rsid w:val="006531A5"/>
    <w:rsid w:val="006537D4"/>
    <w:rsid w:val="00660A7B"/>
    <w:rsid w:val="00677546"/>
    <w:rsid w:val="00680523"/>
    <w:rsid w:val="00680858"/>
    <w:rsid w:val="00685F29"/>
    <w:rsid w:val="00691F8B"/>
    <w:rsid w:val="006A092A"/>
    <w:rsid w:val="006A6D11"/>
    <w:rsid w:val="006A752D"/>
    <w:rsid w:val="006B24E8"/>
    <w:rsid w:val="006B78FB"/>
    <w:rsid w:val="006C2683"/>
    <w:rsid w:val="006D50FF"/>
    <w:rsid w:val="006E2210"/>
    <w:rsid w:val="00715A6C"/>
    <w:rsid w:val="00717F8F"/>
    <w:rsid w:val="0072154C"/>
    <w:rsid w:val="00726E65"/>
    <w:rsid w:val="007341A4"/>
    <w:rsid w:val="00736AAF"/>
    <w:rsid w:val="00750585"/>
    <w:rsid w:val="007526CB"/>
    <w:rsid w:val="00753CF8"/>
    <w:rsid w:val="00756315"/>
    <w:rsid w:val="00796C0D"/>
    <w:rsid w:val="007B201F"/>
    <w:rsid w:val="007B25FB"/>
    <w:rsid w:val="007C4475"/>
    <w:rsid w:val="007C5B26"/>
    <w:rsid w:val="007D08A2"/>
    <w:rsid w:val="007E1E19"/>
    <w:rsid w:val="007E428A"/>
    <w:rsid w:val="007F0878"/>
    <w:rsid w:val="007F6E39"/>
    <w:rsid w:val="00802560"/>
    <w:rsid w:val="0080725D"/>
    <w:rsid w:val="00815073"/>
    <w:rsid w:val="0081509E"/>
    <w:rsid w:val="00820A08"/>
    <w:rsid w:val="00824D8D"/>
    <w:rsid w:val="008405F9"/>
    <w:rsid w:val="00845F06"/>
    <w:rsid w:val="00865066"/>
    <w:rsid w:val="008744C9"/>
    <w:rsid w:val="00884459"/>
    <w:rsid w:val="008965E2"/>
    <w:rsid w:val="008B28D5"/>
    <w:rsid w:val="008B52E4"/>
    <w:rsid w:val="008B62FB"/>
    <w:rsid w:val="008C1A7F"/>
    <w:rsid w:val="008C21B3"/>
    <w:rsid w:val="008D0D2A"/>
    <w:rsid w:val="008D257C"/>
    <w:rsid w:val="008D5728"/>
    <w:rsid w:val="008D7032"/>
    <w:rsid w:val="008D71C0"/>
    <w:rsid w:val="008E0DD6"/>
    <w:rsid w:val="008F763A"/>
    <w:rsid w:val="00916DD5"/>
    <w:rsid w:val="009211E0"/>
    <w:rsid w:val="009231EE"/>
    <w:rsid w:val="009322AB"/>
    <w:rsid w:val="009332B0"/>
    <w:rsid w:val="009413AB"/>
    <w:rsid w:val="0094209A"/>
    <w:rsid w:val="00943D96"/>
    <w:rsid w:val="00963EBF"/>
    <w:rsid w:val="00965D6A"/>
    <w:rsid w:val="00990545"/>
    <w:rsid w:val="00992B85"/>
    <w:rsid w:val="009A5EA7"/>
    <w:rsid w:val="009B7E97"/>
    <w:rsid w:val="009C282C"/>
    <w:rsid w:val="009C62FC"/>
    <w:rsid w:val="009C794A"/>
    <w:rsid w:val="009D2DC2"/>
    <w:rsid w:val="009E0DBC"/>
    <w:rsid w:val="009E4282"/>
    <w:rsid w:val="009E4BBE"/>
    <w:rsid w:val="009E5A9D"/>
    <w:rsid w:val="009E72C1"/>
    <w:rsid w:val="009F0DC6"/>
    <w:rsid w:val="009F5949"/>
    <w:rsid w:val="00A07D78"/>
    <w:rsid w:val="00A10159"/>
    <w:rsid w:val="00A151BD"/>
    <w:rsid w:val="00A2300B"/>
    <w:rsid w:val="00A25E64"/>
    <w:rsid w:val="00A26068"/>
    <w:rsid w:val="00A37D23"/>
    <w:rsid w:val="00A45FE3"/>
    <w:rsid w:val="00A47CA0"/>
    <w:rsid w:val="00A5507A"/>
    <w:rsid w:val="00A6259F"/>
    <w:rsid w:val="00A63601"/>
    <w:rsid w:val="00A702C3"/>
    <w:rsid w:val="00A819B3"/>
    <w:rsid w:val="00A87BC2"/>
    <w:rsid w:val="00AC6F15"/>
    <w:rsid w:val="00AD1DB1"/>
    <w:rsid w:val="00AD7AE8"/>
    <w:rsid w:val="00AE3A6A"/>
    <w:rsid w:val="00AF2B8D"/>
    <w:rsid w:val="00AF4C2F"/>
    <w:rsid w:val="00AF4D64"/>
    <w:rsid w:val="00B0643E"/>
    <w:rsid w:val="00B16A9B"/>
    <w:rsid w:val="00B22D24"/>
    <w:rsid w:val="00B23F6E"/>
    <w:rsid w:val="00B267E5"/>
    <w:rsid w:val="00B370C8"/>
    <w:rsid w:val="00B41E8C"/>
    <w:rsid w:val="00B544DE"/>
    <w:rsid w:val="00B62A0F"/>
    <w:rsid w:val="00B63A6D"/>
    <w:rsid w:val="00B67FA6"/>
    <w:rsid w:val="00B71ADA"/>
    <w:rsid w:val="00B77A17"/>
    <w:rsid w:val="00B77D27"/>
    <w:rsid w:val="00B82817"/>
    <w:rsid w:val="00B914F8"/>
    <w:rsid w:val="00B9266E"/>
    <w:rsid w:val="00BA3017"/>
    <w:rsid w:val="00BA5772"/>
    <w:rsid w:val="00BA626C"/>
    <w:rsid w:val="00BB2387"/>
    <w:rsid w:val="00BC2E6A"/>
    <w:rsid w:val="00BC33FF"/>
    <w:rsid w:val="00BD0506"/>
    <w:rsid w:val="00BD2BF2"/>
    <w:rsid w:val="00BD6053"/>
    <w:rsid w:val="00BD7434"/>
    <w:rsid w:val="00BE71A9"/>
    <w:rsid w:val="00BE74A5"/>
    <w:rsid w:val="00BF79E2"/>
    <w:rsid w:val="00C026F1"/>
    <w:rsid w:val="00C03978"/>
    <w:rsid w:val="00C1007B"/>
    <w:rsid w:val="00C103E4"/>
    <w:rsid w:val="00C134C7"/>
    <w:rsid w:val="00C339D0"/>
    <w:rsid w:val="00C36F5F"/>
    <w:rsid w:val="00C40C6A"/>
    <w:rsid w:val="00C413CA"/>
    <w:rsid w:val="00C42D23"/>
    <w:rsid w:val="00C43722"/>
    <w:rsid w:val="00C476DB"/>
    <w:rsid w:val="00C548AD"/>
    <w:rsid w:val="00C60D4C"/>
    <w:rsid w:val="00C72BFA"/>
    <w:rsid w:val="00C737B2"/>
    <w:rsid w:val="00C77E11"/>
    <w:rsid w:val="00C84967"/>
    <w:rsid w:val="00C92D2B"/>
    <w:rsid w:val="00C95B51"/>
    <w:rsid w:val="00C95F85"/>
    <w:rsid w:val="00C961C0"/>
    <w:rsid w:val="00CA02C5"/>
    <w:rsid w:val="00CA1243"/>
    <w:rsid w:val="00CA50EC"/>
    <w:rsid w:val="00CA7477"/>
    <w:rsid w:val="00CB0FF4"/>
    <w:rsid w:val="00CB416D"/>
    <w:rsid w:val="00CC125E"/>
    <w:rsid w:val="00CC671E"/>
    <w:rsid w:val="00CC7FCE"/>
    <w:rsid w:val="00CD12EC"/>
    <w:rsid w:val="00CD2137"/>
    <w:rsid w:val="00CD39BD"/>
    <w:rsid w:val="00CD42F2"/>
    <w:rsid w:val="00D0067E"/>
    <w:rsid w:val="00D04F71"/>
    <w:rsid w:val="00D17EDF"/>
    <w:rsid w:val="00D26478"/>
    <w:rsid w:val="00D33DA1"/>
    <w:rsid w:val="00D34E39"/>
    <w:rsid w:val="00D4559D"/>
    <w:rsid w:val="00D50797"/>
    <w:rsid w:val="00D61F79"/>
    <w:rsid w:val="00D65E65"/>
    <w:rsid w:val="00D66CBF"/>
    <w:rsid w:val="00D736BC"/>
    <w:rsid w:val="00D771CA"/>
    <w:rsid w:val="00D857CD"/>
    <w:rsid w:val="00D94F2B"/>
    <w:rsid w:val="00DC4A8E"/>
    <w:rsid w:val="00DC7133"/>
    <w:rsid w:val="00DD1708"/>
    <w:rsid w:val="00DD1D90"/>
    <w:rsid w:val="00DE33E1"/>
    <w:rsid w:val="00DE4C0F"/>
    <w:rsid w:val="00DF7F84"/>
    <w:rsid w:val="00E06897"/>
    <w:rsid w:val="00E16F0B"/>
    <w:rsid w:val="00E21BBC"/>
    <w:rsid w:val="00E225A2"/>
    <w:rsid w:val="00E25820"/>
    <w:rsid w:val="00E2624B"/>
    <w:rsid w:val="00E26990"/>
    <w:rsid w:val="00E30A7E"/>
    <w:rsid w:val="00E41D3D"/>
    <w:rsid w:val="00E41F8C"/>
    <w:rsid w:val="00E42611"/>
    <w:rsid w:val="00E47F35"/>
    <w:rsid w:val="00E63D2D"/>
    <w:rsid w:val="00E92FC7"/>
    <w:rsid w:val="00E93C60"/>
    <w:rsid w:val="00E956E2"/>
    <w:rsid w:val="00E9596B"/>
    <w:rsid w:val="00EA2720"/>
    <w:rsid w:val="00EA2FD8"/>
    <w:rsid w:val="00EA633D"/>
    <w:rsid w:val="00EB052F"/>
    <w:rsid w:val="00EC5F3E"/>
    <w:rsid w:val="00ED32C7"/>
    <w:rsid w:val="00F1370E"/>
    <w:rsid w:val="00F14F66"/>
    <w:rsid w:val="00F154DB"/>
    <w:rsid w:val="00F21680"/>
    <w:rsid w:val="00F2186B"/>
    <w:rsid w:val="00F23EE2"/>
    <w:rsid w:val="00F3537D"/>
    <w:rsid w:val="00F37145"/>
    <w:rsid w:val="00F40E45"/>
    <w:rsid w:val="00F42F69"/>
    <w:rsid w:val="00F44EF6"/>
    <w:rsid w:val="00F52765"/>
    <w:rsid w:val="00F6006E"/>
    <w:rsid w:val="00F81966"/>
    <w:rsid w:val="00F83F35"/>
    <w:rsid w:val="00F873CC"/>
    <w:rsid w:val="00F917AD"/>
    <w:rsid w:val="00F91C1A"/>
    <w:rsid w:val="00FA617A"/>
    <w:rsid w:val="00FC78BE"/>
    <w:rsid w:val="00FD114F"/>
    <w:rsid w:val="00FD287F"/>
    <w:rsid w:val="00FE250C"/>
    <w:rsid w:val="00FE4FEF"/>
    <w:rsid w:val="00FF390F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8FF7A"/>
  <w15:chartTrackingRefBased/>
  <w15:docId w15:val="{3A412D13-0F73-430E-B4AF-70F0601E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F2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technicznyy">
    <w:name w:val="opis technicznyy"/>
    <w:basedOn w:val="Normalny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semiHidden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left="375"/>
    </w:pPr>
    <w:rPr>
      <w:sz w:val="24"/>
    </w:rPr>
  </w:style>
  <w:style w:type="paragraph" w:styleId="Tekstpodstawowy">
    <w:name w:val="Body Text"/>
    <w:basedOn w:val="Normalny"/>
    <w:semiHidden/>
    <w:pPr>
      <w:overflowPunct w:val="0"/>
      <w:autoSpaceDE w:val="0"/>
      <w:autoSpaceDN w:val="0"/>
      <w:adjustRightInd w:val="0"/>
      <w:spacing w:after="144"/>
      <w:jc w:val="both"/>
      <w:textAlignment w:val="baseline"/>
    </w:pPr>
    <w:rPr>
      <w:rFonts w:ascii="TimesNewRomanPS" w:hAnsi="TimesNewRomanPS"/>
      <w:color w:val="000000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4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 w:cs="Arial"/>
      <w:sz w:val="28"/>
      <w:szCs w:val="24"/>
    </w:rPr>
  </w:style>
  <w:style w:type="character" w:customStyle="1" w:styleId="NagwekZnak">
    <w:name w:val="Nagłówek Znak"/>
    <w:basedOn w:val="Domylnaczcionkaakapitu"/>
    <w:link w:val="Nagwek"/>
    <w:rsid w:val="004E0E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17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17A"/>
  </w:style>
  <w:style w:type="character" w:styleId="Odwoanieprzypisudolnego">
    <w:name w:val="footnote reference"/>
    <w:uiPriority w:val="99"/>
    <w:semiHidden/>
    <w:unhideWhenUsed/>
    <w:rsid w:val="00FA617A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F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F85"/>
  </w:style>
  <w:style w:type="character" w:customStyle="1" w:styleId="Nagwek4Znak">
    <w:name w:val="Nagłówek 4 Znak"/>
    <w:link w:val="Nagwek4"/>
    <w:uiPriority w:val="9"/>
    <w:semiHidden/>
    <w:rsid w:val="00685F29"/>
    <w:rPr>
      <w:rFonts w:ascii="Calibri" w:eastAsia="Times New Roman" w:hAnsi="Calibri" w:cs="Times New Roman"/>
      <w:b/>
      <w:bCs/>
      <w:sz w:val="28"/>
      <w:szCs w:val="28"/>
    </w:rPr>
  </w:style>
  <w:style w:type="character" w:styleId="Odwoaniedokomentarza">
    <w:name w:val="annotation reference"/>
    <w:uiPriority w:val="99"/>
    <w:semiHidden/>
    <w:unhideWhenUsed/>
    <w:rsid w:val="00685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F2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F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F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8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F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85F29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link w:val="Tekstpodstawowywcity2"/>
    <w:semiHidden/>
    <w:rsid w:val="00011F16"/>
    <w:rPr>
      <w:sz w:val="24"/>
    </w:rPr>
  </w:style>
  <w:style w:type="character" w:customStyle="1" w:styleId="TekstpodstawowywcityZnak">
    <w:name w:val="Tekst podstawowy wcięty Znak"/>
    <w:link w:val="Tekstpodstawowywcity"/>
    <w:semiHidden/>
    <w:rsid w:val="0020403C"/>
    <w:rPr>
      <w:sz w:val="24"/>
    </w:rPr>
  </w:style>
  <w:style w:type="paragraph" w:styleId="NormalnyWeb">
    <w:name w:val="Normal (Web)"/>
    <w:basedOn w:val="Normalny"/>
    <w:uiPriority w:val="99"/>
    <w:semiHidden/>
    <w:unhideWhenUsed/>
    <w:rsid w:val="0020403C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64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2251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15727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komputer</dc:creator>
  <cp:keywords/>
  <dc:description/>
  <cp:lastModifiedBy>Lenovo</cp:lastModifiedBy>
  <cp:revision>10</cp:revision>
  <cp:lastPrinted>2020-04-01T14:49:00Z</cp:lastPrinted>
  <dcterms:created xsi:type="dcterms:W3CDTF">2020-03-30T14:10:00Z</dcterms:created>
  <dcterms:modified xsi:type="dcterms:W3CDTF">2020-04-01T18:28:00Z</dcterms:modified>
</cp:coreProperties>
</file>