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F859E1" w:rsidRDefault="00F75A57" w:rsidP="00F75A57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9F38E0">
        <w:rPr>
          <w:rFonts w:ascii="Times New Roman" w:hAnsi="Times New Roman" w:cs="Times New Roman"/>
        </w:rPr>
        <w:t>15 grudnia</w:t>
      </w:r>
      <w:r>
        <w:rPr>
          <w:rFonts w:ascii="Times New Roman" w:hAnsi="Times New Roman" w:cs="Times New Roman"/>
        </w:rPr>
        <w:t xml:space="preserve"> 2020r.</w:t>
      </w:r>
    </w:p>
    <w:p w:rsidR="00F75A57" w:rsidRDefault="00F75A57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GKIII.6220.2</w:t>
      </w:r>
      <w:r w:rsidR="009F38E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.2019.MS</w:t>
      </w:r>
    </w:p>
    <w:p w:rsidR="00F75A57" w:rsidRDefault="00F75A57" w:rsidP="00714198">
      <w:pPr>
        <w:jc w:val="center"/>
        <w:rPr>
          <w:rFonts w:ascii="Times New Roman" w:hAnsi="Times New Roman" w:cs="Times New Roman"/>
          <w:b/>
        </w:rPr>
      </w:pPr>
      <w:r w:rsidRPr="00F75A57">
        <w:rPr>
          <w:rFonts w:ascii="Times New Roman" w:hAnsi="Times New Roman" w:cs="Times New Roman"/>
          <w:b/>
        </w:rPr>
        <w:t>OBWIESZCZENIE</w:t>
      </w:r>
    </w:p>
    <w:p w:rsidR="00F75A57" w:rsidRDefault="00F75A57" w:rsidP="00F75A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49 ustawy z dnia 14 czerwca 1960 r. Kodeks postępowania administracyjnego</w:t>
      </w:r>
      <w:r w:rsidR="009F38E0">
        <w:rPr>
          <w:rFonts w:ascii="Times New Roman" w:hAnsi="Times New Roman" w:cs="Times New Roman"/>
        </w:rPr>
        <w:t xml:space="preserve"> ( tj. Dz. U. z 2020 poz. 256 ze zm.)</w:t>
      </w:r>
      <w:r>
        <w:rPr>
          <w:rFonts w:ascii="Times New Roman" w:hAnsi="Times New Roman" w:cs="Times New Roman"/>
        </w:rPr>
        <w:t xml:space="preserve"> oraz art. 74 ust. 3 ustawy z dnia 3 października 2008r. o udostępnianiu informacji o środowisku i jego ochronie, udziale społeczeństwa w ochronie środowiska oraz o ocenach oddziaływania na środowisko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 2020r. poz. 283 </w:t>
      </w:r>
      <w:r w:rsidR="009F38E0">
        <w:rPr>
          <w:rFonts w:ascii="Times New Roman" w:hAnsi="Times New Roman" w:cs="Times New Roman"/>
        </w:rPr>
        <w:t>ze zm.</w:t>
      </w:r>
      <w:r>
        <w:rPr>
          <w:rFonts w:ascii="Times New Roman" w:hAnsi="Times New Roman" w:cs="Times New Roman"/>
        </w:rPr>
        <w:t>),</w:t>
      </w:r>
    </w:p>
    <w:p w:rsidR="00F75A57" w:rsidRPr="00F75A57" w:rsidRDefault="00F75A57" w:rsidP="00F75A57">
      <w:pPr>
        <w:jc w:val="center"/>
        <w:rPr>
          <w:rFonts w:ascii="Times New Roman" w:hAnsi="Times New Roman" w:cs="Times New Roman"/>
          <w:b/>
        </w:rPr>
      </w:pPr>
      <w:r w:rsidRPr="00F75A57">
        <w:rPr>
          <w:rFonts w:ascii="Times New Roman" w:hAnsi="Times New Roman" w:cs="Times New Roman"/>
          <w:b/>
        </w:rPr>
        <w:t>podaję do publicznej wiadomości</w:t>
      </w:r>
    </w:p>
    <w:p w:rsidR="009F38E0" w:rsidRDefault="00F75A57" w:rsidP="009F38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wydaniu postanowienia </w:t>
      </w:r>
      <w:r w:rsidR="00654BD9">
        <w:rPr>
          <w:rFonts w:ascii="Times New Roman" w:hAnsi="Times New Roman" w:cs="Times New Roman"/>
        </w:rPr>
        <w:t xml:space="preserve">w sprawie sprostowania oczywistej omyłki pisarskiej w decyzji z dnia </w:t>
      </w:r>
      <w:r w:rsidR="009F38E0">
        <w:rPr>
          <w:rFonts w:ascii="Times New Roman" w:hAnsi="Times New Roman" w:cs="Times New Roman"/>
        </w:rPr>
        <w:t>23</w:t>
      </w:r>
      <w:r w:rsidR="00654BD9">
        <w:rPr>
          <w:rFonts w:ascii="Times New Roman" w:hAnsi="Times New Roman" w:cs="Times New Roman"/>
        </w:rPr>
        <w:t xml:space="preserve"> </w:t>
      </w:r>
      <w:r w:rsidR="009F38E0">
        <w:rPr>
          <w:rFonts w:ascii="Times New Roman" w:hAnsi="Times New Roman" w:cs="Times New Roman"/>
        </w:rPr>
        <w:t>kwietni</w:t>
      </w:r>
      <w:r w:rsidR="00654BD9">
        <w:rPr>
          <w:rFonts w:ascii="Times New Roman" w:hAnsi="Times New Roman" w:cs="Times New Roman"/>
        </w:rPr>
        <w:t>a 2020r. znak: GKIII.6220.2</w:t>
      </w:r>
      <w:r w:rsidR="009F38E0">
        <w:rPr>
          <w:rFonts w:ascii="Times New Roman" w:hAnsi="Times New Roman" w:cs="Times New Roman"/>
        </w:rPr>
        <w:t>5</w:t>
      </w:r>
      <w:r w:rsidR="00654BD9">
        <w:rPr>
          <w:rFonts w:ascii="Times New Roman" w:hAnsi="Times New Roman" w:cs="Times New Roman"/>
        </w:rPr>
        <w:t>.2019.MS, o środowiskowych uwarunkowaniach dla przedsięwzięcia polegającego na „</w:t>
      </w:r>
      <w:r w:rsidR="009F38E0">
        <w:rPr>
          <w:rFonts w:ascii="Times New Roman" w:hAnsi="Times New Roman" w:cs="Times New Roman"/>
        </w:rPr>
        <w:t>Rozbudowie drogi wojewódzkiej nr 295  polegającej na budowie mostu na rz. Brzeźnicy wraz z dojazdami w okolicy m. Nowogród Bobrzański” w ramach realizacji zadania pn.: „Budowa mostu na rz. Brzeźnica z dojazdami w ciągu drogi wojewódzkiej nr 295 w okolicy m. Nowogród Bobrzański</w:t>
      </w:r>
      <w:r w:rsidR="00654BD9" w:rsidRPr="00654BD9">
        <w:rPr>
          <w:rFonts w:ascii="Times New Roman" w:hAnsi="Times New Roman" w:cs="Times New Roman"/>
        </w:rPr>
        <w:t>”,</w:t>
      </w:r>
      <w:r w:rsidR="00654BD9">
        <w:rPr>
          <w:rFonts w:ascii="Times New Roman" w:hAnsi="Times New Roman" w:cs="Times New Roman"/>
        </w:rPr>
        <w:t xml:space="preserve"> </w:t>
      </w:r>
      <w:r w:rsidR="009F38E0" w:rsidRPr="003572E4">
        <w:rPr>
          <w:rFonts w:ascii="Times New Roman" w:hAnsi="Times New Roman" w:cs="Times New Roman"/>
        </w:rPr>
        <w:t>przewidzianego do realizacji na działkach nr ewidencyjny: 88/1; 65/3; 131; 150/29; 150/23; 88/2; 88/8; 88/9; 88/5; 996/4; 80/2; 80/6; 150/97; 79/1; 150/6 obręb 0001 Nowogród Bobrzański oraz działek nr ewidencyjny: 43/10; 221/2; 43/26; 43/33; 43/19; 43/23; 43/32; 43/20; 43/27; 43/28; 43/30; 221/1; 43/14; 43/18; 43/29; 43/31; 72/4 obręb 0005 Dobroszów Wielki, gm. Nowogród Bobrzański.</w:t>
      </w:r>
    </w:p>
    <w:p w:rsidR="00654BD9" w:rsidRDefault="00654BD9" w:rsidP="009F38E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Postanowienie oraz dokumentacja sprawy dostępne są do wglądu w siedzibie Urzędu Miejskiego w Nowogrodzie Bobrzańskim, lok. 203 w godzinach funkcjonowania Urzędu tj. w poniedziałki od godz. 8</w:t>
      </w:r>
      <w:r w:rsidRPr="00DF3151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do godz. 16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, od wtorku do piątku od godz. 7</w:t>
      </w:r>
      <w:r w:rsidRPr="00DF3151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do godz.15</w:t>
      </w:r>
      <w:r w:rsidRPr="00DF3151">
        <w:rPr>
          <w:rFonts w:ascii="Times New Roman" w:hAnsi="Times New Roman" w:cs="Times New Roman"/>
          <w:vertAlign w:val="superscript"/>
        </w:rPr>
        <w:t>00</w:t>
      </w:r>
      <w:r w:rsidR="009F38E0">
        <w:rPr>
          <w:rFonts w:ascii="Times New Roman" w:hAnsi="Times New Roman" w:cs="Times New Roman"/>
        </w:rPr>
        <w:t>, po wcześniejszym umówieniu się telefonicznym.</w:t>
      </w:r>
    </w:p>
    <w:p w:rsidR="00654BD9" w:rsidRDefault="00654BD9" w:rsidP="00654BD9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Ponieważ w powyższej sprawie liczba stron postępowania przekracza 10, zgodnie z art. 74 ust. 3 ustawy </w:t>
      </w:r>
      <w:proofErr w:type="spellStart"/>
      <w:r>
        <w:rPr>
          <w:rFonts w:ascii="Times New Roman" w:hAnsi="Times New Roman" w:cs="Times New Roman"/>
        </w:rPr>
        <w:t>ooś</w:t>
      </w:r>
      <w:proofErr w:type="spellEnd"/>
      <w:r>
        <w:rPr>
          <w:rFonts w:ascii="Times New Roman" w:hAnsi="Times New Roman" w:cs="Times New Roman"/>
        </w:rPr>
        <w:t xml:space="preserve"> oraz art. 49 k.p.a.- zawiadomienie zostaje zamieszczone na tablicy ogłoszeń prze</w:t>
      </w:r>
      <w:r w:rsidR="009F38E0">
        <w:rPr>
          <w:rFonts w:ascii="Times New Roman" w:hAnsi="Times New Roman" w:cs="Times New Roman"/>
        </w:rPr>
        <w:t>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Urzędem Miejskim w Nowogrodzie Bobrzańskim ul. J. Słowackiego 11, 66-010 Nowogród Bobrzański oraz na stronie Biuletynu Informacji Publicznej Urzędu Miejskiego w Nowogrodzie  Bobrzańskim </w:t>
      </w:r>
      <w:r w:rsidRPr="00BB2FC6">
        <w:rPr>
          <w:rFonts w:ascii="Times New Roman" w:hAnsi="Times New Roman" w:cs="Times New Roman"/>
          <w:i/>
        </w:rPr>
        <w:t>bip.nowogrodbobrz.pl</w:t>
      </w:r>
      <w:r>
        <w:rPr>
          <w:rFonts w:ascii="Times New Roman" w:hAnsi="Times New Roman" w:cs="Times New Roman"/>
          <w:i/>
        </w:rPr>
        <w:t>.</w:t>
      </w:r>
    </w:p>
    <w:p w:rsidR="00654BD9" w:rsidRDefault="00654BD9" w:rsidP="00654B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49 k.p.a. zawiadomienie uznaje się za doręczone Stronom postępowania po upływie 14 dni od dnia, w którym nastąpiło udostępnienie pisma w Biuletynie Informacji Publicznej.</w:t>
      </w:r>
    </w:p>
    <w:p w:rsidR="00654BD9" w:rsidRDefault="00654BD9" w:rsidP="00654BD9">
      <w:pPr>
        <w:spacing w:after="0"/>
        <w:jc w:val="both"/>
        <w:rPr>
          <w:rFonts w:ascii="Times New Roman" w:hAnsi="Times New Roman" w:cs="Times New Roman"/>
        </w:rPr>
      </w:pPr>
    </w:p>
    <w:p w:rsidR="00F75A57" w:rsidRDefault="00F75A57" w:rsidP="00F75A57">
      <w:pPr>
        <w:jc w:val="both"/>
        <w:rPr>
          <w:rFonts w:ascii="Times New Roman" w:hAnsi="Times New Roman" w:cs="Times New Roman"/>
        </w:rPr>
      </w:pPr>
    </w:p>
    <w:p w:rsidR="00714198" w:rsidRDefault="00714198" w:rsidP="00F75A57">
      <w:pPr>
        <w:jc w:val="both"/>
        <w:rPr>
          <w:rFonts w:ascii="Times New Roman" w:hAnsi="Times New Roman" w:cs="Times New Roman"/>
        </w:rPr>
      </w:pPr>
    </w:p>
    <w:p w:rsidR="00714198" w:rsidRDefault="00714198" w:rsidP="00F75A57">
      <w:pPr>
        <w:jc w:val="both"/>
        <w:rPr>
          <w:rFonts w:ascii="Times New Roman" w:hAnsi="Times New Roman" w:cs="Times New Roman"/>
        </w:rPr>
      </w:pPr>
    </w:p>
    <w:p w:rsidR="00714198" w:rsidRDefault="00714198" w:rsidP="00F75A57">
      <w:pPr>
        <w:jc w:val="both"/>
        <w:rPr>
          <w:rFonts w:ascii="Times New Roman" w:hAnsi="Times New Roman" w:cs="Times New Roman"/>
        </w:rPr>
      </w:pPr>
    </w:p>
    <w:p w:rsidR="00714198" w:rsidRPr="00714198" w:rsidRDefault="00714198" w:rsidP="007141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14198">
        <w:rPr>
          <w:rFonts w:ascii="Times New Roman" w:hAnsi="Times New Roman" w:cs="Times New Roman"/>
          <w:sz w:val="16"/>
          <w:szCs w:val="16"/>
        </w:rPr>
        <w:t>Obwieszczenie podano do publicznej wiadomości poprzez…………………………………………</w:t>
      </w:r>
    </w:p>
    <w:p w:rsidR="00714198" w:rsidRPr="00714198" w:rsidRDefault="00714198" w:rsidP="007141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14198">
        <w:rPr>
          <w:rFonts w:ascii="Times New Roman" w:hAnsi="Times New Roman" w:cs="Times New Roman"/>
          <w:sz w:val="16"/>
          <w:szCs w:val="16"/>
        </w:rPr>
        <w:t>od dnia…………………………………………..</w:t>
      </w:r>
    </w:p>
    <w:sectPr w:rsidR="00714198" w:rsidRPr="007141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05" w:rsidRDefault="00707705" w:rsidP="007E29DA">
      <w:pPr>
        <w:spacing w:after="0" w:line="240" w:lineRule="auto"/>
      </w:pPr>
      <w:r>
        <w:separator/>
      </w:r>
    </w:p>
  </w:endnote>
  <w:endnote w:type="continuationSeparator" w:id="0">
    <w:p w:rsidR="00707705" w:rsidRDefault="00707705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8A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05" w:rsidRDefault="00707705" w:rsidP="007E29DA">
      <w:pPr>
        <w:spacing w:after="0" w:line="240" w:lineRule="auto"/>
      </w:pPr>
      <w:r>
        <w:separator/>
      </w:r>
    </w:p>
  </w:footnote>
  <w:footnote w:type="continuationSeparator" w:id="0">
    <w:p w:rsidR="00707705" w:rsidRDefault="00707705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1319E3"/>
    <w:rsid w:val="00153FCC"/>
    <w:rsid w:val="00220748"/>
    <w:rsid w:val="002975C4"/>
    <w:rsid w:val="002B17D0"/>
    <w:rsid w:val="00573263"/>
    <w:rsid w:val="00591A64"/>
    <w:rsid w:val="00654BD9"/>
    <w:rsid w:val="0067608A"/>
    <w:rsid w:val="006C471A"/>
    <w:rsid w:val="00707705"/>
    <w:rsid w:val="00714198"/>
    <w:rsid w:val="007E29DA"/>
    <w:rsid w:val="008D7A17"/>
    <w:rsid w:val="008F619F"/>
    <w:rsid w:val="009F38E0"/>
    <w:rsid w:val="00B60C81"/>
    <w:rsid w:val="00BB73E4"/>
    <w:rsid w:val="00DC084E"/>
    <w:rsid w:val="00F200A8"/>
    <w:rsid w:val="00F226C6"/>
    <w:rsid w:val="00F455C6"/>
    <w:rsid w:val="00F75A57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3</cp:revision>
  <cp:lastPrinted>2020-12-15T08:56:00Z</cp:lastPrinted>
  <dcterms:created xsi:type="dcterms:W3CDTF">2020-12-15T08:48:00Z</dcterms:created>
  <dcterms:modified xsi:type="dcterms:W3CDTF">2020-12-15T09:01:00Z</dcterms:modified>
</cp:coreProperties>
</file>