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19" w:rsidRDefault="00B12419">
      <w:r w:rsidRPr="00B12419">
        <w:t>Obwieszczenie</w:t>
      </w:r>
      <w:r w:rsidRPr="00B12419">
        <w:cr/>
        <w:t>Wojewody Lubuskiego</w:t>
      </w:r>
      <w:r w:rsidRPr="00B12419">
        <w:cr/>
        <w:t>IB-II.782</w:t>
      </w:r>
      <w:r>
        <w:t>0.l3.2020.LBaj</w:t>
      </w:r>
      <w:r>
        <w:cr/>
        <w:t>Zgodnie Z art. 11</w:t>
      </w:r>
      <w:r w:rsidRPr="00B12419">
        <w:t>d ust. 5 i 6 ustawy Z dnia 10 kwietnia 2003 r. o szczególnych zasadach</w:t>
      </w:r>
      <w:r w:rsidRPr="00B12419">
        <w:cr/>
        <w:t>przygotowania i realizacji inwestycji w zakresie dróg publicznych (t. j. Dz. U. z 2020 r., poz.</w:t>
      </w:r>
      <w:r w:rsidRPr="00B12419">
        <w:cr/>
        <w:t>1363 ze zm.) zawiadamiam, że wniosek Zarządu Województwa Lubuskiego, ul. Podgórna 7,</w:t>
      </w:r>
      <w:r w:rsidRPr="00B12419">
        <w:cr/>
        <w:t>65 - 057 Zielona Góra z dnia 30.09.2020 r., wszczął postępowanie administracyjne</w:t>
      </w:r>
      <w:r w:rsidRPr="00B12419">
        <w:cr/>
        <w:t>w sprawie wydania decyzji o zezwoleniu na realizację inwestycji drogowej pn.: „Rozbudowa</w:t>
      </w:r>
      <w:r w:rsidRPr="00B12419">
        <w:cr/>
        <w:t>drogi wojewódzkiej nr 295 polegająca na budowie mostu na rzece Brzeźni</w:t>
      </w:r>
      <w:r>
        <w:t>ca wraz z dojazdami</w:t>
      </w:r>
      <w:r>
        <w:cr/>
        <w:t>w okolicy m</w:t>
      </w:r>
      <w:r w:rsidRPr="00B12419">
        <w:t>. Nowogród Bobrzański” w ramach realizacji zadania pn.: „Budowa mostu na rzece</w:t>
      </w:r>
      <w:r w:rsidRPr="00B12419">
        <w:cr/>
        <w:t>Brzeźnic</w:t>
      </w:r>
      <w:r>
        <w:t>a z dojazdami w ciągu drogi wojewódzki</w:t>
      </w:r>
      <w:r w:rsidRPr="00B12419">
        <w:t>ej nr 295 w okolicy m. Nowogród Bobrzański",</w:t>
      </w:r>
      <w:r w:rsidRPr="00B12419">
        <w:cr/>
        <w:t>na nieruchomościach oznaczonych jako działki o numerach ewidencyjnych gruntów:</w:t>
      </w:r>
      <w:r w:rsidRPr="00B12419">
        <w:cr/>
        <w:t>l. projektowany pas drogowy drogi wojewódzkiej nr 295:</w:t>
      </w:r>
      <w:r w:rsidRPr="00B12419">
        <w:cr/>
        <w:t>88/1, 79/2 (79/1), 80/7 (80/6), 88/10 (88/2), 150/118 (150/97), 88/12 (88/8), 88/9 obręb</w:t>
      </w:r>
      <w:r w:rsidRPr="00B12419">
        <w:cr/>
        <w:t>ewidencyjny 0001 Nowogród Bobrzański, jedn. ewidencyjna Nowogród Bobrzański - miasto,</w:t>
      </w:r>
      <w:r w:rsidRPr="00B12419">
        <w:cr/>
        <w:t>43/34 (43/14), 43/10, 43/33, 43/19, 43/36 (43/18), 43/32, 43/23, 221/1, 43/28, 43/30, 221/2,</w:t>
      </w:r>
      <w:r w:rsidRPr="00B12419">
        <w:cr/>
        <w:t>43/38 (43/20), 43/42 (43/31), 43/40 (43/29) obręb ewidencyjny 0005 Dobroszów Wielki,</w:t>
      </w:r>
      <w:r w:rsidRPr="00B12419">
        <w:cr/>
        <w:t>jedn. ewidencyjna Nowogród Bobrzański - gmina,</w:t>
      </w:r>
      <w:r w:rsidRPr="00B12419">
        <w:cr/>
        <w:t>2. teren wód płynących:</w:t>
      </w:r>
      <w:r w:rsidRPr="00B12419">
        <w:cr/>
        <w:t>72/4 obręb ewidencyjny 0005 Dobroszów Wielki, jedn. ewidencyjna Nowogród Bobrzański -</w:t>
      </w:r>
      <w:r w:rsidRPr="00B12419">
        <w:cr/>
        <w:t xml:space="preserve">gmina, </w:t>
      </w:r>
      <w:r w:rsidRPr="00B12419">
        <w:cr/>
        <w:t>3. teren niezbędny do przebudowy sieci uzbrojenia terenu poza projektowanym pasem</w:t>
      </w:r>
      <w:r w:rsidRPr="00B12419">
        <w:cr/>
        <w:t xml:space="preserve">drogowym: </w:t>
      </w:r>
      <w:r w:rsidRPr="00B12419">
        <w:cr/>
        <w:t>88/5 obręb ewidencyjny 0001 Nowogród Bobrzański, jedn. ewidencyjna Nowogród</w:t>
      </w:r>
      <w:r w:rsidRPr="00B12419">
        <w:cr/>
        <w:t>Bobrzański - miasto,</w:t>
      </w:r>
      <w:r w:rsidRPr="00B12419">
        <w:cr/>
        <w:t>43/26 obręb ewidencyjny 0005 Dobroszów Wielki, jedn. ewidencyjna Nowogród Bobrzański</w:t>
      </w:r>
      <w:r w:rsidRPr="00B12419">
        <w:cr/>
        <w:t>- gmina,</w:t>
      </w:r>
      <w:r w:rsidRPr="00B12419">
        <w:cr/>
        <w:t xml:space="preserve">4. teren niezbędny do budowy zjazdów poza projektowanym pasem drogowym: </w:t>
      </w:r>
      <w:r w:rsidRPr="00B12419">
        <w:cr/>
        <w:t>80/8 (80/6) obręb ewidencyjny 0001 Nowogród Bobrzański, jedn. ewidencyjna Nowogród</w:t>
      </w:r>
      <w:r w:rsidRPr="00B12419">
        <w:cr/>
        <w:t>Bobrzański - miasto,</w:t>
      </w:r>
      <w:r w:rsidRPr="00B12419">
        <w:cr/>
        <w:t>43/37 (43/18) obręb ewidencyjny 0005 Dobroszów Wielki, jedn. ewidencyjna Nowogród</w:t>
      </w:r>
      <w:r w:rsidRPr="00B12419">
        <w:cr/>
        <w:t>Bobrzański - gmina,</w:t>
      </w:r>
      <w:r w:rsidRPr="00B12419">
        <w:cr/>
        <w:t>5. teren niezbędny do przebudowy zjazdów- poza projektowanym pasem drogowym:</w:t>
      </w:r>
      <w:r w:rsidRPr="00B12419">
        <w:cr/>
        <w:t>79/3 (79/1), 150/23, 88/11 (88/2), 88/5 obręb ewidencyjny 0001 Nowogród Bobrzański,</w:t>
      </w:r>
      <w:r>
        <w:t xml:space="preserve"> </w:t>
      </w:r>
      <w:r w:rsidRPr="00B12419">
        <w:t>jedn.</w:t>
      </w:r>
      <w:r w:rsidRPr="00B12419">
        <w:cr/>
        <w:t>ewidencyjna Nowogród Bobrzański - miasto,</w:t>
      </w:r>
      <w:r w:rsidRPr="00B12419">
        <w:cr/>
        <w:t>43/43 (43/31) obręb ewidencyjny 0005 Dobroszów Wielki, jedn. ewidencyjna Nowogród</w:t>
      </w:r>
      <w:r w:rsidRPr="00B12419">
        <w:cr/>
        <w:t>Bobrzański - gmina,</w:t>
      </w:r>
      <w:r w:rsidRPr="00B12419">
        <w:cr/>
        <w:t>6. teren niezbędny do przebudowy dróg publicznych innych kategorii:</w:t>
      </w:r>
      <w:r w:rsidRPr="00B12419">
        <w:cr/>
        <w:t>65/3, 131, 150/29 obręb ewidencyjny 0001 Nowogród Bobrzański, jedn. ewidencyjna</w:t>
      </w:r>
      <w:r w:rsidRPr="00B12419">
        <w:cr/>
        <w:t>Nowogród Bobrzański - miasto,</w:t>
      </w:r>
      <w:r w:rsidRPr="00B12419">
        <w:cr/>
        <w:t>Uwaga: w nawiasach podano aktualny numer ewidencyjny działki przed podziałem.</w:t>
      </w:r>
      <w:r w:rsidRPr="00B12419">
        <w:cr/>
        <w:t>Materiał dowodowy zgromadzony w przedmiotowej sprawie, będzie udostępniony</w:t>
      </w:r>
      <w:r w:rsidRPr="00B12419">
        <w:cr/>
        <w:t>do wglądu w Lubuskim Urzędzie Wojewódzkim w Gorzowie Wlkp. ul. Jagiellończyka 8</w:t>
      </w:r>
      <w:r w:rsidRPr="00B12419">
        <w:cr/>
        <w:t>po wcześniejszym telefonicznym zgłoszeniu zamiaru zapoznania się z dokumentami -</w:t>
      </w:r>
      <w:r w:rsidRPr="00B12419">
        <w:cr/>
        <w:t>nr kontaktowy 957 851 750.</w:t>
      </w:r>
      <w:r w:rsidRPr="00B12419">
        <w:cr/>
        <w:t>Do czasu wydania decyzji, strony postępowania mogą zapoznać się z ww. materiałem</w:t>
      </w:r>
      <w:r w:rsidRPr="00B12419">
        <w:cr/>
        <w:t>oraz złożyć swoje uwagi i wnioski.</w:t>
      </w:r>
      <w:r w:rsidRPr="00B12419">
        <w:cr/>
      </w:r>
      <w:bookmarkStart w:id="0" w:name="_GoBack"/>
      <w:bookmarkEnd w:id="0"/>
    </w:p>
    <w:sectPr w:rsidR="00B1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19"/>
    <w:rsid w:val="00A03894"/>
    <w:rsid w:val="00B1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146E-F251-4ED5-B413-3B2A6D6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k.dobrzanski</dc:creator>
  <cp:keywords/>
  <dc:description/>
  <cp:lastModifiedBy>k.dobrzanski</cp:lastModifiedBy>
  <cp:revision>1</cp:revision>
  <dcterms:created xsi:type="dcterms:W3CDTF">2020-12-01T22:59:00Z</dcterms:created>
  <dcterms:modified xsi:type="dcterms:W3CDTF">2020-12-01T23:03:00Z</dcterms:modified>
</cp:coreProperties>
</file>