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331ECD" w:rsidP="00331ECD">
      <w:pPr>
        <w:suppressAutoHyphens/>
        <w:autoSpaceDE w:val="0"/>
        <w:spacing w:after="0" w:line="100" w:lineRule="atLeast"/>
        <w:jc w:val="center"/>
        <w:rPr>
          <w:rFonts w:ascii="Verdana" w:eastAsia="Times New Roman" w:hAnsi="Verdana" w:cs="Verdana"/>
          <w:sz w:val="20"/>
          <w:szCs w:val="20"/>
          <w:lang w:eastAsia="zh-CN"/>
        </w:rPr>
      </w:pPr>
      <w:r w:rsidRPr="00331ECD">
        <w:rPr>
          <w:rFonts w:ascii="Verdana" w:eastAsia="Times New Roman" w:hAnsi="Verdana" w:cs="Verdana"/>
          <w:b/>
          <w:iCs/>
          <w:sz w:val="24"/>
          <w:szCs w:val="24"/>
          <w:lang w:eastAsia="zh-CN"/>
        </w:rPr>
        <w:t>Burmistrz mgr inż. Andrzej Bawłowicz</w:t>
      </w:r>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AE2915">
        <w:rPr>
          <w:rFonts w:ascii="Verdana" w:eastAsia="Times New Roman" w:hAnsi="Verdana" w:cs="Verdana"/>
          <w:bCs/>
          <w:iCs/>
          <w:sz w:val="20"/>
          <w:szCs w:val="20"/>
          <w:lang w:eastAsia="zh-CN"/>
        </w:rPr>
        <w:t>16.07.2013</w:t>
      </w:r>
      <w:r w:rsidRPr="00331ECD">
        <w:rPr>
          <w:rFonts w:ascii="Verdana" w:eastAsia="Times New Roman" w:hAnsi="Verdana" w:cs="Verdana"/>
          <w:bCs/>
          <w:iCs/>
          <w:sz w:val="20"/>
          <w:szCs w:val="20"/>
          <w:lang w:eastAsia="zh-CN"/>
        </w:rPr>
        <w:t xml:space="preserve"> r.</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 wartości nieprzekraczającej kwot określonych w przepisach wydanych na podstawie         art. 11 ust. 8 ustawy z dnia 29 stycznia 2004 r. – Prawo zamówień publicznych                    (Dz. U. z 2010 r. Nr 113, poz., 759 ze zmianami )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E16A33" w:rsidRPr="00E16A33" w:rsidRDefault="00E16A33" w:rsidP="00E16A33">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1"/>
          <w:sz w:val="24"/>
          <w:szCs w:val="24"/>
          <w:u w:val="single"/>
        </w:rPr>
      </w:pPr>
      <w:bookmarkStart w:id="0" w:name="OLE_LINK2"/>
      <w:bookmarkStart w:id="1" w:name="OLE_LINK3"/>
      <w:r w:rsidRPr="00E16A33">
        <w:rPr>
          <w:rFonts w:ascii="Verdana" w:eastAsia="Verdana" w:hAnsi="Verdana" w:cs="Verdana"/>
          <w:b/>
          <w:bCs/>
          <w:kern w:val="1"/>
          <w:sz w:val="24"/>
          <w:szCs w:val="24"/>
          <w:u w:val="single"/>
        </w:rPr>
        <w:t xml:space="preserve">Remont drogi gminnej przy Zakładzie Karnym w </w:t>
      </w:r>
      <w:proofErr w:type="spellStart"/>
      <w:r w:rsidRPr="00E16A33">
        <w:rPr>
          <w:rFonts w:ascii="Verdana" w:eastAsia="Verdana" w:hAnsi="Verdana" w:cs="Verdana"/>
          <w:b/>
          <w:bCs/>
          <w:kern w:val="1"/>
          <w:sz w:val="24"/>
          <w:szCs w:val="24"/>
          <w:u w:val="single"/>
        </w:rPr>
        <w:t>Krzywańcu</w:t>
      </w:r>
      <w:proofErr w:type="spellEnd"/>
      <w:r w:rsidRPr="00E16A33">
        <w:rPr>
          <w:rFonts w:ascii="Verdana" w:eastAsia="Verdana" w:hAnsi="Verdana" w:cs="Verdana"/>
          <w:b/>
          <w:bCs/>
          <w:kern w:val="1"/>
          <w:sz w:val="24"/>
          <w:szCs w:val="24"/>
          <w:u w:val="single"/>
        </w:rPr>
        <w:t xml:space="preserve"> </w:t>
      </w:r>
      <w:r w:rsidRPr="00E16A33">
        <w:rPr>
          <w:rFonts w:ascii="Verdana" w:eastAsia="Verdana" w:hAnsi="Verdana" w:cs="Verdana"/>
          <w:b/>
          <w:bCs/>
          <w:kern w:val="1"/>
          <w:sz w:val="24"/>
          <w:szCs w:val="24"/>
          <w:u w:val="single"/>
        </w:rPr>
        <w:br/>
        <w:t>- działka nr 198/6</w:t>
      </w:r>
    </w:p>
    <w:bookmarkEnd w:id="0"/>
    <w:bookmarkEnd w:id="1"/>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Pr="00331ECD">
        <w:rPr>
          <w:rFonts w:ascii="Verdana" w:eastAsia="Times New Roman" w:hAnsi="Verdana" w:cs="Verdana"/>
          <w:sz w:val="20"/>
          <w:szCs w:val="20"/>
          <w:lang w:eastAsia="zh-CN"/>
        </w:rPr>
        <w:t>Gmina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t xml:space="preserve">          ul. Słowackiego 11,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00E16A33">
        <w:rPr>
          <w:rFonts w:ascii="Verdana" w:eastAsia="Times New Roman" w:hAnsi="Verdana" w:cs="Verdana"/>
          <w:iCs/>
          <w:sz w:val="20"/>
          <w:szCs w:val="20"/>
          <w:lang w:eastAsia="zh-CN"/>
        </w:rPr>
        <w:t xml:space="preserve"> </w:t>
      </w:r>
      <w:r w:rsidRPr="00331ECD">
        <w:rPr>
          <w:rFonts w:ascii="Verdana" w:eastAsia="Times New Roman" w:hAnsi="Verdana" w:cs="Verdana"/>
          <w:iCs/>
          <w:sz w:val="20"/>
          <w:szCs w:val="20"/>
          <w:lang w:eastAsia="zh-CN"/>
        </w:rPr>
        <w:t xml:space="preserve"> </w:t>
      </w:r>
      <w:r w:rsidRPr="00331ECD">
        <w:rPr>
          <w:rFonts w:ascii="Verdana" w:eastAsia="Times New Roman" w:hAnsi="Verdana" w:cs="Verdana"/>
          <w:bCs/>
          <w:iCs/>
          <w:sz w:val="20"/>
          <w:szCs w:val="20"/>
          <w:lang w:eastAsia="zh-CN"/>
        </w:rPr>
        <w:t xml:space="preserve">http://bip.nowogrodbobrz.pl/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i/>
          <w:iCs/>
          <w:color w:val="000000"/>
          <w:sz w:val="24"/>
          <w:szCs w:val="20"/>
          <w:lang w:eastAsia="zh-CN"/>
        </w:rPr>
      </w:pPr>
      <w:r w:rsidRPr="00331ECD">
        <w:rPr>
          <w:rFonts w:ascii="Verdana" w:eastAsia="Times New Roman" w:hAnsi="Verdana" w:cs="Verdana"/>
          <w:bCs/>
          <w:sz w:val="20"/>
          <w:szCs w:val="20"/>
          <w:lang w:eastAsia="zh-CN"/>
        </w:rPr>
        <w:t xml:space="preserve">znak postępowania: </w:t>
      </w:r>
      <w:r w:rsidR="00AE2915">
        <w:rPr>
          <w:rFonts w:ascii="Verdana" w:eastAsia="Times New Roman" w:hAnsi="Verdana" w:cs="Verdana"/>
          <w:bCs/>
          <w:sz w:val="20"/>
          <w:szCs w:val="24"/>
          <w:lang w:eastAsia="zh-CN"/>
        </w:rPr>
        <w:t>GKB.271.4.2013.E</w:t>
      </w:r>
    </w:p>
    <w:p w:rsidR="00331ECD" w:rsidRPr="00331ECD" w:rsidRDefault="00331ECD" w:rsidP="00331ECD">
      <w:pPr>
        <w:suppressAutoHyphens/>
        <w:spacing w:after="0" w:line="240" w:lineRule="auto"/>
        <w:jc w:val="center"/>
        <w:rPr>
          <w:rFonts w:ascii="Verdana" w:eastAsia="Times New Roman"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Cs/>
          <w:i/>
          <w:iCs/>
          <w:sz w:val="20"/>
          <w:szCs w:val="20"/>
          <w:lang w:eastAsia="zh-CN"/>
        </w:rPr>
      </w:pP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numPr>
          <w:ilvl w:val="0"/>
          <w:numId w:val="7"/>
        </w:numPr>
        <w:tabs>
          <w:tab w:val="left" w:pos="357"/>
        </w:tabs>
        <w:suppressAutoHyphens/>
        <w:spacing w:after="0" w:line="240" w:lineRule="auto"/>
        <w:ind w:left="15"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ustawy z dnia  29 stycznia 2004 r. Prawo zamówień publicznych (tj. Dz. U. z 2010 r. Nr 113, poz. 759 ze zm.), zwanej dalej ustawą oraz aktów wykonawczych do ustawy.</w:t>
      </w:r>
    </w:p>
    <w:p w:rsidR="00331ECD" w:rsidRPr="00BA374E"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Miejsce publikacji ogłoszenia o przetargu:</w:t>
      </w:r>
    </w:p>
    <w:p w:rsidR="00331ECD" w:rsidRPr="00BA374E"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 xml:space="preserve">Biuletyn Zamówień Publicznych Nr </w:t>
      </w:r>
      <w:r w:rsidR="00BA374E" w:rsidRPr="00BA374E">
        <w:rPr>
          <w:rFonts w:ascii="Verdana" w:eastAsia="Times New Roman" w:hAnsi="Verdana" w:cs="Verdana"/>
          <w:sz w:val="20"/>
          <w:szCs w:val="20"/>
          <w:lang w:eastAsia="zh-CN"/>
        </w:rPr>
        <w:t>279134-2013</w:t>
      </w:r>
      <w:r w:rsidRPr="00BA374E">
        <w:rPr>
          <w:rFonts w:ascii="Verdana" w:eastAsia="Times New Roman" w:hAnsi="Verdana" w:cs="Verdana"/>
          <w:sz w:val="20"/>
          <w:szCs w:val="20"/>
          <w:lang w:eastAsia="zh-CN"/>
        </w:rPr>
        <w:t xml:space="preserve"> z dnia  </w:t>
      </w:r>
      <w:r w:rsidR="00BA374E" w:rsidRPr="00BA374E">
        <w:rPr>
          <w:rFonts w:ascii="Verdana" w:eastAsia="Times New Roman" w:hAnsi="Verdana" w:cs="Verdana"/>
          <w:sz w:val="20"/>
          <w:szCs w:val="20"/>
          <w:lang w:eastAsia="zh-CN"/>
        </w:rPr>
        <w:t>17.07.2013</w:t>
      </w:r>
    </w:p>
    <w:p w:rsidR="00331ECD" w:rsidRPr="00BA374E"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 xml:space="preserve">strona internetowa Zamawiającego </w:t>
      </w:r>
    </w:p>
    <w:p w:rsidR="00331ECD" w:rsidRPr="00BA374E"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tablica ogłoszeń w siedzibie Zamawiającego</w:t>
      </w:r>
    </w:p>
    <w:p w:rsidR="00331ECD" w:rsidRPr="00BA374E"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BA374E">
        <w:rPr>
          <w:rFonts w:ascii="Verdana" w:eastAsia="Times New Roman" w:hAnsi="Verdana" w:cs="Verdana"/>
          <w:sz w:val="20"/>
          <w:szCs w:val="20"/>
          <w:lang w:eastAsia="zh-CN"/>
        </w:rPr>
        <w:t>Zamawiający przewiduje udzielenie zamówień uzupełniających, o których mowa w art. 67 ust. 1 pkt 6 ustawy z dnia 29 stycznia 2004r. Prawo zamówień publicznych, w wymiarze nie przekraczającym 50% zamówienia podstawowego</w:t>
      </w:r>
    </w:p>
    <w:p w:rsidR="00331ECD" w:rsidRPr="00BA374E"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BA374E">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C571A2">
      <w:pPr>
        <w:suppressAutoHyphens/>
        <w:spacing w:after="0" w:line="240" w:lineRule="auto"/>
        <w:jc w:val="both"/>
        <w:rPr>
          <w:rFonts w:ascii="Times New Roman" w:eastAsia="Times New Roman" w:hAnsi="Times New Roman" w:cs="Calibri"/>
          <w:sz w:val="20"/>
          <w:szCs w:val="20"/>
          <w:lang w:eastAsia="zh-CN"/>
        </w:rPr>
      </w:pPr>
      <w:r w:rsidRPr="00331ECD">
        <w:rPr>
          <w:rFonts w:ascii="Verdana" w:eastAsia="Times New Roman" w:hAnsi="Verdana" w:cs="Verdana"/>
          <w:sz w:val="20"/>
          <w:szCs w:val="20"/>
          <w:lang w:eastAsia="zh-CN"/>
        </w:rPr>
        <w:t xml:space="preserve">A. Przedmiot zamówienia obejmuje wykonanie zamówienia pn.: </w:t>
      </w:r>
      <w:r w:rsidR="00C571A2" w:rsidRPr="00C571A2">
        <w:rPr>
          <w:rFonts w:ascii="Verdana" w:eastAsia="MS Mincho" w:hAnsi="Verdana" w:cs="Verdana"/>
          <w:b/>
          <w:bCs/>
          <w:kern w:val="1"/>
          <w:sz w:val="20"/>
          <w:szCs w:val="20"/>
        </w:rPr>
        <w:t xml:space="preserve">Remont drogi gminnej przy Zakładzie Karnym w </w:t>
      </w:r>
      <w:proofErr w:type="spellStart"/>
      <w:r w:rsidR="00C571A2" w:rsidRPr="00C571A2">
        <w:rPr>
          <w:rFonts w:ascii="Verdana" w:eastAsia="MS Mincho" w:hAnsi="Verdana" w:cs="Verdana"/>
          <w:b/>
          <w:bCs/>
          <w:kern w:val="1"/>
          <w:sz w:val="20"/>
          <w:szCs w:val="20"/>
        </w:rPr>
        <w:t>Krzywańcu</w:t>
      </w:r>
      <w:proofErr w:type="spellEnd"/>
      <w:r w:rsidR="00C571A2" w:rsidRPr="00C571A2">
        <w:rPr>
          <w:rFonts w:ascii="Verdana" w:eastAsia="MS Mincho" w:hAnsi="Verdana" w:cs="Verdana"/>
          <w:b/>
          <w:bCs/>
          <w:kern w:val="1"/>
          <w:sz w:val="20"/>
          <w:szCs w:val="20"/>
        </w:rPr>
        <w:t xml:space="preserve"> - działka nr 198/6</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Default="00C571A2" w:rsidP="00331ECD">
      <w:pPr>
        <w:suppressAutoHyphens/>
        <w:spacing w:before="60" w:after="60" w:line="240" w:lineRule="auto"/>
        <w:jc w:val="both"/>
        <w:rPr>
          <w:rFonts w:ascii="Verdana" w:eastAsia="MS Mincho" w:hAnsi="Verdana" w:cs="Verdana"/>
          <w:kern w:val="1"/>
          <w:sz w:val="20"/>
          <w:szCs w:val="20"/>
          <w:lang w:eastAsia="zh-CN"/>
        </w:rPr>
      </w:pPr>
      <w:r>
        <w:rPr>
          <w:rFonts w:ascii="Verdana" w:eastAsia="MS Mincho" w:hAnsi="Verdana" w:cs="Verdana"/>
          <w:kern w:val="1"/>
          <w:sz w:val="20"/>
          <w:szCs w:val="20"/>
          <w:lang w:eastAsia="zh-CN"/>
        </w:rPr>
        <w:t xml:space="preserve">Roboty </w:t>
      </w:r>
      <w:r w:rsidRPr="00C571A2">
        <w:rPr>
          <w:rFonts w:ascii="Verdana" w:eastAsia="MS Mincho" w:hAnsi="Verdana" w:cs="Verdana"/>
          <w:kern w:val="1"/>
          <w:sz w:val="20"/>
          <w:szCs w:val="20"/>
          <w:lang w:eastAsia="zh-CN"/>
        </w:rPr>
        <w:t>dotycz</w:t>
      </w:r>
      <w:r>
        <w:rPr>
          <w:rFonts w:ascii="Verdana" w:eastAsia="MS Mincho" w:hAnsi="Verdana" w:cs="Verdana"/>
          <w:kern w:val="1"/>
          <w:sz w:val="20"/>
          <w:szCs w:val="20"/>
          <w:lang w:eastAsia="zh-CN"/>
        </w:rPr>
        <w:t>ą</w:t>
      </w:r>
      <w:r w:rsidRPr="00C571A2">
        <w:rPr>
          <w:rFonts w:ascii="Verdana" w:eastAsia="MS Mincho" w:hAnsi="Verdana" w:cs="Verdana"/>
          <w:kern w:val="1"/>
          <w:sz w:val="20"/>
          <w:szCs w:val="20"/>
          <w:lang w:eastAsia="zh-CN"/>
        </w:rPr>
        <w:t xml:space="preserve"> drogi gminnej nr 003827F, która stanowi połączenie drogi powiatowej nr 1140F z drogą wojewódzką nr 289. Przebiega na terenie Powiatu Zielonogórskiego, Gmina Nowogród Bobrzański. Zakres remontu obejmuje odcinek długości 650 m przy Zakładzie Karnym w </w:t>
      </w:r>
      <w:proofErr w:type="spellStart"/>
      <w:r w:rsidRPr="00C571A2">
        <w:rPr>
          <w:rFonts w:ascii="Verdana" w:eastAsia="MS Mincho" w:hAnsi="Verdana" w:cs="Verdana"/>
          <w:kern w:val="1"/>
          <w:sz w:val="20"/>
          <w:szCs w:val="20"/>
          <w:lang w:eastAsia="zh-CN"/>
        </w:rPr>
        <w:t>Krzywańcu</w:t>
      </w:r>
      <w:proofErr w:type="spellEnd"/>
      <w:r w:rsidRPr="00C571A2">
        <w:rPr>
          <w:rFonts w:ascii="Verdana" w:eastAsia="MS Mincho" w:hAnsi="Verdana" w:cs="Verdana"/>
          <w:kern w:val="1"/>
          <w:sz w:val="20"/>
          <w:szCs w:val="20"/>
          <w:lang w:eastAsia="zh-CN"/>
        </w:rPr>
        <w:t xml:space="preserve"> na działce nr 198/6. Zaprojektowano odnowę nawierzchni oraz poprawę warunków odwodnienia.</w:t>
      </w:r>
    </w:p>
    <w:p w:rsidR="00C571A2" w:rsidRDefault="00EB5E1A" w:rsidP="00331ECD">
      <w:pPr>
        <w:suppressAutoHyphens/>
        <w:spacing w:before="60" w:after="60" w:line="240" w:lineRule="auto"/>
        <w:jc w:val="both"/>
        <w:rPr>
          <w:rFonts w:ascii="Verdana" w:eastAsia="MS Mincho" w:hAnsi="Verdana" w:cs="Verdana"/>
          <w:kern w:val="1"/>
          <w:sz w:val="20"/>
          <w:szCs w:val="20"/>
          <w:lang w:eastAsia="zh-CN"/>
        </w:rPr>
      </w:pPr>
      <w:r>
        <w:rPr>
          <w:rFonts w:ascii="Verdana" w:eastAsia="MS Mincho" w:hAnsi="Verdana" w:cs="Verdana"/>
          <w:kern w:val="1"/>
          <w:sz w:val="20"/>
          <w:szCs w:val="20"/>
          <w:lang w:eastAsia="zh-CN"/>
        </w:rPr>
        <w:t xml:space="preserve">Zamówienie obejmuje </w:t>
      </w:r>
      <w:r w:rsidRPr="00EB5E1A">
        <w:rPr>
          <w:rFonts w:ascii="Verdana" w:eastAsia="MS Mincho" w:hAnsi="Verdana" w:cs="Verdana"/>
          <w:kern w:val="1"/>
          <w:sz w:val="20"/>
          <w:szCs w:val="20"/>
          <w:lang w:eastAsia="zh-CN"/>
        </w:rPr>
        <w:t>uzupełnienie ubytków istniejącej warstwy ścieralnej betonem asfaltowym AC 16 W, ułożenie projektowanej warstwy ścieralnej z AC 11 S o grubości 5 cm.</w:t>
      </w:r>
    </w:p>
    <w:p w:rsidR="00EB5E1A" w:rsidRPr="00EB5E1A" w:rsidRDefault="00EB5E1A" w:rsidP="00EB5E1A">
      <w:pPr>
        <w:suppressAutoHyphens/>
        <w:spacing w:before="60" w:after="60" w:line="240" w:lineRule="auto"/>
        <w:jc w:val="both"/>
        <w:rPr>
          <w:rFonts w:ascii="Verdana" w:eastAsia="Times New Roman" w:hAnsi="Verdana" w:cs="Verdana"/>
          <w:color w:val="000000"/>
          <w:sz w:val="20"/>
          <w:szCs w:val="20"/>
        </w:rPr>
      </w:pPr>
      <w:r w:rsidRPr="00EB5E1A">
        <w:rPr>
          <w:rFonts w:ascii="Verdana" w:eastAsia="Times New Roman" w:hAnsi="Verdana" w:cs="Verdana"/>
          <w:color w:val="000000"/>
          <w:sz w:val="20"/>
          <w:szCs w:val="20"/>
        </w:rPr>
        <w:t>Zakres robót:</w:t>
      </w:r>
    </w:p>
    <w:p w:rsidR="00EB5E1A" w:rsidRPr="00EB5E1A" w:rsidRDefault="00EB5E1A" w:rsidP="00EB5E1A">
      <w:pPr>
        <w:suppressAutoHyphens/>
        <w:spacing w:before="60" w:after="60" w:line="240" w:lineRule="auto"/>
        <w:jc w:val="both"/>
        <w:rPr>
          <w:rFonts w:ascii="Verdana" w:eastAsia="Times New Roman" w:hAnsi="Verdana" w:cs="Verdana"/>
          <w:color w:val="000000"/>
          <w:sz w:val="20"/>
          <w:szCs w:val="20"/>
        </w:rPr>
      </w:pPr>
      <w:r w:rsidRPr="00EB5E1A">
        <w:rPr>
          <w:rFonts w:ascii="Verdana" w:eastAsia="Times New Roman" w:hAnsi="Verdana" w:cs="Verdana"/>
          <w:color w:val="000000"/>
          <w:sz w:val="20"/>
          <w:szCs w:val="20"/>
        </w:rPr>
        <w:t>- oczyszczenie i uzupełnienie ubytków istniejącej nawierzchni bitumicznej,</w:t>
      </w:r>
    </w:p>
    <w:p w:rsidR="00EB5E1A" w:rsidRPr="00EB5E1A" w:rsidRDefault="00EB5E1A" w:rsidP="00EB5E1A">
      <w:pPr>
        <w:suppressAutoHyphens/>
        <w:spacing w:before="60" w:after="60" w:line="240" w:lineRule="auto"/>
        <w:jc w:val="both"/>
        <w:rPr>
          <w:rFonts w:ascii="Verdana" w:eastAsia="Times New Roman" w:hAnsi="Verdana" w:cs="Verdana"/>
          <w:color w:val="000000"/>
          <w:sz w:val="20"/>
          <w:szCs w:val="20"/>
        </w:rPr>
      </w:pPr>
      <w:r w:rsidRPr="00EB5E1A">
        <w:rPr>
          <w:rFonts w:ascii="Verdana" w:eastAsia="Times New Roman" w:hAnsi="Verdana" w:cs="Verdana"/>
          <w:color w:val="000000"/>
          <w:sz w:val="20"/>
          <w:szCs w:val="20"/>
        </w:rPr>
        <w:t>- ułożenie nawierzchni asfaltowej,</w:t>
      </w:r>
    </w:p>
    <w:p w:rsidR="00EB5E1A" w:rsidRPr="00EB5E1A" w:rsidRDefault="00EB5E1A" w:rsidP="00EB5E1A">
      <w:pPr>
        <w:suppressAutoHyphens/>
        <w:spacing w:before="60" w:after="60" w:line="240" w:lineRule="auto"/>
        <w:jc w:val="both"/>
        <w:rPr>
          <w:rFonts w:ascii="Verdana" w:eastAsia="Times New Roman" w:hAnsi="Verdana" w:cs="Verdana"/>
          <w:color w:val="000000"/>
          <w:sz w:val="20"/>
          <w:szCs w:val="20"/>
        </w:rPr>
      </w:pPr>
      <w:r w:rsidRPr="00EB5E1A">
        <w:rPr>
          <w:rFonts w:ascii="Verdana" w:eastAsia="Times New Roman" w:hAnsi="Verdana" w:cs="Verdana"/>
          <w:color w:val="000000"/>
          <w:sz w:val="20"/>
          <w:szCs w:val="20"/>
        </w:rPr>
        <w:t>- wykonanie poboczy gruntowych,</w:t>
      </w:r>
    </w:p>
    <w:p w:rsidR="00EB5E1A" w:rsidRPr="00EB5E1A" w:rsidRDefault="00EB5E1A" w:rsidP="00EB5E1A">
      <w:pPr>
        <w:suppressAutoHyphens/>
        <w:spacing w:before="60" w:after="60" w:line="240" w:lineRule="auto"/>
        <w:jc w:val="both"/>
        <w:rPr>
          <w:rFonts w:ascii="Verdana" w:eastAsia="Times New Roman" w:hAnsi="Verdana" w:cs="Verdana"/>
          <w:color w:val="000000"/>
          <w:sz w:val="20"/>
          <w:szCs w:val="20"/>
        </w:rPr>
      </w:pPr>
      <w:r w:rsidRPr="00EB5E1A">
        <w:rPr>
          <w:rFonts w:ascii="Verdana" w:eastAsia="Times New Roman" w:hAnsi="Verdana" w:cs="Verdana"/>
          <w:color w:val="000000"/>
          <w:sz w:val="20"/>
          <w:szCs w:val="20"/>
        </w:rPr>
        <w:t>- profilowanie terenu przyległego do pobocza,</w:t>
      </w:r>
    </w:p>
    <w:p w:rsidR="00EB5E1A" w:rsidRPr="00EB5E1A" w:rsidRDefault="00EB5E1A" w:rsidP="00EB5E1A">
      <w:pPr>
        <w:suppressAutoHyphens/>
        <w:spacing w:before="60" w:after="60" w:line="240" w:lineRule="auto"/>
        <w:jc w:val="both"/>
        <w:rPr>
          <w:rFonts w:ascii="Verdana" w:eastAsia="Times New Roman" w:hAnsi="Verdana" w:cs="Verdana"/>
          <w:color w:val="000000"/>
          <w:sz w:val="20"/>
          <w:szCs w:val="20"/>
        </w:rPr>
      </w:pPr>
      <w:r w:rsidRPr="00EB5E1A">
        <w:rPr>
          <w:rFonts w:ascii="Verdana" w:eastAsia="Times New Roman" w:hAnsi="Verdana" w:cs="Verdana"/>
          <w:color w:val="000000"/>
          <w:sz w:val="20"/>
          <w:szCs w:val="20"/>
        </w:rPr>
        <w:t>- regulacja nawierzchni z kostki betonowej (trylinka) w granicach pasa drogowego.</w:t>
      </w:r>
    </w:p>
    <w:p w:rsidR="00C571A2" w:rsidRPr="00331ECD" w:rsidRDefault="00C571A2" w:rsidP="00331ECD">
      <w:pPr>
        <w:suppressAutoHyphens/>
        <w:spacing w:before="60" w:after="60" w:line="240" w:lineRule="auto"/>
        <w:jc w:val="both"/>
        <w:rPr>
          <w:rFonts w:ascii="Verdana" w:eastAsia="Times New Roman" w:hAnsi="Verdana" w:cs="Verdana"/>
          <w:color w:val="000000"/>
          <w:sz w:val="20"/>
          <w:szCs w:val="20"/>
        </w:rPr>
      </w:pPr>
    </w:p>
    <w:p w:rsidR="00331ECD" w:rsidRPr="00331ECD" w:rsidRDefault="00331ECD" w:rsidP="00331ECD">
      <w:pPr>
        <w:suppressAutoHyphens/>
        <w:spacing w:before="60" w:after="6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 xml:space="preserve">Szczegółowy opis przedmiotu zamówienia znajduje się </w:t>
      </w:r>
      <w:r w:rsidRPr="00331ECD">
        <w:rPr>
          <w:rFonts w:ascii="Verdana" w:eastAsia="Times New Roman" w:hAnsi="Verdana" w:cs="Verdana"/>
          <w:b/>
          <w:color w:val="000000"/>
          <w:sz w:val="20"/>
          <w:szCs w:val="20"/>
        </w:rPr>
        <w:t>w dokumentacji projektowej oraz Specyfikacji Technicznej Wykonania i Odbioru Robót</w:t>
      </w:r>
      <w:r w:rsidRPr="00331ECD">
        <w:rPr>
          <w:rFonts w:ascii="Verdana" w:eastAsia="Times New Roman" w:hAnsi="Verdana" w:cs="Verdana"/>
          <w:color w:val="000000"/>
          <w:sz w:val="20"/>
          <w:szCs w:val="20"/>
        </w:rPr>
        <w:t>, załączonych do niniejszej Specyfikacji Istotnych Warunków Zamówienia</w:t>
      </w:r>
    </w:p>
    <w:p w:rsidR="00EB5E1A" w:rsidRPr="00EB5E1A" w:rsidRDefault="00E455B9"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Pr>
          <w:rFonts w:ascii="Verdana" w:eastAsia="Times New Roman" w:hAnsi="Verdana" w:cs="Verdana"/>
          <w:sz w:val="18"/>
          <w:szCs w:val="18"/>
          <w:lang w:eastAsia="zh-CN"/>
        </w:rPr>
        <w:t xml:space="preserve">CPV </w:t>
      </w:r>
      <w:r w:rsidRPr="00E455B9">
        <w:rPr>
          <w:rFonts w:ascii="Verdana" w:eastAsia="Times New Roman" w:hAnsi="Verdana" w:cs="Verdana"/>
          <w:sz w:val="18"/>
          <w:szCs w:val="18"/>
          <w:lang w:eastAsia="zh-CN"/>
        </w:rPr>
        <w:t>45233140-2 Roboty drogowe</w:t>
      </w:r>
    </w:p>
    <w:p w:rsidR="00EB5E1A" w:rsidRPr="00EB5E1A" w:rsidRDefault="00EB5E1A"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sidRPr="00EB5E1A">
        <w:rPr>
          <w:rFonts w:ascii="Verdana" w:eastAsia="Times New Roman" w:hAnsi="Verdana" w:cs="Verdana"/>
          <w:sz w:val="18"/>
          <w:szCs w:val="18"/>
          <w:lang w:eastAsia="zh-CN"/>
        </w:rPr>
        <w:t>CPV 45000000-7 Roboty budowlane</w:t>
      </w:r>
    </w:p>
    <w:p w:rsidR="00EB5E1A" w:rsidRPr="00EB5E1A" w:rsidRDefault="00EB5E1A"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sidRPr="00EB5E1A">
        <w:rPr>
          <w:rFonts w:ascii="Verdana" w:eastAsia="Times New Roman" w:hAnsi="Verdana" w:cs="Verdana"/>
          <w:sz w:val="18"/>
          <w:szCs w:val="18"/>
          <w:lang w:eastAsia="zh-CN"/>
        </w:rPr>
        <w:t>CPV 45100000-8 Przygotowanie terenu pod budowę</w:t>
      </w:r>
    </w:p>
    <w:p w:rsidR="00331ECD" w:rsidRDefault="00EB5E1A"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sidRPr="00EB5E1A">
        <w:rPr>
          <w:rFonts w:ascii="Verdana" w:eastAsia="Times New Roman" w:hAnsi="Verdana" w:cs="Verdana"/>
          <w:sz w:val="18"/>
          <w:szCs w:val="18"/>
          <w:lang w:eastAsia="zh-CN"/>
        </w:rPr>
        <w:t>CPV 45200000-9 Roboty w zakresie inżynierii lądowej</w:t>
      </w:r>
    </w:p>
    <w:p w:rsidR="00E455B9" w:rsidRPr="00331ECD" w:rsidRDefault="00E455B9" w:rsidP="00EB5E1A">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r>
        <w:rPr>
          <w:rFonts w:ascii="Verdana" w:eastAsia="Times New Roman" w:hAnsi="Verdana" w:cs="Verdana"/>
          <w:color w:val="000000"/>
          <w:sz w:val="18"/>
          <w:szCs w:val="18"/>
        </w:rPr>
        <w:t xml:space="preserve">CPV </w:t>
      </w:r>
      <w:r w:rsidRPr="00E455B9">
        <w:rPr>
          <w:rFonts w:ascii="Verdana" w:eastAsia="Times New Roman" w:hAnsi="Verdana" w:cs="Verdana"/>
          <w:color w:val="000000"/>
          <w:sz w:val="18"/>
          <w:szCs w:val="18"/>
        </w:rPr>
        <w:t>45233100-0 Roboty w zakresie budowy autostrad, dróg</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color w:val="000000"/>
          <w:sz w:val="20"/>
          <w:szCs w:val="20"/>
          <w:u w:val="single"/>
        </w:rPr>
      </w:pPr>
      <w:r w:rsidRPr="00331ECD">
        <w:rPr>
          <w:rFonts w:ascii="Verdana" w:eastAsia="Times New Roman" w:hAnsi="Verdana" w:cs="Verdana"/>
          <w:b/>
          <w:bCs/>
          <w:i/>
          <w:iCs/>
          <w:sz w:val="20"/>
          <w:szCs w:val="20"/>
          <w:lang w:eastAsia="zh-CN"/>
        </w:rPr>
        <w:t>Rozdział 5. Termin wykonania zamówienia</w:t>
      </w:r>
    </w:p>
    <w:p w:rsidR="00E24CF6" w:rsidRPr="00AE2915" w:rsidRDefault="00AE2915" w:rsidP="00E24CF6">
      <w:pPr>
        <w:tabs>
          <w:tab w:val="left" w:pos="5235"/>
        </w:tabs>
        <w:spacing w:after="0" w:line="240" w:lineRule="auto"/>
        <w:jc w:val="both"/>
      </w:pPr>
      <w:r>
        <w:t>30 dni od dnia udzielenia zamówienia</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6. Informacja o innych podmiotach biorących udział w postępowaniu</w:t>
      </w:r>
    </w:p>
    <w:p w:rsidR="00331ECD" w:rsidRPr="00331ECD" w:rsidRDefault="00331ECD" w:rsidP="00331ECD">
      <w:pPr>
        <w:suppressAutoHyphens/>
        <w:spacing w:after="0" w:line="240" w:lineRule="auto"/>
        <w:jc w:val="both"/>
        <w:rPr>
          <w:rFonts w:ascii="Verdana" w:eastAsia="TTE8194B48t00" w:hAnsi="Verdana" w:cs="Verdana"/>
          <w:sz w:val="20"/>
          <w:szCs w:val="20"/>
          <w:lang w:eastAsia="zh-CN"/>
        </w:rPr>
      </w:pPr>
    </w:p>
    <w:p w:rsidR="00331ECD" w:rsidRPr="00331ECD" w:rsidRDefault="00331ECD" w:rsidP="00331ECD">
      <w:pPr>
        <w:suppressAutoHyphens/>
        <w:spacing w:after="0" w:line="240" w:lineRule="auto"/>
        <w:jc w:val="both"/>
        <w:rPr>
          <w:rFonts w:ascii="Verdana" w:eastAsia="TTE8194B48t00" w:hAnsi="Verdana" w:cs="Verdana"/>
          <w:sz w:val="20"/>
          <w:szCs w:val="20"/>
          <w:lang w:eastAsia="zh-CN"/>
        </w:rPr>
      </w:pPr>
      <w:r w:rsidRPr="00331ECD">
        <w:rPr>
          <w:rFonts w:ascii="Verdana" w:eastAsia="TTE8194B48t00" w:hAnsi="Verdana" w:cs="Verdana"/>
          <w:sz w:val="20"/>
          <w:szCs w:val="20"/>
          <w:lang w:eastAsia="zh-CN"/>
        </w:rPr>
        <w:t xml:space="preserve">1. W niniejszym postępowaniu, na podstawie art. 26b ustawy </w:t>
      </w:r>
      <w:proofErr w:type="spellStart"/>
      <w:r w:rsidRPr="00331ECD">
        <w:rPr>
          <w:rFonts w:ascii="Verdana" w:eastAsia="TTE8194B48t00" w:hAnsi="Verdana" w:cs="Verdana"/>
          <w:sz w:val="20"/>
          <w:szCs w:val="20"/>
          <w:lang w:eastAsia="zh-CN"/>
        </w:rPr>
        <w:t>pzp</w:t>
      </w:r>
      <w:proofErr w:type="spellEnd"/>
      <w:r w:rsidRPr="00331ECD">
        <w:rPr>
          <w:rFonts w:ascii="Verdana" w:eastAsia="TTE8194B48t00" w:hAnsi="Verdana" w:cs="Verdana"/>
          <w:sz w:val="20"/>
          <w:szCs w:val="20"/>
          <w:lang w:eastAsia="zh-CN"/>
        </w:rPr>
        <w:t xml:space="preserve"> Wykonawca może </w:t>
      </w:r>
      <w:r w:rsidRPr="00331ECD">
        <w:rPr>
          <w:rFonts w:ascii="Verdana" w:eastAsia="TTE8194B48t00" w:hAnsi="Verdana" w:cs="Verdana"/>
          <w:b/>
          <w:bCs/>
          <w:sz w:val="20"/>
          <w:szCs w:val="20"/>
          <w:lang w:eastAsia="zh-CN"/>
        </w:rPr>
        <w:t>polegać</w:t>
      </w:r>
      <w:r w:rsidRPr="00331ECD">
        <w:rPr>
          <w:rFonts w:ascii="Verdana" w:eastAsia="TTE8194B48t00" w:hAnsi="Verdana" w:cs="Verdana"/>
          <w:sz w:val="20"/>
          <w:szCs w:val="20"/>
          <w:lang w:eastAsia="zh-CN"/>
        </w:rPr>
        <w:t xml:space="preserve"> na osobach zdolnych do wykonania zamówienia innych podmiotów niezależnie od charakteru prawnego łączących go z nimi stosunków. Wykonawca w takiej sytuacji zobowiązany jest </w:t>
      </w:r>
      <w:r w:rsidRPr="00331ECD">
        <w:rPr>
          <w:rFonts w:ascii="Verdana" w:eastAsia="TTE8194B48t00" w:hAnsi="Verdana" w:cs="Verdana"/>
          <w:b/>
          <w:bCs/>
          <w:sz w:val="20"/>
          <w:szCs w:val="20"/>
          <w:lang w:eastAsia="zh-CN"/>
        </w:rPr>
        <w:t>udowodnić</w:t>
      </w:r>
      <w:r w:rsidRPr="00331ECD">
        <w:rPr>
          <w:rFonts w:ascii="Verdana" w:eastAsia="TTE8194B48t00" w:hAnsi="Verdana" w:cs="Verdana"/>
          <w:sz w:val="20"/>
          <w:szCs w:val="20"/>
          <w:lang w:eastAsia="zh-CN"/>
        </w:rP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r w:rsidRPr="00331ECD">
        <w:rPr>
          <w:rFonts w:ascii="Verdana" w:eastAsia="Times New Roman" w:hAnsi="Verdana" w:cs="Verdana"/>
          <w:sz w:val="20"/>
          <w:szCs w:val="20"/>
          <w:lang w:eastAsia="zh-CN"/>
        </w:rPr>
        <w:t>2. Zamawiający żąda wskazania przez Wykonawcę  w ofercie części zamówienia, której wykonanie powierzy podwykonawcom.</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 8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(Załącznik Nr 3 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ust. 2 d ustawy </w:t>
      </w:r>
      <w:proofErr w:type="spellStart"/>
      <w:r w:rsidRPr="00331ECD">
        <w:rPr>
          <w:rFonts w:ascii="Verdana" w:eastAsia="Times New Roman" w:hAnsi="Verdana" w:cs="Verdana"/>
          <w:i/>
          <w:sz w:val="20"/>
          <w:szCs w:val="20"/>
          <w:lang w:eastAsia="zh-CN"/>
        </w:rPr>
        <w:t>Pzp</w:t>
      </w:r>
      <w:proofErr w:type="spellEnd"/>
      <w:r w:rsidRPr="00331ECD">
        <w:rPr>
          <w:rFonts w:ascii="Verdana" w:eastAsia="Times New Roman" w:hAnsi="Verdana" w:cs="Verdana"/>
          <w:i/>
          <w:sz w:val="20"/>
          <w:szCs w:val="20"/>
          <w:lang w:eastAsia="zh-CN"/>
        </w:rPr>
        <w:t xml:space="preserve"> kapitałowej lub informacja, że nie należy do grupy (Załącznik nr 4 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8. Wykonawca mający siedzibę lub miejsce zamieszkania poza terytorium Rzeczypospolitej Polskiej</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w:t>
      </w:r>
      <w:proofErr w:type="spellStart"/>
      <w:r w:rsidRPr="00331ECD">
        <w:rPr>
          <w:rFonts w:ascii="Verdana" w:eastAsia="Times New Roman" w:hAnsi="Verdana" w:cs="Verdana"/>
          <w:sz w:val="20"/>
          <w:szCs w:val="20"/>
          <w:lang w:eastAsia="zh-CN"/>
        </w:rPr>
        <w:t>Dz.U</w:t>
      </w:r>
      <w:proofErr w:type="spellEnd"/>
      <w:r w:rsidRPr="00331ECD">
        <w:rPr>
          <w:rFonts w:ascii="Verdana" w:eastAsia="Times New Roman" w:hAnsi="Verdana" w:cs="Verdana"/>
          <w:sz w:val="20"/>
          <w:szCs w:val="20"/>
          <w:lang w:eastAsia="zh-CN"/>
        </w:rPr>
        <w:t xml:space="preserve">. z 2013 r. poz. 231)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2. Dokumenty sporządzone w języku obcym są składane wraz z tłumaczeniem na język polski.</w:t>
      </w:r>
    </w:p>
    <w:p w:rsidR="00331ECD" w:rsidRPr="00331ECD" w:rsidRDefault="00331ECD" w:rsidP="00331ECD">
      <w:pPr>
        <w:suppressAutoHyphens/>
        <w:spacing w:before="120"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Wszelkie rozliczenia związane z realizacją niniejszego zamówienia dokonywane będą w złotych polskich [ </w:t>
      </w:r>
      <w:r w:rsidRPr="00331ECD">
        <w:rPr>
          <w:rFonts w:ascii="Verdana" w:eastAsia="Times New Roman" w:hAnsi="Verdana" w:cs="Verdana"/>
          <w:b/>
          <w:sz w:val="20"/>
          <w:szCs w:val="20"/>
          <w:lang w:eastAsia="zh-CN"/>
        </w:rPr>
        <w:t xml:space="preserve">PLN </w:t>
      </w:r>
      <w:r w:rsidRPr="00331ECD">
        <w:rPr>
          <w:rFonts w:ascii="Verdana" w:eastAsia="Times New Roman" w:hAnsi="Verdana" w:cs="Verdana"/>
          <w:sz w:val="20"/>
          <w:szCs w:val="20"/>
          <w:lang w:eastAsia="zh-CN"/>
        </w:rPr>
        <w:t>]. </w:t>
      </w: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 art.24 ust.1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i w art.24 ust.2 pkt 5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 Ponadto Wykonawca na żądanie  Zamawiającego  i w zakresie przez niego wskazanym jest zobowiązany  wykazać, nie później niż na dzień  składania ofert  brak podstaw do wykluczenia z powodu niespełnienia warunków, o których mowa  w art. 24 ust.1.</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3.</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AE2915">
        <w:rPr>
          <w:rFonts w:ascii="Verdana" w:eastAsia="Times New Roman" w:hAnsi="Verdana" w:cs="Verdana"/>
          <w:b/>
          <w:bCs/>
          <w:sz w:val="20"/>
          <w:szCs w:val="20"/>
          <w:lang w:eastAsia="zh-CN"/>
        </w:rPr>
        <w:t>4</w:t>
      </w:r>
      <w:r w:rsidRPr="00331ECD">
        <w:rPr>
          <w:rFonts w:ascii="Verdana" w:eastAsia="Times New Roman" w:hAnsi="Verdana" w:cs="Verdana"/>
          <w:bCs/>
          <w:sz w:val="20"/>
          <w:szCs w:val="20"/>
          <w:lang w:eastAsia="zh-CN"/>
        </w:rPr>
        <w:t xml:space="preserve">. Wykazać się doświadczeniem wskazanym w poniższej tabeli </w:t>
      </w:r>
    </w:p>
    <w:p w:rsidR="00331ECD" w:rsidRPr="00331ECD"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AE2915">
        <w:rPr>
          <w:rFonts w:ascii="Verdana" w:eastAsia="Times New Roman" w:hAnsi="Verdana" w:cs="Verdana"/>
          <w:b/>
          <w:bCs/>
          <w:sz w:val="20"/>
          <w:szCs w:val="20"/>
          <w:lang w:eastAsia="zh-CN"/>
        </w:rPr>
        <w:t>5</w:t>
      </w:r>
      <w:r w:rsidRPr="00331ECD">
        <w:rPr>
          <w:rFonts w:ascii="Verdana" w:eastAsia="Times New Roman" w:hAnsi="Verdana" w:cs="Verdana"/>
          <w:bCs/>
          <w:sz w:val="20"/>
          <w:szCs w:val="20"/>
          <w:lang w:eastAsia="zh-CN"/>
        </w:rPr>
        <w:t>.</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„Warunki udziału w postępowaniu  wraz z opisem dokumentów potwierdzających ich spełnianie i opisem  sposobu  dokonywania oceny  spełniania warunków”  Zamawiający dokona oceny  spełnienia warunków udziału w postępowaniu wg formuły „spełnia - nie spełnia”  stosownie do „Opisu  sposobu  dokonywania oceny spełniania warunków” z kolumny IV.</w:t>
      </w:r>
    </w:p>
    <w:p w:rsidR="00331ECD" w:rsidRPr="00331ECD" w:rsidRDefault="00331ECD" w:rsidP="00331ECD">
      <w:pPr>
        <w:suppressAutoHyphens/>
        <w:spacing w:after="0" w:line="240" w:lineRule="auto"/>
        <w:ind w:left="540"/>
        <w:rPr>
          <w:rFonts w:ascii="Verdana" w:eastAsia="Verdana" w:hAnsi="Verdana" w:cs="Verdana"/>
          <w:b/>
          <w:sz w:val="20"/>
          <w:szCs w:val="20"/>
          <w:lang w:eastAsia="zh-CN"/>
        </w:rPr>
      </w:pPr>
      <w:r w:rsidRPr="00331ECD">
        <w:rPr>
          <w:rFonts w:ascii="Verdana" w:eastAsia="Times New Roman" w:hAnsi="Verdana" w:cs="Verdana"/>
          <w:b/>
          <w:sz w:val="20"/>
          <w:szCs w:val="20"/>
          <w:lang w:eastAsia="zh-CN"/>
        </w:rPr>
        <w:t>Tabela nr.1</w:t>
      </w:r>
    </w:p>
    <w:p w:rsidR="00331ECD" w:rsidRPr="00331ECD" w:rsidRDefault="00331ECD" w:rsidP="00331ECD">
      <w:pPr>
        <w:suppressAutoHyphens/>
        <w:spacing w:after="0" w:line="240" w:lineRule="auto"/>
        <w:ind w:left="540"/>
        <w:jc w:val="both"/>
        <w:rPr>
          <w:rFonts w:ascii="Times New Roman" w:eastAsia="Times New Roman" w:hAnsi="Times New Roman" w:cs="Calibri"/>
          <w:sz w:val="20"/>
          <w:szCs w:val="20"/>
          <w:lang w:eastAsia="zh-CN"/>
        </w:rPr>
      </w:pPr>
      <w:r w:rsidRPr="00331ECD">
        <w:rPr>
          <w:rFonts w:ascii="Verdana" w:eastAsia="Verdana" w:hAnsi="Verdana" w:cs="Verdana"/>
          <w:b/>
          <w:sz w:val="20"/>
          <w:szCs w:val="20"/>
          <w:lang w:eastAsia="zh-CN"/>
        </w:rPr>
        <w:t>„</w:t>
      </w:r>
      <w:r w:rsidRPr="00331ECD">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331ECD"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425"/>
        <w:gridCol w:w="374"/>
        <w:gridCol w:w="2606"/>
        <w:gridCol w:w="4335"/>
        <w:gridCol w:w="2269"/>
        <w:gridCol w:w="943"/>
      </w:tblGrid>
      <w:tr w:rsidR="00331ECD" w:rsidRPr="00331ECD" w:rsidTr="0044552E">
        <w:tc>
          <w:tcPr>
            <w:tcW w:w="425" w:type="dxa"/>
          </w:tcPr>
          <w:p w:rsidR="00331ECD" w:rsidRPr="00331ECD" w:rsidRDefault="00331ECD" w:rsidP="00331ECD">
            <w:pPr>
              <w:suppressAutoHyphens/>
              <w:snapToGrid w:val="0"/>
              <w:jc w:val="center"/>
              <w:rPr>
                <w:rFonts w:ascii="Verdana" w:hAnsi="Verdana" w:cs="Verdana"/>
                <w:bCs/>
                <w:lang w:eastAsia="zh-CN"/>
              </w:rPr>
            </w:pPr>
            <w:proofErr w:type="spellStart"/>
            <w:r w:rsidRPr="00331ECD">
              <w:rPr>
                <w:rFonts w:ascii="Verdana" w:hAnsi="Verdana" w:cs="Verdana"/>
                <w:bCs/>
                <w:lang w:eastAsia="zh-CN"/>
              </w:rPr>
              <w:t>Lp</w:t>
            </w:r>
            <w:proofErr w:type="spellEnd"/>
          </w:p>
          <w:p w:rsidR="00331ECD" w:rsidRPr="00331ECD" w:rsidRDefault="00331ECD" w:rsidP="00331ECD">
            <w:pPr>
              <w:suppressAutoHyphens/>
              <w:jc w:val="center"/>
              <w:rPr>
                <w:rFonts w:ascii="Verdana" w:hAnsi="Verdana" w:cs="Verdana"/>
                <w:bCs/>
                <w:lang w:eastAsia="zh-CN"/>
              </w:rPr>
            </w:pPr>
          </w:p>
        </w:tc>
        <w:tc>
          <w:tcPr>
            <w:tcW w:w="2980"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Warunek do spełnienia:</w:t>
            </w: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Nazwa dokumentu potwierdzającego  spełnianie warunku:</w:t>
            </w:r>
          </w:p>
        </w:tc>
        <w:tc>
          <w:tcPr>
            <w:tcW w:w="3212" w:type="dxa"/>
            <w:gridSpan w:val="2"/>
          </w:tcPr>
          <w:p w:rsidR="00331ECD" w:rsidRPr="00331ECD" w:rsidRDefault="00331ECD" w:rsidP="00331ECD">
            <w:pPr>
              <w:suppressAutoHyphens/>
              <w:snapToGrid w:val="0"/>
              <w:jc w:val="center"/>
              <w:rPr>
                <w:rFonts w:cs="Calibri"/>
                <w:bCs/>
                <w:lang w:eastAsia="zh-CN"/>
              </w:rPr>
            </w:pPr>
            <w:r w:rsidRPr="00331ECD">
              <w:rPr>
                <w:rFonts w:ascii="Verdana" w:hAnsi="Verdana" w:cs="Verdana"/>
                <w:bCs/>
                <w:lang w:eastAsia="zh-CN"/>
              </w:rPr>
              <w:t>Opis  sposobu  dokonywania oceny  spełniania warunków</w:t>
            </w:r>
          </w:p>
        </w:tc>
      </w:tr>
      <w:tr w:rsidR="00331ECD" w:rsidRPr="00331ECD" w:rsidTr="0044552E">
        <w:tc>
          <w:tcPr>
            <w:tcW w:w="425" w:type="dxa"/>
          </w:tcPr>
          <w:p w:rsidR="00331ECD" w:rsidRPr="00331ECD" w:rsidRDefault="00331ECD" w:rsidP="00331ECD">
            <w:pPr>
              <w:suppressAutoHyphens/>
              <w:snapToGrid w:val="0"/>
              <w:jc w:val="center"/>
              <w:rPr>
                <w:rFonts w:cs="Calibri"/>
                <w:bCs/>
                <w:lang w:eastAsia="zh-CN"/>
              </w:rPr>
            </w:pPr>
            <w:r w:rsidRPr="00331ECD">
              <w:rPr>
                <w:rFonts w:cs="Calibri"/>
                <w:bCs/>
                <w:lang w:eastAsia="zh-CN"/>
              </w:rPr>
              <w:t>I</w:t>
            </w:r>
          </w:p>
        </w:tc>
        <w:tc>
          <w:tcPr>
            <w:tcW w:w="2980" w:type="dxa"/>
            <w:gridSpan w:val="2"/>
          </w:tcPr>
          <w:p w:rsidR="00331ECD" w:rsidRPr="00331ECD" w:rsidRDefault="00331ECD" w:rsidP="00331ECD">
            <w:pPr>
              <w:suppressAutoHyphens/>
              <w:snapToGrid w:val="0"/>
              <w:jc w:val="center"/>
              <w:rPr>
                <w:rFonts w:cs="Calibri"/>
                <w:bCs/>
                <w:lang w:eastAsia="zh-CN"/>
              </w:rPr>
            </w:pPr>
            <w:r w:rsidRPr="00331ECD">
              <w:rPr>
                <w:rFonts w:cs="Calibri"/>
                <w:bCs/>
                <w:lang w:eastAsia="zh-CN"/>
              </w:rPr>
              <w:t>II</w:t>
            </w:r>
          </w:p>
        </w:tc>
        <w:tc>
          <w:tcPr>
            <w:tcW w:w="4335" w:type="dxa"/>
          </w:tcPr>
          <w:p w:rsidR="00331ECD" w:rsidRPr="00331ECD" w:rsidRDefault="00331ECD" w:rsidP="00331ECD">
            <w:pPr>
              <w:suppressAutoHyphens/>
              <w:snapToGrid w:val="0"/>
              <w:jc w:val="center"/>
              <w:rPr>
                <w:rFonts w:cs="Calibri"/>
                <w:bCs/>
                <w:lang w:eastAsia="zh-CN"/>
              </w:rPr>
            </w:pPr>
            <w:r w:rsidRPr="00331ECD">
              <w:rPr>
                <w:rFonts w:cs="Calibri"/>
                <w:bCs/>
                <w:lang w:eastAsia="zh-CN"/>
              </w:rPr>
              <w:t>III</w:t>
            </w:r>
          </w:p>
        </w:tc>
        <w:tc>
          <w:tcPr>
            <w:tcW w:w="3212"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cs="Calibri"/>
                <w:bCs/>
                <w:lang w:eastAsia="zh-CN"/>
              </w:rPr>
              <w:t>IV</w:t>
            </w: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1</w:t>
            </w:r>
          </w:p>
        </w:tc>
        <w:tc>
          <w:tcPr>
            <w:tcW w:w="2980"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
                <w:bCs/>
                <w:i/>
                <w:lang w:eastAsia="zh-CN"/>
              </w:rPr>
              <w:t xml:space="preserve">Wykonawca spełnia warunki określone w art. 22 ust. 1 </w:t>
            </w:r>
          </w:p>
        </w:tc>
        <w:tc>
          <w:tcPr>
            <w:tcW w:w="4335" w:type="dxa"/>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 celu potwierdzenia, że Wykonawca spełnia warunek</w:t>
            </w:r>
          </w:p>
          <w:p w:rsidR="00331ECD" w:rsidRPr="00331ECD" w:rsidRDefault="00331ECD" w:rsidP="00331ECD">
            <w:pPr>
              <w:suppressAutoHyphens/>
              <w:jc w:val="center"/>
              <w:rPr>
                <w:rFonts w:ascii="Verdana" w:eastAsia="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1 należy przedłożyć</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w:t>
            </w:r>
            <w:r w:rsidRPr="00331ECD">
              <w:rPr>
                <w:rFonts w:ascii="Verdana" w:hAnsi="Verdana" w:cs="Verdana"/>
                <w:bCs/>
                <w:lang w:eastAsia="zh-CN"/>
              </w:rPr>
              <w:t>Oświadczenie o spełnieniu warunków określonych w art. 22 ust. 1 ustawy Prawo Zamówień Publicznych”</w:t>
            </w:r>
          </w:p>
        </w:tc>
        <w:tc>
          <w:tcPr>
            <w:tcW w:w="3212" w:type="dxa"/>
            <w:gridSpan w:val="2"/>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 xml:space="preserve">nr 1  jeżeli przedłoży  oświadczenie o którym mowa w kol. III zgodne ze wzorem stanowiącym załącznik nr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2 do SIWZ</w:t>
            </w: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2</w:t>
            </w:r>
          </w:p>
        </w:tc>
        <w:tc>
          <w:tcPr>
            <w:tcW w:w="2980" w:type="dxa"/>
            <w:gridSpan w:val="2"/>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
                <w:bCs/>
                <w:i/>
                <w:lang w:eastAsia="zh-CN"/>
              </w:rPr>
              <w:t>Wykonawca nie podlega wykluczeniu na podstawie art. 24 ust. 1 ustawy PZP</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 celu potwierdzenia, że Wykonawca spełnia warunek</w:t>
            </w:r>
          </w:p>
          <w:p w:rsidR="00331ECD" w:rsidRPr="00331ECD" w:rsidRDefault="00331ECD" w:rsidP="00331ECD">
            <w:pPr>
              <w:suppressAutoHyphens/>
              <w:jc w:val="center"/>
              <w:rPr>
                <w:rFonts w:ascii="Verdana" w:hAnsi="Verdana" w:cs="Verdana"/>
                <w:b/>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nr 2 należy przedłożyć</w:t>
            </w:r>
          </w:p>
          <w:p w:rsidR="00331ECD" w:rsidRPr="00331ECD" w:rsidRDefault="00331ECD" w:rsidP="00331ECD">
            <w:pPr>
              <w:suppressAutoHyphens/>
              <w:rPr>
                <w:rFonts w:ascii="Verdana" w:hAnsi="Verdana" w:cs="Verdana"/>
                <w:b/>
                <w:bCs/>
                <w:sz w:val="18"/>
                <w:szCs w:val="18"/>
                <w:lang w:eastAsia="zh-CN"/>
              </w:rPr>
            </w:pPr>
          </w:p>
          <w:p w:rsidR="00331ECD" w:rsidRPr="00331ECD" w:rsidRDefault="00331ECD" w:rsidP="00331ECD">
            <w:pPr>
              <w:suppressAutoHyphens/>
              <w:jc w:val="center"/>
              <w:rPr>
                <w:rFonts w:ascii="Verdana" w:hAnsi="Verdana" w:cs="Verdana"/>
                <w:bCs/>
                <w:sz w:val="18"/>
                <w:szCs w:val="18"/>
                <w:lang w:eastAsia="zh-CN"/>
              </w:rPr>
            </w:pPr>
            <w:r w:rsidRPr="00331ECD">
              <w:rPr>
                <w:rFonts w:ascii="Verdana" w:eastAsia="Verdana" w:hAnsi="Verdana" w:cs="Verdana"/>
                <w:bCs/>
                <w:sz w:val="18"/>
                <w:szCs w:val="18"/>
                <w:lang w:eastAsia="zh-CN"/>
              </w:rPr>
              <w:t>„</w:t>
            </w:r>
            <w:r w:rsidRPr="00331ECD">
              <w:rPr>
                <w:rFonts w:ascii="Verdana" w:hAnsi="Verdana" w:cs="Verdana"/>
                <w:bCs/>
                <w:sz w:val="18"/>
                <w:szCs w:val="18"/>
                <w:lang w:eastAsia="zh-CN"/>
              </w:rPr>
              <w:t>Oświadczenie o spełnianiu warunków określonych w art. 24 ust.1 ustawy Prawo Zamówień Publicznych” ,</w:t>
            </w:r>
          </w:p>
        </w:tc>
        <w:tc>
          <w:tcPr>
            <w:tcW w:w="3212" w:type="dxa"/>
            <w:gridSpan w:val="2"/>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Wykonawca spełnia warunek</w:t>
            </w:r>
          </w:p>
          <w:p w:rsidR="00331ECD" w:rsidRPr="00331ECD" w:rsidRDefault="00331ECD" w:rsidP="00331ECD">
            <w:pPr>
              <w:suppressAutoHyphens/>
              <w:jc w:val="center"/>
              <w:rPr>
                <w:rFonts w:cs="Calibri"/>
                <w:b/>
                <w:bCs/>
                <w:sz w:val="24"/>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2  jeżeli przedłoży oświadczenie, o którym mowa  w kol. III zgodne ze wzorem stanowiącym załącznik  nr 3 do SIWZ „Oświadczenie o spełnianiu warunków określonych w art. 24 ust.1 </w:t>
            </w:r>
            <w:r w:rsidRPr="00331ECD">
              <w:rPr>
                <w:rFonts w:ascii="Verdana" w:hAnsi="Verdana" w:cs="Verdana"/>
                <w:bCs/>
                <w:sz w:val="18"/>
                <w:szCs w:val="18"/>
                <w:lang w:eastAsia="zh-CN"/>
              </w:rPr>
              <w:lastRenderedPageBreak/>
              <w:t xml:space="preserve">ustawy Prawo Zamówień Publicznych” </w:t>
            </w:r>
          </w:p>
          <w:p w:rsidR="00331ECD" w:rsidRPr="00331ECD" w:rsidRDefault="00331ECD" w:rsidP="00331ECD">
            <w:pPr>
              <w:suppressAutoHyphens/>
              <w:snapToGrid w:val="0"/>
              <w:rPr>
                <w:rFonts w:ascii="Verdana" w:hAnsi="Verdana" w:cs="Verdana"/>
                <w:bCs/>
                <w:sz w:val="18"/>
                <w:szCs w:val="18"/>
                <w:lang w:eastAsia="zh-CN"/>
              </w:rPr>
            </w:pPr>
          </w:p>
        </w:tc>
      </w:tr>
      <w:tr w:rsidR="00331ECD" w:rsidRPr="00331ECD" w:rsidTr="0044552E">
        <w:trPr>
          <w:trHeight w:val="3660"/>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lastRenderedPageBreak/>
              <w:t>3</w:t>
            </w:r>
          </w:p>
        </w:tc>
        <w:tc>
          <w:tcPr>
            <w:tcW w:w="2980" w:type="dxa"/>
            <w:gridSpan w:val="2"/>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
                <w:bCs/>
                <w:i/>
                <w:lang w:eastAsia="zh-CN"/>
              </w:rPr>
              <w:t>Wykonawca nie podlega wykluczeniu na podstawie art. 24 ust. 1 ustawy PZP</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 celu potwierdzenia, że Wykonawca spełnia warunek</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nr 3 należy przedłożyć</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tc>
        <w:tc>
          <w:tcPr>
            <w:tcW w:w="3212" w:type="dxa"/>
            <w:gridSpan w:val="2"/>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Wykonawca spełnia warunek</w:t>
            </w:r>
          </w:p>
          <w:p w:rsidR="00331ECD" w:rsidRPr="00331ECD" w:rsidRDefault="00331ECD" w:rsidP="00331ECD">
            <w:pPr>
              <w:suppressAutoHyphens/>
              <w:snapToGrid w:val="0"/>
              <w:ind w:left="-123" w:right="-3" w:firstLine="15"/>
              <w:jc w:val="center"/>
              <w:rPr>
                <w:rFonts w:ascii="Verdana" w:hAnsi="Verdana" w:cs="Verdana"/>
                <w:bCs/>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3  jeżeli przedłoży </w:t>
            </w:r>
          </w:p>
          <w:p w:rsidR="00331ECD" w:rsidRPr="00331ECD" w:rsidRDefault="00331ECD" w:rsidP="00331ECD">
            <w:pPr>
              <w:suppressAutoHyphens/>
              <w:snapToGrid w:val="0"/>
              <w:ind w:left="-123" w:right="-3" w:firstLine="15"/>
              <w:jc w:val="center"/>
              <w:rPr>
                <w:rFonts w:ascii="Verdana" w:hAnsi="Verdana" w:cs="Verdana"/>
                <w:bCs/>
                <w:lang w:eastAsia="zh-CN"/>
              </w:rPr>
            </w:pPr>
          </w:p>
          <w:p w:rsidR="00331ECD" w:rsidRPr="00331ECD" w:rsidRDefault="00331ECD" w:rsidP="00331ECD">
            <w:pPr>
              <w:suppressAutoHyphens/>
              <w:snapToGrid w:val="0"/>
              <w:ind w:left="-123" w:right="-3" w:firstLine="15"/>
              <w:jc w:val="center"/>
              <w:rPr>
                <w:rFonts w:ascii="Verdana" w:hAnsi="Verdana" w:cs="Verdana"/>
                <w:bCs/>
                <w:lang w:eastAsia="zh-CN"/>
              </w:rPr>
            </w:pPr>
            <w:r w:rsidRPr="00331ECD">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tc>
      </w:tr>
      <w:tr w:rsidR="00331ECD" w:rsidRPr="00331ECD" w:rsidTr="0044552E">
        <w:trPr>
          <w:trHeight w:val="2856"/>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4.</w:t>
            </w:r>
          </w:p>
        </w:tc>
        <w:tc>
          <w:tcPr>
            <w:tcW w:w="2980" w:type="dxa"/>
            <w:gridSpan w:val="2"/>
          </w:tcPr>
          <w:p w:rsidR="00331ECD" w:rsidRPr="00331ECD" w:rsidRDefault="00331ECD" w:rsidP="00331ECD">
            <w:pPr>
              <w:suppressAutoHyphens/>
              <w:snapToGrid w:val="0"/>
              <w:jc w:val="center"/>
              <w:rPr>
                <w:rFonts w:cs="Calibri"/>
                <w:b/>
                <w:bCs/>
                <w:sz w:val="24"/>
                <w:lang w:eastAsia="zh-CN"/>
              </w:rPr>
            </w:pPr>
            <w:r w:rsidRPr="00331ECD">
              <w:rPr>
                <w:rFonts w:ascii="Verdana" w:hAnsi="Verdana" w:cs="Verdana"/>
                <w:b/>
                <w:bCs/>
                <w:i/>
                <w:lang w:eastAsia="zh-CN"/>
              </w:rPr>
              <w:t>Wykonawca nie podlega wykluczeniu na podstawie art. 24 ust.1 ustawy PZP.</w:t>
            </w:r>
          </w:p>
          <w:p w:rsidR="00331ECD" w:rsidRPr="00331ECD" w:rsidRDefault="00331ECD" w:rsidP="00331ECD">
            <w:pPr>
              <w:suppressAutoHyphens/>
              <w:snapToGrid w:val="0"/>
              <w:jc w:val="center"/>
              <w:rPr>
                <w:rFonts w:cs="Calibri"/>
                <w:b/>
                <w:bCs/>
                <w:sz w:val="24"/>
                <w:lang w:eastAsia="zh-CN"/>
              </w:rPr>
            </w:pP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Aktualne zaświadczenia właściwego naczelnika</w:t>
            </w:r>
            <w:r w:rsidRPr="00331ECD">
              <w:rPr>
                <w:rFonts w:ascii="Verdana" w:hAnsi="Verdana" w:cs="Verdana"/>
                <w:b/>
                <w:bCs/>
                <w:lang w:eastAsia="zh-CN"/>
              </w:rPr>
              <w:t xml:space="preserve"> Urzędu Skarbowego</w:t>
            </w:r>
            <w:r w:rsidRPr="00331ECD">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331ECD">
              <w:rPr>
                <w:rFonts w:ascii="Verdana" w:hAnsi="Verdana" w:cs="Verdana"/>
                <w:b/>
                <w:bCs/>
                <w:lang w:eastAsia="zh-CN"/>
              </w:rPr>
              <w:t xml:space="preserve"> </w:t>
            </w:r>
            <w:r w:rsidRPr="00331ECD">
              <w:rPr>
                <w:rFonts w:ascii="Verdana" w:hAnsi="Verdana" w:cs="Verdana"/>
                <w:lang w:eastAsia="zh-CN"/>
              </w:rPr>
              <w:t>nie wcześniej niż 3 miesiące przed upływem terminu składania ofert</w:t>
            </w:r>
          </w:p>
        </w:tc>
        <w:tc>
          <w:tcPr>
            <w:tcW w:w="3212" w:type="dxa"/>
            <w:gridSpan w:val="2"/>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4</w:t>
            </w:r>
          </w:p>
          <w:p w:rsidR="00331ECD" w:rsidRPr="00331ECD" w:rsidRDefault="00331ECD" w:rsidP="00331ECD">
            <w:pPr>
              <w:suppressAutoHyphens/>
              <w:jc w:val="center"/>
              <w:rPr>
                <w:rFonts w:ascii="Verdana" w:eastAsia="Verdana" w:hAnsi="Verdana" w:cs="Verdana"/>
                <w:bCs/>
                <w:lang w:eastAsia="zh-CN"/>
              </w:rPr>
            </w:pPr>
            <w:r w:rsidRPr="00331ECD">
              <w:rPr>
                <w:rFonts w:ascii="Verdana" w:hAnsi="Verdana" w:cs="Verdana"/>
                <w:bCs/>
                <w:lang w:eastAsia="zh-CN"/>
              </w:rPr>
              <w:t xml:space="preserve">jeżeli przedłoży </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 xml:space="preserve">dokument wystawiony </w:t>
            </w:r>
          </w:p>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 xml:space="preserve">przez uprawniony organ, wystawiony nie wcześniej niż </w:t>
            </w:r>
            <w:r w:rsidRPr="00331ECD">
              <w:rPr>
                <w:rFonts w:ascii="Verdana" w:hAnsi="Verdana" w:cs="Verdana"/>
                <w:b/>
                <w:bCs/>
                <w:lang w:eastAsia="zh-CN"/>
              </w:rPr>
              <w:t>3 miesięcy przed upływem terminu składania ofert</w:t>
            </w:r>
            <w:r w:rsidRPr="00331ECD">
              <w:rPr>
                <w:rFonts w:ascii="Verdana" w:hAnsi="Verdana" w:cs="Verdana"/>
                <w:bCs/>
                <w:lang w:eastAsia="zh-CN"/>
              </w:rPr>
              <w:t>.</w:t>
            </w:r>
          </w:p>
        </w:tc>
      </w:tr>
      <w:tr w:rsidR="00331ECD" w:rsidRPr="00331ECD" w:rsidTr="0044552E">
        <w:trPr>
          <w:trHeight w:val="3660"/>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5.</w:t>
            </w:r>
          </w:p>
        </w:tc>
        <w:tc>
          <w:tcPr>
            <w:tcW w:w="2980"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
                <w:bCs/>
                <w:i/>
                <w:lang w:eastAsia="zh-CN"/>
              </w:rPr>
              <w:t>Wykonawca  nie podlega wykluczeniu na podstawie art. 24 ust.1 ustawy PZP</w:t>
            </w: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 xml:space="preserve">Aktualne zaświadczenia właściwego oddziału </w:t>
            </w:r>
            <w:r w:rsidRPr="00331ECD">
              <w:rPr>
                <w:rFonts w:ascii="Verdana" w:hAnsi="Verdana" w:cs="Verdana"/>
                <w:b/>
                <w:bCs/>
                <w:lang w:eastAsia="zh-CN"/>
              </w:rPr>
              <w:t>Zakładu Ubezpieczeń Społecznych</w:t>
            </w:r>
            <w:r w:rsidRPr="00331ECD">
              <w:rPr>
                <w:rFonts w:ascii="Verdana" w:hAnsi="Verdana" w:cs="Verdana"/>
                <w:bCs/>
                <w:lang w:eastAsia="zh-CN"/>
              </w:rPr>
              <w:t xml:space="preserve"> lub </w:t>
            </w:r>
            <w:r w:rsidRPr="00331ECD">
              <w:rPr>
                <w:rFonts w:ascii="Verdana" w:hAnsi="Verdana" w:cs="Verdana"/>
                <w:b/>
                <w:bCs/>
                <w:lang w:eastAsia="zh-CN"/>
              </w:rPr>
              <w:t xml:space="preserve">Kasy Rolniczego Ubezpieczenia Społecznego </w:t>
            </w:r>
            <w:r w:rsidRPr="00331ECD">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331ECD">
              <w:rPr>
                <w:rFonts w:ascii="Verdana" w:hAnsi="Verdana" w:cs="Verdana"/>
                <w:b/>
                <w:bCs/>
                <w:lang w:eastAsia="zh-CN"/>
              </w:rPr>
              <w:t xml:space="preserve"> </w:t>
            </w:r>
            <w:r w:rsidRPr="00331ECD">
              <w:rPr>
                <w:rFonts w:ascii="Verdana" w:hAnsi="Verdana" w:cs="Verdana"/>
                <w:lang w:eastAsia="zh-CN"/>
              </w:rPr>
              <w:t>nie wcześniej niż 3 miesiące przed upływem terminu składania ofert</w:t>
            </w:r>
          </w:p>
        </w:tc>
        <w:tc>
          <w:tcPr>
            <w:tcW w:w="3212" w:type="dxa"/>
            <w:gridSpan w:val="2"/>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5</w:t>
            </w:r>
          </w:p>
          <w:p w:rsidR="00331ECD" w:rsidRPr="00331ECD" w:rsidRDefault="00331ECD" w:rsidP="00331ECD">
            <w:pPr>
              <w:suppressAutoHyphens/>
              <w:jc w:val="center"/>
              <w:rPr>
                <w:rFonts w:ascii="Verdana" w:eastAsia="Verdana" w:hAnsi="Verdana" w:cs="Verdana"/>
                <w:bCs/>
                <w:lang w:eastAsia="zh-CN"/>
              </w:rPr>
            </w:pPr>
            <w:r w:rsidRPr="00331ECD">
              <w:rPr>
                <w:rFonts w:ascii="Verdana" w:hAnsi="Verdana" w:cs="Verdana"/>
                <w:bCs/>
                <w:lang w:eastAsia="zh-CN"/>
              </w:rPr>
              <w:t xml:space="preserve">jeżeli przedłoży </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 xml:space="preserve">dokument wystawiony </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lang w:eastAsia="zh-CN"/>
              </w:rPr>
              <w:t>przez uprawniony organ, wystawiony nie wcześniej niż 3 miesięcy przed upływem terminu składania ofert.</w:t>
            </w:r>
          </w:p>
        </w:tc>
      </w:tr>
      <w:tr w:rsidR="00331ECD" w:rsidRPr="00331ECD" w:rsidTr="0044552E">
        <w:tc>
          <w:tcPr>
            <w:tcW w:w="425" w:type="dxa"/>
          </w:tcPr>
          <w:p w:rsidR="00331ECD" w:rsidRPr="00174774" w:rsidRDefault="00331ECD" w:rsidP="00331ECD">
            <w:pPr>
              <w:suppressAutoHyphens/>
              <w:snapToGrid w:val="0"/>
              <w:jc w:val="center"/>
              <w:rPr>
                <w:rFonts w:ascii="Verdana" w:hAnsi="Verdana" w:cs="Verdana"/>
                <w:b/>
                <w:bCs/>
                <w:i/>
                <w:szCs w:val="18"/>
                <w:lang w:eastAsia="zh-CN"/>
              </w:rPr>
            </w:pPr>
            <w:r w:rsidRPr="00174774">
              <w:rPr>
                <w:rFonts w:ascii="Verdana" w:hAnsi="Verdana" w:cs="Verdana"/>
                <w:bCs/>
                <w:sz w:val="18"/>
                <w:szCs w:val="18"/>
                <w:lang w:eastAsia="zh-CN"/>
              </w:rPr>
              <w:t>6.</w:t>
            </w:r>
          </w:p>
        </w:tc>
        <w:tc>
          <w:tcPr>
            <w:tcW w:w="2980" w:type="dxa"/>
            <w:gridSpan w:val="2"/>
          </w:tcPr>
          <w:p w:rsidR="00331ECD" w:rsidRPr="00174774" w:rsidRDefault="00331ECD" w:rsidP="00331ECD">
            <w:pPr>
              <w:suppressAutoHyphens/>
              <w:snapToGrid w:val="0"/>
              <w:jc w:val="center"/>
              <w:rPr>
                <w:rFonts w:cs="Calibri"/>
                <w:b/>
                <w:bCs/>
                <w:sz w:val="24"/>
                <w:lang w:eastAsia="zh-CN"/>
              </w:rPr>
            </w:pPr>
            <w:r w:rsidRPr="00174774">
              <w:rPr>
                <w:rFonts w:ascii="Verdana" w:hAnsi="Verdana" w:cs="Verdana"/>
                <w:b/>
                <w:bCs/>
                <w:i/>
                <w:szCs w:val="18"/>
                <w:lang w:eastAsia="zh-CN"/>
              </w:rPr>
              <w:t xml:space="preserve">Wykonawca  </w:t>
            </w:r>
            <w:r w:rsidRPr="00174774">
              <w:rPr>
                <w:rFonts w:ascii="Verdana" w:hAnsi="Verdana" w:cs="Verdana"/>
                <w:b/>
                <w:bCs/>
                <w:i/>
                <w:sz w:val="18"/>
                <w:szCs w:val="18"/>
                <w:lang w:eastAsia="zh-CN"/>
              </w:rPr>
              <w:t xml:space="preserve">dysponuje osobami zdolnymi do wykonania zamówienia tj.  </w:t>
            </w:r>
          </w:p>
          <w:p w:rsidR="00331ECD" w:rsidRPr="00174774" w:rsidRDefault="00331ECD" w:rsidP="00331ECD">
            <w:pPr>
              <w:suppressAutoHyphens/>
              <w:snapToGrid w:val="0"/>
              <w:rPr>
                <w:rFonts w:cs="Calibri"/>
                <w:b/>
                <w:bCs/>
                <w:sz w:val="24"/>
                <w:lang w:eastAsia="zh-CN"/>
              </w:rPr>
            </w:pPr>
          </w:p>
          <w:p w:rsidR="009A738C" w:rsidRPr="009A738C" w:rsidRDefault="009A738C" w:rsidP="009A738C">
            <w:pPr>
              <w:suppressAutoHyphens/>
              <w:snapToGrid w:val="0"/>
              <w:rPr>
                <w:rFonts w:ascii="Verdana" w:hAnsi="Verdana" w:cs="Verdana"/>
                <w:sz w:val="18"/>
                <w:szCs w:val="18"/>
                <w:lang w:eastAsia="zh-CN"/>
              </w:rPr>
            </w:pPr>
            <w:r w:rsidRPr="009A738C">
              <w:rPr>
                <w:rFonts w:ascii="Verdana" w:hAnsi="Verdana" w:cs="Verdana"/>
                <w:sz w:val="18"/>
                <w:szCs w:val="18"/>
                <w:lang w:eastAsia="zh-CN"/>
              </w:rPr>
              <w:t xml:space="preserve">Wykonawca musi dysponować osobami, zdolnymi do wykonania zamówienia, które posiadają  uprawnienia do sprawowania samodzielnych funkcji technicznych w budownictwie, o których mowa w </w:t>
            </w:r>
            <w:r w:rsidRPr="009A738C">
              <w:rPr>
                <w:rFonts w:ascii="Verdana" w:hAnsi="Verdana" w:cs="Verdana"/>
                <w:bCs/>
                <w:sz w:val="18"/>
                <w:szCs w:val="18"/>
                <w:lang w:eastAsia="zh-CN"/>
              </w:rPr>
              <w:t>§ 18</w:t>
            </w:r>
            <w:r w:rsidRPr="009A738C">
              <w:rPr>
                <w:rFonts w:ascii="Verdana" w:hAnsi="Verdana" w:cs="Verdana"/>
                <w:sz w:val="18"/>
                <w:szCs w:val="18"/>
                <w:lang w:eastAsia="zh-CN"/>
              </w:rPr>
              <w:t xml:space="preserve"> ust. 2  oraz w </w:t>
            </w:r>
            <w:r w:rsidRPr="009A738C">
              <w:rPr>
                <w:rFonts w:ascii="Verdana" w:hAnsi="Verdana" w:cs="Verdana"/>
                <w:bCs/>
                <w:sz w:val="18"/>
                <w:szCs w:val="18"/>
                <w:lang w:eastAsia="zh-CN"/>
              </w:rPr>
              <w:t>§ 24</w:t>
            </w:r>
            <w:r w:rsidRPr="009A738C">
              <w:rPr>
                <w:rFonts w:ascii="Verdana" w:hAnsi="Verdana" w:cs="Verdana"/>
                <w:sz w:val="18"/>
                <w:szCs w:val="18"/>
                <w:lang w:eastAsia="zh-CN"/>
              </w:rPr>
              <w:t xml:space="preserve"> ust. 2  rozporządzenia </w:t>
            </w:r>
            <w:r w:rsidRPr="009A738C">
              <w:rPr>
                <w:rFonts w:ascii="Verdana" w:hAnsi="Verdana" w:cs="Verdana"/>
                <w:sz w:val="18"/>
                <w:szCs w:val="18"/>
                <w:lang w:eastAsia="zh-CN"/>
              </w:rPr>
              <w:lastRenderedPageBreak/>
              <w:t xml:space="preserve">Ministra Transportu i Budownictwa z dnia 28 kwietnia 2008 r. w sprawie samodzielnych funkcji technicznych w budownictwie (Dz. U. 2006 Nr 83, poz. 578 z </w:t>
            </w:r>
            <w:proofErr w:type="spellStart"/>
            <w:r w:rsidRPr="009A738C">
              <w:rPr>
                <w:rFonts w:ascii="Verdana" w:hAnsi="Verdana" w:cs="Verdana"/>
                <w:sz w:val="18"/>
                <w:szCs w:val="18"/>
                <w:lang w:eastAsia="zh-CN"/>
              </w:rPr>
              <w:t>późn</w:t>
            </w:r>
            <w:proofErr w:type="spellEnd"/>
            <w:r w:rsidRPr="009A738C">
              <w:rPr>
                <w:rFonts w:ascii="Verdana" w:hAnsi="Verdana" w:cs="Verdana"/>
                <w:sz w:val="18"/>
                <w:szCs w:val="18"/>
                <w:lang w:eastAsia="zh-CN"/>
              </w:rPr>
              <w:t>. zm.) wydane na podstawie ww. rozporządzenia lub odpowiadające im równoważne uprawnienia budowlane, które zostały wydane na podstawie wcześniej obowiązujących przepisów tj.:</w:t>
            </w:r>
          </w:p>
          <w:p w:rsidR="00331ECD" w:rsidRPr="00174774" w:rsidRDefault="009A738C" w:rsidP="009A738C">
            <w:pPr>
              <w:suppressAutoHyphens/>
              <w:snapToGrid w:val="0"/>
              <w:rPr>
                <w:rFonts w:ascii="Verdana" w:hAnsi="Verdana" w:cs="Verdana"/>
                <w:bCs/>
                <w:sz w:val="16"/>
                <w:szCs w:val="16"/>
                <w:lang w:eastAsia="zh-CN"/>
              </w:rPr>
            </w:pPr>
            <w:r w:rsidRPr="009A738C">
              <w:rPr>
                <w:rFonts w:ascii="Verdana" w:hAnsi="Verdana" w:cs="Verdana"/>
                <w:sz w:val="18"/>
                <w:szCs w:val="18"/>
                <w:lang w:eastAsia="zh-CN"/>
              </w:rPr>
              <w:t>-</w:t>
            </w:r>
            <w:r w:rsidRPr="009A738C">
              <w:rPr>
                <w:rFonts w:ascii="Verdana" w:hAnsi="Verdana" w:cs="Verdana"/>
                <w:sz w:val="18"/>
                <w:szCs w:val="18"/>
                <w:lang w:eastAsia="zh-CN"/>
              </w:rPr>
              <w:tab/>
              <w:t xml:space="preserve">osoba posiadająca uprawnienia budowlane w </w:t>
            </w:r>
            <w:r w:rsidRPr="009A738C">
              <w:rPr>
                <w:rFonts w:ascii="Verdana" w:hAnsi="Verdana" w:cs="Verdana"/>
                <w:b/>
                <w:sz w:val="18"/>
                <w:szCs w:val="18"/>
                <w:lang w:eastAsia="zh-CN"/>
              </w:rPr>
              <w:t xml:space="preserve">specjalności drogowej </w:t>
            </w:r>
          </w:p>
          <w:p w:rsidR="00331ECD" w:rsidRPr="00174774" w:rsidRDefault="00331ECD" w:rsidP="00331ECD">
            <w:pPr>
              <w:suppressAutoHyphens/>
              <w:snapToGrid w:val="0"/>
              <w:rPr>
                <w:rFonts w:ascii="Verdana" w:hAnsi="Verdana" w:cs="Verdana"/>
                <w:bCs/>
                <w:sz w:val="16"/>
                <w:szCs w:val="16"/>
                <w:lang w:eastAsia="zh-CN"/>
              </w:rPr>
            </w:pPr>
          </w:p>
        </w:tc>
        <w:tc>
          <w:tcPr>
            <w:tcW w:w="4335"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eastAsia="Verdana" w:hAnsi="Verdana" w:cs="Verdana"/>
                <w:bCs/>
                <w:sz w:val="18"/>
                <w:szCs w:val="18"/>
                <w:lang w:eastAsia="zh-CN"/>
              </w:rPr>
              <w:lastRenderedPageBreak/>
              <w:t xml:space="preserve"> </w:t>
            </w:r>
            <w:r w:rsidRPr="00331ECD">
              <w:rPr>
                <w:rFonts w:ascii="Verdana" w:hAnsi="Verdana" w:cs="Verdana"/>
                <w:bCs/>
                <w:sz w:val="18"/>
                <w:szCs w:val="18"/>
                <w:lang w:eastAsia="zh-CN"/>
              </w:rPr>
              <w:t xml:space="preserve">a) </w:t>
            </w:r>
            <w:r w:rsidRPr="00331ECD">
              <w:rPr>
                <w:rFonts w:ascii="Verdana" w:hAnsi="Verdana" w:cs="Verdana"/>
                <w:b/>
                <w:bCs/>
                <w:sz w:val="18"/>
                <w:szCs w:val="18"/>
                <w:lang w:eastAsia="zh-CN"/>
              </w:rPr>
              <w:t>Wykaz osób,</w:t>
            </w:r>
            <w:r w:rsidRPr="00331ECD">
              <w:rPr>
                <w:rFonts w:ascii="Verdana" w:hAnsi="Verdana" w:cs="Verdana"/>
                <w:bCs/>
                <w:sz w:val="18"/>
                <w:szCs w:val="18"/>
                <w:lang w:eastAsia="zh-CN"/>
              </w:rPr>
              <w:t xml:space="preserve">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331ECD" w:rsidRPr="00331ECD" w:rsidRDefault="00331ECD" w:rsidP="00331ECD">
            <w:pPr>
              <w:suppressAutoHyphens/>
              <w:snapToGrid w:val="0"/>
              <w:jc w:val="center"/>
              <w:rPr>
                <w:rFonts w:ascii="Verdana" w:hAnsi="Verdana" w:cs="Verdana"/>
                <w:bCs/>
                <w:sz w:val="18"/>
                <w:szCs w:val="18"/>
                <w:lang w:eastAsia="zh-CN"/>
              </w:rPr>
            </w:pPr>
          </w:p>
          <w:p w:rsidR="00331ECD" w:rsidRPr="00331ECD" w:rsidRDefault="00331ECD" w:rsidP="00331ECD">
            <w:pPr>
              <w:suppressAutoHyphens/>
              <w:snapToGrid w:val="0"/>
              <w:spacing w:line="100" w:lineRule="atLeast"/>
              <w:jc w:val="center"/>
              <w:rPr>
                <w:rFonts w:ascii="Verdana" w:hAnsi="Verdana" w:cs="Verdana"/>
                <w:bCs/>
                <w:lang w:eastAsia="zh-CN"/>
              </w:rPr>
            </w:pPr>
            <w:r w:rsidRPr="00331ECD">
              <w:rPr>
                <w:rFonts w:ascii="Verdana" w:hAnsi="Verdana" w:cs="Verdana"/>
                <w:bCs/>
                <w:sz w:val="18"/>
                <w:szCs w:val="18"/>
                <w:lang w:eastAsia="zh-CN"/>
              </w:rPr>
              <w:t xml:space="preserve">W przypadku, gdy Wykonawca polega na zasobach osobowych innych podmiotów, dołączy  </w:t>
            </w:r>
            <w:r w:rsidRPr="00331ECD">
              <w:rPr>
                <w:rFonts w:ascii="Verdana" w:hAnsi="Verdana" w:cs="Verdana"/>
                <w:b/>
                <w:bCs/>
                <w:sz w:val="18"/>
                <w:szCs w:val="18"/>
                <w:lang w:eastAsia="zh-CN"/>
              </w:rPr>
              <w:t>dokumenty potwierdzające</w:t>
            </w:r>
            <w:r w:rsidRPr="00331ECD">
              <w:rPr>
                <w:rFonts w:ascii="Verdana" w:hAnsi="Verdana" w:cs="Verdana"/>
                <w:bCs/>
                <w:sz w:val="18"/>
                <w:szCs w:val="18"/>
                <w:lang w:eastAsia="zh-CN"/>
              </w:rPr>
              <w:t xml:space="preserve">, że Wykonawca będzie dysponował zasobami </w:t>
            </w:r>
            <w:r w:rsidRPr="00331ECD">
              <w:rPr>
                <w:rFonts w:ascii="Verdana" w:hAnsi="Verdana" w:cs="Verdana"/>
                <w:bCs/>
                <w:sz w:val="18"/>
                <w:szCs w:val="18"/>
                <w:lang w:eastAsia="zh-CN"/>
              </w:rPr>
              <w:lastRenderedPageBreak/>
              <w:t>innych podmiotów w stopniu niezbędnym do należytego wykonania zamówienia oraz oceny czy stosunek łączący wykonawcę z tymi podmiotami gwarantuje rzeczywisty dostęp do tych zasobów.</w:t>
            </w:r>
          </w:p>
          <w:p w:rsidR="00331ECD" w:rsidRPr="00331ECD" w:rsidRDefault="00331ECD" w:rsidP="00331ECD">
            <w:pPr>
              <w:suppressAutoHyphens/>
              <w:jc w:val="center"/>
              <w:rPr>
                <w:rFonts w:ascii="Verdana" w:hAnsi="Verdana" w:cs="Verdana"/>
                <w:bCs/>
                <w:lang w:eastAsia="zh-CN"/>
              </w:rPr>
            </w:pPr>
          </w:p>
          <w:p w:rsidR="00331ECD" w:rsidRPr="00331ECD" w:rsidRDefault="00331ECD" w:rsidP="009A738C">
            <w:pPr>
              <w:spacing w:before="62"/>
              <w:rPr>
                <w:rFonts w:ascii="Verdana" w:hAnsi="Verdana" w:cs="Verdana"/>
                <w:bCs/>
                <w:lang w:eastAsia="zh-CN"/>
              </w:rPr>
            </w:pPr>
          </w:p>
        </w:tc>
        <w:tc>
          <w:tcPr>
            <w:tcW w:w="3212" w:type="dxa"/>
            <w:gridSpan w:val="2"/>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lastRenderedPageBreak/>
              <w:t>Wykonawca spełni warunek</w:t>
            </w:r>
          </w:p>
          <w:p w:rsidR="00331ECD" w:rsidRPr="00331ECD" w:rsidRDefault="00331ECD" w:rsidP="00331ECD">
            <w:pPr>
              <w:suppressAutoHyphens/>
              <w:jc w:val="center"/>
              <w:rPr>
                <w:rFonts w:cs="Calibri"/>
                <w:b/>
                <w:bCs/>
                <w:sz w:val="24"/>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6  jeżeli przedłoży </w:t>
            </w:r>
          </w:p>
          <w:p w:rsidR="00331ECD" w:rsidRPr="00331ECD" w:rsidRDefault="00331ECD" w:rsidP="00331ECD">
            <w:pPr>
              <w:suppressAutoHyphens/>
              <w:jc w:val="center"/>
              <w:rPr>
                <w:rFonts w:cs="Calibri"/>
                <w:b/>
                <w:bCs/>
                <w:sz w:val="24"/>
                <w:lang w:eastAsia="zh-CN"/>
              </w:rPr>
            </w:pPr>
          </w:p>
          <w:p w:rsidR="00331ECD" w:rsidRPr="00331ECD" w:rsidRDefault="00331ECD" w:rsidP="00331ECD">
            <w:pPr>
              <w:suppressAutoHyphens/>
              <w:jc w:val="center"/>
              <w:rPr>
                <w:rFonts w:ascii="Verdana" w:hAnsi="Verdana" w:cs="Verdana"/>
                <w:bCs/>
                <w:sz w:val="18"/>
                <w:szCs w:val="18"/>
                <w:lang w:eastAsia="zh-CN"/>
              </w:rPr>
            </w:pPr>
            <w:r w:rsidRPr="00331ECD">
              <w:rPr>
                <w:rFonts w:ascii="Verdana" w:hAnsi="Verdana" w:cs="Verdana"/>
                <w:b/>
                <w:bCs/>
                <w:sz w:val="18"/>
                <w:szCs w:val="18"/>
                <w:lang w:eastAsia="zh-CN"/>
              </w:rPr>
              <w:t>wykaz</w:t>
            </w:r>
            <w:r w:rsidRPr="00331ECD">
              <w:rPr>
                <w:rFonts w:ascii="Verdana" w:hAnsi="Verdana" w:cs="Verdana"/>
                <w:bCs/>
                <w:sz w:val="18"/>
                <w:szCs w:val="18"/>
                <w:lang w:eastAsia="zh-CN"/>
              </w:rPr>
              <w:t xml:space="preserve">  o którym mowa  w kol. III zgodne ze wzorem stanowiącym załącznik nr  </w:t>
            </w:r>
          </w:p>
          <w:p w:rsidR="00331ECD" w:rsidRPr="00331ECD" w:rsidRDefault="00331ECD" w:rsidP="00331ECD">
            <w:pPr>
              <w:suppressAutoHyphens/>
              <w:jc w:val="center"/>
              <w:rPr>
                <w:rFonts w:ascii="Verdana" w:eastAsia="Verdana" w:hAnsi="Verdana" w:cs="Verdana"/>
                <w:bCs/>
                <w:sz w:val="18"/>
                <w:szCs w:val="18"/>
                <w:lang w:eastAsia="zh-CN"/>
              </w:rPr>
            </w:pPr>
            <w:r w:rsidRPr="00331ECD">
              <w:rPr>
                <w:rFonts w:ascii="Verdana" w:hAnsi="Verdana" w:cs="Verdana"/>
                <w:bCs/>
                <w:sz w:val="18"/>
                <w:szCs w:val="18"/>
                <w:lang w:eastAsia="zh-CN"/>
              </w:rPr>
              <w:t xml:space="preserve">6 do SIWZ </w:t>
            </w:r>
          </w:p>
          <w:p w:rsidR="00331ECD" w:rsidRPr="00331ECD" w:rsidRDefault="00331ECD" w:rsidP="00331ECD">
            <w:pPr>
              <w:suppressAutoHyphens/>
              <w:jc w:val="center"/>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i </w:t>
            </w:r>
          </w:p>
          <w:p w:rsidR="00331ECD" w:rsidRPr="00331ECD" w:rsidRDefault="00331ECD" w:rsidP="00331ECD">
            <w:pPr>
              <w:suppressAutoHyphens/>
              <w:snapToGrid w:val="0"/>
              <w:rPr>
                <w:rFonts w:ascii="Verdana" w:hAnsi="Verdana" w:cs="Verdana"/>
                <w:bCs/>
                <w:sz w:val="18"/>
                <w:szCs w:val="18"/>
                <w:lang w:eastAsia="zh-CN"/>
              </w:rPr>
            </w:pPr>
            <w:r w:rsidRPr="00331ECD">
              <w:rPr>
                <w:rFonts w:ascii="Verdana" w:hAnsi="Verdana" w:cs="Verdana"/>
                <w:bCs/>
                <w:sz w:val="18"/>
                <w:szCs w:val="18"/>
                <w:lang w:eastAsia="zh-CN"/>
              </w:rPr>
              <w:t xml:space="preserve">przedłoży  </w:t>
            </w:r>
            <w:r w:rsidRPr="00331ECD">
              <w:rPr>
                <w:rFonts w:ascii="Verdana" w:hAnsi="Verdana" w:cs="Verdana"/>
                <w:b/>
                <w:bCs/>
                <w:sz w:val="18"/>
                <w:szCs w:val="18"/>
                <w:lang w:eastAsia="zh-CN"/>
              </w:rPr>
              <w:t xml:space="preserve">oświadczenie </w:t>
            </w:r>
            <w:r w:rsidRPr="00331ECD">
              <w:rPr>
                <w:rFonts w:ascii="Verdana" w:hAnsi="Verdana" w:cs="Verdana"/>
                <w:bCs/>
                <w:sz w:val="18"/>
                <w:szCs w:val="18"/>
                <w:lang w:eastAsia="zh-CN"/>
              </w:rPr>
              <w:t xml:space="preserve">  o którym mowa  w kol. III zgodne ze wzorem stanowiącym załącznik   nr 7 do SIWZ.</w:t>
            </w:r>
          </w:p>
          <w:p w:rsidR="00331ECD" w:rsidRPr="00331ECD" w:rsidRDefault="00331ECD" w:rsidP="00331ECD">
            <w:pPr>
              <w:suppressAutoHyphens/>
              <w:snapToGrid w:val="0"/>
              <w:rPr>
                <w:rFonts w:ascii="Verdana" w:hAnsi="Verdana" w:cs="Verdana"/>
                <w:bCs/>
                <w:sz w:val="18"/>
                <w:szCs w:val="18"/>
                <w:lang w:eastAsia="zh-CN"/>
              </w:rPr>
            </w:pPr>
          </w:p>
          <w:p w:rsidR="00331ECD" w:rsidRPr="00331ECD" w:rsidRDefault="00331ECD" w:rsidP="00331ECD">
            <w:pPr>
              <w:suppressAutoHyphens/>
              <w:jc w:val="both"/>
              <w:rPr>
                <w:rFonts w:ascii="Verdana" w:hAnsi="Verdana" w:cs="Verdana"/>
                <w:bCs/>
                <w:sz w:val="18"/>
                <w:szCs w:val="18"/>
                <w:lang w:eastAsia="zh-CN"/>
              </w:rPr>
            </w:pPr>
            <w:r w:rsidRPr="00331ECD">
              <w:rPr>
                <w:rFonts w:ascii="Verdana" w:eastAsia="Verdana" w:hAnsi="Verdana" w:cs="Verdana"/>
                <w:bCs/>
                <w:sz w:val="18"/>
                <w:szCs w:val="18"/>
                <w:lang w:eastAsia="zh-CN"/>
              </w:rPr>
              <w:lastRenderedPageBreak/>
              <w:t xml:space="preserve"> </w:t>
            </w:r>
          </w:p>
          <w:p w:rsidR="00331ECD" w:rsidRPr="00331ECD" w:rsidRDefault="00331ECD" w:rsidP="00331ECD">
            <w:pPr>
              <w:suppressAutoHyphens/>
              <w:jc w:val="center"/>
              <w:rPr>
                <w:rFonts w:cs="Calibri"/>
                <w:b/>
                <w:bCs/>
                <w:sz w:val="24"/>
                <w:lang w:eastAsia="zh-CN"/>
              </w:rPr>
            </w:pP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lastRenderedPageBreak/>
              <w:t>7</w:t>
            </w:r>
          </w:p>
        </w:tc>
        <w:tc>
          <w:tcPr>
            <w:tcW w:w="2980" w:type="dxa"/>
            <w:gridSpan w:val="2"/>
          </w:tcPr>
          <w:p w:rsidR="00331ECD" w:rsidRPr="00DA3DE4" w:rsidRDefault="00331ECD" w:rsidP="00331ECD">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Wykonawca spełnia warunki określone w art. 22 ust. 1 pkt 2)</w:t>
            </w:r>
          </w:p>
          <w:p w:rsidR="00331ECD" w:rsidRPr="00DA3DE4" w:rsidRDefault="00331ECD" w:rsidP="00331ECD">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posiada wiedzę i doświadczenie</w:t>
            </w:r>
          </w:p>
          <w:p w:rsidR="00331ECD" w:rsidRPr="00331ECD" w:rsidRDefault="00331ECD" w:rsidP="009E5DD6">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 xml:space="preserve">Zamawiający uzna ten warunek za spełniony, jeżeli Wykonawca udokumentuje, że w okresie ostatnich 5 lat przed upływem terminu składania ofert, a jeżeli okres prowadzenia działalności jest krótszy – w tym okresie, wykonał </w:t>
            </w:r>
            <w:r w:rsidR="009E5DD6" w:rsidRPr="00DA3DE4">
              <w:rPr>
                <w:rFonts w:ascii="Verdana" w:hAnsi="Verdana" w:cs="Verdana"/>
                <w:b/>
                <w:bCs/>
                <w:i/>
                <w:szCs w:val="18"/>
                <w:lang w:eastAsia="zh-CN"/>
              </w:rPr>
              <w:t xml:space="preserve">należycie oraz </w:t>
            </w:r>
            <w:r w:rsidRPr="00DA3DE4">
              <w:rPr>
                <w:rFonts w:ascii="Verdana" w:hAnsi="Verdana" w:cs="Verdana"/>
                <w:b/>
                <w:bCs/>
                <w:i/>
                <w:szCs w:val="18"/>
                <w:lang w:eastAsia="zh-CN"/>
              </w:rPr>
              <w:t xml:space="preserve">zgodnie z zasadami sztuki budowlanej i prawidłowo ukończył min. </w:t>
            </w:r>
            <w:r w:rsidR="009E5DD6" w:rsidRPr="00DA3DE4">
              <w:rPr>
                <w:rFonts w:ascii="Verdana" w:hAnsi="Verdana" w:cs="Verdana"/>
                <w:b/>
                <w:bCs/>
                <w:i/>
                <w:szCs w:val="18"/>
                <w:lang w:eastAsia="zh-CN"/>
              </w:rPr>
              <w:t>1</w:t>
            </w:r>
            <w:r w:rsidRPr="00DA3DE4">
              <w:rPr>
                <w:rFonts w:ascii="Verdana" w:hAnsi="Verdana" w:cs="Verdana"/>
                <w:b/>
                <w:bCs/>
                <w:i/>
                <w:szCs w:val="18"/>
                <w:lang w:eastAsia="zh-CN"/>
              </w:rPr>
              <w:t xml:space="preserve"> robot</w:t>
            </w:r>
            <w:r w:rsidR="009E5DD6" w:rsidRPr="00DA3DE4">
              <w:rPr>
                <w:rFonts w:ascii="Verdana" w:hAnsi="Verdana" w:cs="Verdana"/>
                <w:b/>
                <w:bCs/>
                <w:i/>
                <w:szCs w:val="18"/>
                <w:lang w:eastAsia="zh-CN"/>
              </w:rPr>
              <w:t>ę</w:t>
            </w:r>
            <w:r w:rsidRPr="00DA3DE4">
              <w:rPr>
                <w:rFonts w:ascii="Verdana" w:hAnsi="Verdana" w:cs="Verdana"/>
                <w:b/>
                <w:bCs/>
                <w:i/>
                <w:szCs w:val="18"/>
                <w:lang w:eastAsia="zh-CN"/>
              </w:rPr>
              <w:t xml:space="preserve"> budowlan</w:t>
            </w:r>
            <w:r w:rsidR="009E5DD6" w:rsidRPr="00DA3DE4">
              <w:rPr>
                <w:rFonts w:ascii="Verdana" w:hAnsi="Verdana" w:cs="Verdana"/>
                <w:b/>
                <w:bCs/>
                <w:i/>
                <w:szCs w:val="18"/>
                <w:lang w:eastAsia="zh-CN"/>
              </w:rPr>
              <w:t>ą</w:t>
            </w:r>
            <w:r w:rsidRPr="00DA3DE4">
              <w:rPr>
                <w:rFonts w:ascii="Verdana" w:hAnsi="Verdana" w:cs="Verdana"/>
                <w:b/>
                <w:bCs/>
                <w:i/>
                <w:szCs w:val="18"/>
                <w:lang w:eastAsia="zh-CN"/>
              </w:rPr>
              <w:t xml:space="preserve"> </w:t>
            </w:r>
            <w:r w:rsidR="009E5DD6" w:rsidRPr="00DA3DE4">
              <w:rPr>
                <w:rFonts w:ascii="Verdana" w:hAnsi="Verdana" w:cs="Verdana"/>
                <w:b/>
                <w:bCs/>
                <w:i/>
                <w:szCs w:val="18"/>
                <w:lang w:eastAsia="zh-CN"/>
              </w:rPr>
              <w:t xml:space="preserve">polegającą na przebudowie lub remoncie drogi </w:t>
            </w:r>
            <w:r w:rsidR="009E5DD6" w:rsidRPr="00DA3DE4">
              <w:rPr>
                <w:rFonts w:ascii="Verdana" w:hAnsi="Verdana" w:cs="Verdana"/>
                <w:b/>
                <w:bCs/>
                <w:i/>
                <w:szCs w:val="18"/>
                <w:lang w:eastAsia="zh-CN"/>
              </w:rPr>
              <w:br/>
              <w:t>o powierzchni nie mniejszej niż 1 000 m</w:t>
            </w:r>
            <w:r w:rsidR="009E5DD6" w:rsidRPr="00DA3DE4">
              <w:rPr>
                <w:rFonts w:ascii="Verdana" w:hAnsi="Verdana" w:cs="Verdana"/>
                <w:b/>
                <w:bCs/>
                <w:i/>
                <w:szCs w:val="18"/>
                <w:vertAlign w:val="superscript"/>
                <w:lang w:eastAsia="zh-CN"/>
              </w:rPr>
              <w:t>2</w:t>
            </w:r>
            <w:r w:rsidR="009E5DD6" w:rsidRPr="00DA3DE4">
              <w:rPr>
                <w:rFonts w:ascii="Verdana" w:hAnsi="Verdana" w:cs="Verdana"/>
                <w:b/>
                <w:bCs/>
                <w:i/>
                <w:szCs w:val="18"/>
                <w:lang w:eastAsia="zh-CN"/>
              </w:rPr>
              <w:t>;</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 xml:space="preserve">Wykaz wykonanych robót budowlanych </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sporządzony według wzoru stanowiącego Załącznik nr 5 do</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niniejszej IDW.</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Wraz z podaniem ich rodzaju i wartości, daty i miejsca wykonania oraz z załączeniem</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 xml:space="preserve">dowodów dotyczących najważniejszych robót , określających, czy roboty </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te zostały wykonane w sposób należyty oraz wskazujących, czy zostały</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wykonane zgodnie z zasadami sztuki budowlanej i prawidłowo ukończone. Dowodami, o</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których mowa powyżej są poświadczenia, inne dokumenty – jeżeli z uzasadnionych</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przyczyn o obiektywnym charakterze wykonawca nie jest w stanie uzyskać</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poświadczenia. Wykonawca, w miejsce poświadczeń , może przedkładać dokumenty</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potwierdzające wykonanie robót budowlanych zgodnie z zasadami sztuki</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budowlanej i ich prawidłowe ukończenie.</w:t>
            </w:r>
          </w:p>
        </w:tc>
        <w:tc>
          <w:tcPr>
            <w:tcW w:w="3212" w:type="dxa"/>
            <w:gridSpan w:val="2"/>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t>Ocena spełniania tego warunku dokonana zostanie na dzień składania ofert zgodnie z formułą spełnia – nie spełnia, w oparciu o informacje zawarte w dokumentach i oświadczeniach załączonych do oferty</w:t>
            </w:r>
          </w:p>
        </w:tc>
      </w:tr>
      <w:tr w:rsidR="00331ECD" w:rsidRPr="00331ECD" w:rsidTr="0044552E">
        <w:trPr>
          <w:gridBefore w:val="2"/>
          <w:gridAfter w:val="1"/>
          <w:wBefore w:w="799" w:type="dxa"/>
          <w:wAfter w:w="943" w:type="dxa"/>
        </w:trPr>
        <w:tc>
          <w:tcPr>
            <w:tcW w:w="9210" w:type="dxa"/>
            <w:gridSpan w:val="3"/>
          </w:tcPr>
          <w:p w:rsidR="00331ECD" w:rsidRPr="00331ECD" w:rsidRDefault="00331ECD" w:rsidP="00331ECD">
            <w:pPr>
              <w:tabs>
                <w:tab w:val="left" w:pos="2775"/>
                <w:tab w:val="left" w:pos="3480"/>
              </w:tabs>
              <w:suppressAutoHyphens/>
              <w:jc w:val="both"/>
              <w:rPr>
                <w:rFonts w:ascii="Verdana" w:hAnsi="Verdana" w:cs="Verdana"/>
                <w:b/>
                <w:bCs/>
                <w:u w:val="single"/>
                <w:lang w:eastAsia="zh-CN"/>
              </w:rPr>
            </w:pPr>
          </w:p>
        </w:tc>
      </w:tr>
    </w:tbl>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Wymaga się, aby Wykonawca/y zgodnie z treścią art. 26 ust. 2 d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a) dołączyli listę podmiotów należących do tej samej grupy kapitałowej, o której mowa w art. 24 ust. 2 pkt 5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(wzór „Lista podmiotów należących do tej samej grupy kapitałowej” zał. nr 4 do SIWZ),</w:t>
      </w:r>
    </w:p>
    <w:p w:rsidR="00331ECD" w:rsidRPr="00331ECD" w:rsidRDefault="00331ECD" w:rsidP="00331ECD">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9A7B08"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9A7B08">
        <w:rPr>
          <w:rFonts w:ascii="Verdana" w:eastAsia="Times New Roman" w:hAnsi="Verdana" w:cs="Verdana"/>
          <w:sz w:val="20"/>
          <w:szCs w:val="20"/>
          <w:lang w:eastAsia="zh-CN"/>
        </w:rPr>
        <w:t xml:space="preserve">Przystępując do niniejszego postępowania każdy Wykonawca zobowiązany jest wnieść </w:t>
      </w:r>
      <w:r w:rsidRPr="009A7B08">
        <w:rPr>
          <w:rFonts w:ascii="Verdana" w:eastAsia="Times New Roman" w:hAnsi="Verdana" w:cs="Verdana"/>
          <w:b/>
          <w:sz w:val="20"/>
          <w:szCs w:val="20"/>
          <w:lang w:eastAsia="zh-CN"/>
        </w:rPr>
        <w:t xml:space="preserve">wadium  w następującej  </w:t>
      </w:r>
      <w:r w:rsidR="00AE2915" w:rsidRPr="009A7B08">
        <w:rPr>
          <w:rFonts w:ascii="Verdana" w:eastAsia="Times New Roman" w:hAnsi="Verdana" w:cs="Verdana"/>
          <w:b/>
          <w:sz w:val="20"/>
          <w:szCs w:val="20"/>
          <w:lang w:eastAsia="zh-CN"/>
        </w:rPr>
        <w:t>wysokości: 1</w:t>
      </w:r>
      <w:r w:rsidR="00D45B20" w:rsidRPr="009A7B08">
        <w:rPr>
          <w:rFonts w:ascii="Verdana" w:eastAsia="Times New Roman" w:hAnsi="Verdana" w:cs="Verdana"/>
          <w:b/>
          <w:sz w:val="20"/>
          <w:szCs w:val="20"/>
          <w:lang w:eastAsia="zh-CN"/>
        </w:rPr>
        <w:t xml:space="preserve"> </w:t>
      </w:r>
      <w:r w:rsidRPr="009A7B08">
        <w:rPr>
          <w:rFonts w:ascii="Verdana" w:eastAsia="Times New Roman" w:hAnsi="Verdana" w:cs="Verdana"/>
          <w:b/>
          <w:sz w:val="20"/>
          <w:szCs w:val="20"/>
          <w:lang w:eastAsia="zh-CN"/>
        </w:rPr>
        <w:t>00</w:t>
      </w:r>
      <w:r w:rsidR="00D45B20" w:rsidRPr="009A7B08">
        <w:rPr>
          <w:rFonts w:ascii="Verdana" w:eastAsia="Times New Roman" w:hAnsi="Verdana" w:cs="Verdana"/>
          <w:b/>
          <w:sz w:val="20"/>
          <w:szCs w:val="20"/>
          <w:lang w:eastAsia="zh-CN"/>
        </w:rPr>
        <w:t>0</w:t>
      </w:r>
      <w:r w:rsidRPr="009A7B08">
        <w:rPr>
          <w:rFonts w:ascii="Verdana" w:eastAsia="Times New Roman" w:hAnsi="Verdana" w:cs="Verdana"/>
          <w:b/>
          <w:sz w:val="20"/>
          <w:szCs w:val="20"/>
          <w:lang w:eastAsia="zh-CN"/>
        </w:rPr>
        <w:t xml:space="preserve">,00 zł </w:t>
      </w:r>
      <w:r w:rsidRPr="009A7B08">
        <w:rPr>
          <w:rFonts w:ascii="Verdana" w:eastAsia="Times New Roman" w:hAnsi="Verdana" w:cs="Verdana"/>
          <w:sz w:val="20"/>
          <w:szCs w:val="20"/>
          <w:lang w:eastAsia="zh-CN"/>
        </w:rPr>
        <w:t xml:space="preserve">(słownie złotych:   </w:t>
      </w:r>
      <w:r w:rsidR="009A7B08" w:rsidRPr="009A7B08">
        <w:rPr>
          <w:rFonts w:ascii="Verdana" w:eastAsia="Times New Roman" w:hAnsi="Verdana" w:cs="Verdana"/>
          <w:sz w:val="20"/>
          <w:szCs w:val="20"/>
          <w:lang w:eastAsia="zh-CN"/>
        </w:rPr>
        <w:t>jeden</w:t>
      </w:r>
      <w:r w:rsidR="00D45B20" w:rsidRPr="009A7B08">
        <w:rPr>
          <w:rFonts w:ascii="Verdana" w:eastAsia="Times New Roman" w:hAnsi="Verdana" w:cs="Verdana"/>
          <w:sz w:val="20"/>
          <w:szCs w:val="20"/>
          <w:lang w:eastAsia="zh-CN"/>
        </w:rPr>
        <w:t xml:space="preserve"> </w:t>
      </w:r>
      <w:r w:rsidR="009A7B08" w:rsidRPr="009A7B08">
        <w:rPr>
          <w:rFonts w:ascii="Verdana" w:eastAsia="Times New Roman" w:hAnsi="Verdana" w:cs="Verdana"/>
          <w:sz w:val="20"/>
          <w:szCs w:val="20"/>
          <w:lang w:eastAsia="zh-CN"/>
        </w:rPr>
        <w:t>tysiąc</w:t>
      </w:r>
      <w:r w:rsidR="00D45B20" w:rsidRPr="009A7B08">
        <w:rPr>
          <w:rFonts w:ascii="Verdana" w:eastAsia="Times New Roman" w:hAnsi="Verdana" w:cs="Verdana"/>
          <w:sz w:val="20"/>
          <w:szCs w:val="20"/>
          <w:lang w:eastAsia="zh-CN"/>
        </w:rPr>
        <w:t xml:space="preserve"> </w:t>
      </w:r>
      <w:r w:rsidRPr="009A7B08">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lastRenderedPageBreak/>
        <w:t>Wykonawca może wnieść wadium w jednej lub kilku formach przewidzianych w art. 45 ust. 6 ustawy</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886FA1" w:rsidRPr="00DA3DE4" w:rsidRDefault="00DE6BD4" w:rsidP="00331ECD">
      <w:pPr>
        <w:suppressAutoHyphens/>
        <w:spacing w:after="0" w:line="240" w:lineRule="auto"/>
        <w:jc w:val="center"/>
        <w:rPr>
          <w:rFonts w:ascii="Verdana" w:eastAsia="Times New Roman" w:hAnsi="Verdana" w:cs="Verdana"/>
          <w:b/>
          <w:bCs/>
          <w:sz w:val="20"/>
          <w:szCs w:val="20"/>
          <w:lang w:eastAsia="zh-CN"/>
        </w:rPr>
      </w:pPr>
      <w:r w:rsidRPr="00DA3DE4">
        <w:rPr>
          <w:rFonts w:ascii="Verdana" w:eastAsia="Times New Roman" w:hAnsi="Verdana" w:cs="Verdana"/>
          <w:b/>
          <w:bCs/>
          <w:sz w:val="20"/>
          <w:szCs w:val="20"/>
          <w:lang w:eastAsia="zh-CN"/>
        </w:rPr>
        <w:t>Bank Spółdzielczy w Żaganiu oddział terenowy w Nowogrodzie Bobrzańskim</w:t>
      </w:r>
    </w:p>
    <w:p w:rsidR="00331ECD" w:rsidRPr="00331ECD" w:rsidRDefault="00DE6BD4" w:rsidP="00331ECD">
      <w:pPr>
        <w:suppressAutoHyphens/>
        <w:spacing w:after="0" w:line="240" w:lineRule="auto"/>
        <w:jc w:val="center"/>
        <w:rPr>
          <w:rFonts w:ascii="Verdana" w:eastAsia="Times New Roman" w:hAnsi="Verdana" w:cs="Verdana"/>
          <w:sz w:val="20"/>
          <w:szCs w:val="20"/>
          <w:lang w:eastAsia="zh-CN"/>
        </w:rPr>
      </w:pPr>
      <w:r w:rsidRPr="00DA3DE4">
        <w:rPr>
          <w:rFonts w:ascii="Verdana" w:eastAsia="Times New Roman" w:hAnsi="Verdana" w:cs="Verdana"/>
          <w:b/>
          <w:bCs/>
          <w:sz w:val="20"/>
          <w:szCs w:val="20"/>
          <w:lang w:eastAsia="zh-CN"/>
        </w:rPr>
        <w:t xml:space="preserve"> nr 97 9657 0007 0020</w:t>
      </w:r>
      <w:r w:rsidR="00886FA1" w:rsidRPr="00DA3DE4">
        <w:rPr>
          <w:rFonts w:ascii="Verdana" w:eastAsia="Times New Roman" w:hAnsi="Verdana" w:cs="Verdana"/>
          <w:b/>
          <w:bCs/>
          <w:sz w:val="20"/>
          <w:szCs w:val="20"/>
          <w:lang w:eastAsia="zh-CN"/>
        </w:rPr>
        <w:t xml:space="preserve"> 0200 0693 0001</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w:t>
      </w:r>
      <w:r w:rsidRPr="00DA3DE4">
        <w:rPr>
          <w:rFonts w:ascii="Verdana" w:eastAsia="Times New Roman" w:hAnsi="Verdana" w:cs="Verdana"/>
          <w:sz w:val="20"/>
          <w:szCs w:val="20"/>
          <w:lang w:eastAsia="zh-CN"/>
        </w:rPr>
        <w:t xml:space="preserve">Zamawiającego w pok. nr </w:t>
      </w:r>
      <w:r w:rsidR="00DE6BD4" w:rsidRPr="00DA3DE4">
        <w:rPr>
          <w:rFonts w:ascii="Verdana" w:eastAsia="Times New Roman" w:hAnsi="Verdana" w:cs="Verdana"/>
          <w:sz w:val="20"/>
          <w:szCs w:val="20"/>
          <w:lang w:eastAsia="zh-CN"/>
        </w:rPr>
        <w:t>5</w:t>
      </w:r>
      <w:r w:rsidRPr="00DA3DE4">
        <w:rPr>
          <w:rFonts w:ascii="Verdana" w:eastAsia="Times New Roman" w:hAnsi="Verdana" w:cs="Verdana"/>
          <w:sz w:val="20"/>
          <w:szCs w:val="20"/>
          <w:lang w:eastAsia="zh-CN"/>
        </w:rPr>
        <w:t xml:space="preserve"> lub</w:t>
      </w:r>
      <w:r w:rsidRPr="00331ECD">
        <w:rPr>
          <w:rFonts w:ascii="Verdana" w:eastAsia="Times New Roman" w:hAnsi="Verdana" w:cs="Verdana"/>
          <w:sz w:val="20"/>
          <w:szCs w:val="20"/>
          <w:lang w:eastAsia="zh-CN"/>
        </w:rPr>
        <w:t xml:space="preserve"> dołączyć do oferty w osobnej kopercie. Dokument ten powinien być opatrzony klauzulami „nieodwołalnie” i „bezwarunkowo” i nie może zawierać w swej treści zapisów dotyczących oświadczeń Beneficjenta lub ich kopii potwierdzanych przez notariusza. Dokument ten musi być wykonalny na terenie Rzeczypospolitej Polskiej.</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konsorcja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2.W przypadku  nie podania przez Wykonawcę  adresu poczty elektronicznej i numeru fax Wykonawca przyjmuje na siebie ryzyko przekazywania  korespondencji poprzez wywieszenie jej na stronie internetowej Zamawiającego</w:t>
      </w:r>
      <w:r w:rsidRPr="00331ECD">
        <w:rPr>
          <w:rFonts w:ascii="Times New Roman" w:eastAsia="Times New Roman" w:hAnsi="Times New Roman" w:cs="Calibri"/>
          <w:sz w:val="20"/>
          <w:szCs w:val="20"/>
          <w:lang w:eastAsia="zh-CN"/>
        </w:rPr>
        <w:t>.</w:t>
      </w:r>
      <w:r w:rsidRPr="00331ECD">
        <w:rPr>
          <w:rFonts w:ascii="Verdana" w:eastAsia="Times New Roman" w:hAnsi="Verdana" w:cs="Verdana"/>
          <w:color w:val="000000"/>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color w:val="000000"/>
          <w:sz w:val="20"/>
          <w:szCs w:val="20"/>
        </w:rPr>
        <w:t>3.</w:t>
      </w:r>
      <w:r w:rsidRPr="00331ECD">
        <w:rPr>
          <w:rFonts w:ascii="Verdana" w:eastAsia="Times New Roman" w:hAnsi="Verdana" w:cs="Verdana"/>
          <w:color w:val="000000"/>
          <w:sz w:val="20"/>
          <w:szCs w:val="20"/>
          <w:u w:val="single"/>
        </w:rPr>
        <w:t xml:space="preserve">Za datę powzięcia wiadomości uważa się dzień, w którym strony postępowania otrzymały informację za pomocą poczty elektronicznej lub faksu , a w przypadku   nie podania przez Wykonawcę  adresu poczty elektronicznej i numeru fax-datę wywieszenie jej na stronie internetowej Zamawiającego. </w:t>
      </w:r>
      <w:r w:rsidRPr="00331ECD">
        <w:rPr>
          <w:rFonts w:ascii="Verdana" w:eastAsia="Times New Roman" w:hAnsi="Verdana" w:cs="Verdana"/>
          <w:sz w:val="20"/>
          <w:szCs w:val="20"/>
          <w:lang w:eastAsia="zh-CN"/>
        </w:rPr>
        <w:t xml:space="preserve">Korespondencję uważa się za złożoną w terminie, jeżeli jej treść dotarła do Zamawiającego lub Wykonawcy przed upływem terminu.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4. Zamawiający  będzie odbierał  korespondencję drogą elektroniczną na adres: </w:t>
      </w:r>
      <w:r w:rsidR="00B75E05" w:rsidRPr="00DA3DE4">
        <w:rPr>
          <w:rFonts w:ascii="Times New Roman" w:eastAsia="Times New Roman" w:hAnsi="Times New Roman" w:cs="Calibri"/>
          <w:sz w:val="20"/>
          <w:szCs w:val="20"/>
          <w:lang w:eastAsia="zh-CN"/>
        </w:rPr>
        <w:t>now.bobrz.um@post.pl</w:t>
      </w:r>
      <w:r w:rsidRPr="00DA3DE4">
        <w:rPr>
          <w:rFonts w:ascii="Verdana" w:eastAsia="Times New Roman" w:hAnsi="Verdana" w:cs="Verdana"/>
          <w:sz w:val="20"/>
          <w:szCs w:val="20"/>
          <w:lang w:eastAsia="zh-CN"/>
        </w:rPr>
        <w:t xml:space="preserve"> lub za pomocą </w:t>
      </w:r>
      <w:proofErr w:type="spellStart"/>
      <w:r w:rsidRPr="00DA3DE4">
        <w:rPr>
          <w:rFonts w:ascii="Verdana" w:eastAsia="Times New Roman" w:hAnsi="Verdana" w:cs="Verdana"/>
          <w:sz w:val="20"/>
          <w:szCs w:val="20"/>
          <w:lang w:eastAsia="zh-CN"/>
        </w:rPr>
        <w:t>faxu</w:t>
      </w:r>
      <w:proofErr w:type="spellEnd"/>
      <w:r w:rsidRPr="00DA3DE4">
        <w:rPr>
          <w:rFonts w:ascii="Verdana" w:eastAsia="Times New Roman" w:hAnsi="Verdana" w:cs="Verdana"/>
          <w:sz w:val="20"/>
          <w:szCs w:val="20"/>
          <w:lang w:eastAsia="zh-CN"/>
        </w:rPr>
        <w:t xml:space="preserve"> nr</w:t>
      </w:r>
      <w:r w:rsidR="00B75E05" w:rsidRPr="00DA3DE4">
        <w:rPr>
          <w:rFonts w:ascii="Verdana" w:eastAsia="Times New Roman" w:hAnsi="Verdana" w:cs="Verdana"/>
          <w:sz w:val="20"/>
          <w:szCs w:val="20"/>
          <w:lang w:eastAsia="zh-CN"/>
        </w:rPr>
        <w:t xml:space="preserve"> 68/3276663 wew. 131</w:t>
      </w:r>
    </w:p>
    <w:p w:rsidR="00331ECD" w:rsidRPr="00331ECD" w:rsidRDefault="00331ECD" w:rsidP="00331ECD">
      <w:pPr>
        <w:tabs>
          <w:tab w:val="left" w:pos="900"/>
          <w:tab w:val="left" w:pos="3240"/>
        </w:tabs>
        <w:suppressAutoHyphens/>
        <w:spacing w:after="0" w:line="240" w:lineRule="auto"/>
        <w:ind w:left="90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SIWZ wraz z załącznikami można także odebrać w s</w:t>
      </w:r>
      <w:r w:rsidR="00B75E05">
        <w:rPr>
          <w:rFonts w:ascii="Verdana" w:eastAsia="Times New Roman" w:hAnsi="Verdana" w:cs="Verdana"/>
          <w:sz w:val="20"/>
          <w:szCs w:val="20"/>
          <w:lang w:eastAsia="zh-CN"/>
        </w:rPr>
        <w:t xml:space="preserve">iedzibie Zamawiającego pokój </w:t>
      </w:r>
      <w:r w:rsidR="00B75E05" w:rsidRPr="00DA3DE4">
        <w:rPr>
          <w:rFonts w:ascii="Verdana" w:eastAsia="Times New Roman" w:hAnsi="Verdana" w:cs="Verdana"/>
          <w:sz w:val="20"/>
          <w:szCs w:val="20"/>
          <w:lang w:eastAsia="zh-CN"/>
        </w:rPr>
        <w:t>nr16</w:t>
      </w:r>
      <w:r w:rsidRPr="00DA3DE4">
        <w:rPr>
          <w:rFonts w:ascii="Verdana" w:eastAsia="Times New Roman" w:hAnsi="Verdana" w:cs="Verdana"/>
          <w:sz w:val="20"/>
          <w:szCs w:val="20"/>
          <w:lang w:eastAsia="zh-CN"/>
        </w:rPr>
        <w:t>, w godzinach urzędowania Zamawiającego.</w:t>
      </w: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lastRenderedPageBreak/>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886FA1">
        <w:rPr>
          <w:rFonts w:ascii="Verdana" w:eastAsia="Times New Roman" w:hAnsi="Verdana" w:cs="Verdana"/>
          <w:sz w:val="20"/>
          <w:szCs w:val="20"/>
          <w:lang w:eastAsia="zh-CN"/>
        </w:rPr>
        <w:t xml:space="preserve">Urząd Miejski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ul. Słowackiego 11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w:t>
      </w:r>
      <w:proofErr w:type="spellStart"/>
      <w:r w:rsidRPr="00331ECD">
        <w:rPr>
          <w:rFonts w:ascii="Verdana" w:eastAsia="Times New Roman" w:hAnsi="Verdana" w:cs="Verdana"/>
          <w:sz w:val="20"/>
          <w:szCs w:val="20"/>
          <w:lang w:eastAsia="zh-CN"/>
        </w:rPr>
        <w:t>np.pieczęć</w:t>
      </w:r>
      <w:proofErr w:type="spellEnd"/>
      <w:r w:rsidRPr="00331ECD">
        <w:rPr>
          <w:rFonts w:ascii="Verdana" w:eastAsia="Times New Roman" w:hAnsi="Verdana" w:cs="Verdana"/>
          <w:sz w:val="20"/>
          <w:szCs w:val="20"/>
          <w:lang w:eastAsia="zh-CN"/>
        </w:rPr>
        <w:t>).</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481167" w:rsidRPr="00481167" w:rsidRDefault="00481167" w:rsidP="00481167">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u w:val="single"/>
        </w:rPr>
      </w:pPr>
      <w:r w:rsidRPr="00481167">
        <w:rPr>
          <w:rFonts w:ascii="Verdana" w:eastAsia="Verdana" w:hAnsi="Verdana" w:cs="Verdana"/>
          <w:b/>
          <w:bCs/>
          <w:sz w:val="20"/>
          <w:szCs w:val="20"/>
          <w:u w:val="single"/>
        </w:rPr>
        <w:t xml:space="preserve">Remont drogi gminnej przy Zakładzie Karnym w </w:t>
      </w:r>
      <w:proofErr w:type="spellStart"/>
      <w:r w:rsidRPr="00481167">
        <w:rPr>
          <w:rFonts w:ascii="Verdana" w:eastAsia="Verdana" w:hAnsi="Verdana" w:cs="Verdana"/>
          <w:b/>
          <w:bCs/>
          <w:sz w:val="20"/>
          <w:szCs w:val="20"/>
          <w:u w:val="single"/>
        </w:rPr>
        <w:t>Krzywańcu</w:t>
      </w:r>
      <w:proofErr w:type="spellEnd"/>
      <w:r w:rsidRPr="00481167">
        <w:rPr>
          <w:rFonts w:ascii="Verdana" w:eastAsia="Verdana" w:hAnsi="Verdana" w:cs="Verdana"/>
          <w:b/>
          <w:bCs/>
          <w:sz w:val="20"/>
          <w:szCs w:val="20"/>
          <w:u w:val="single"/>
        </w:rPr>
        <w:t xml:space="preserve"> </w:t>
      </w:r>
      <w:r w:rsidRPr="00481167">
        <w:rPr>
          <w:rFonts w:ascii="Verdana" w:eastAsia="Verdana" w:hAnsi="Verdana" w:cs="Verdana"/>
          <w:b/>
          <w:bCs/>
          <w:sz w:val="20"/>
          <w:szCs w:val="20"/>
          <w:u w:val="single"/>
        </w:rPr>
        <w:br/>
        <w:t>- działka nr 198/6</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331ECD" w:rsidRPr="00331ECD" w:rsidRDefault="009A7B08"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02.08.2013 roku</w:t>
      </w:r>
      <w:r w:rsidR="00DD7836" w:rsidRPr="00DD7836">
        <w:rPr>
          <w:rFonts w:ascii="Verdana" w:eastAsia="Times New Roman" w:hAnsi="Verdana" w:cs="Verdana"/>
          <w:b/>
          <w:bCs/>
          <w:sz w:val="20"/>
          <w:szCs w:val="20"/>
          <w:lang w:eastAsia="zh-CN"/>
        </w:rPr>
        <w:t xml:space="preserve">, </w:t>
      </w:r>
      <w:r>
        <w:rPr>
          <w:rFonts w:ascii="Verdana" w:eastAsia="Times New Roman" w:hAnsi="Verdana" w:cs="Verdana"/>
          <w:b/>
          <w:bCs/>
          <w:sz w:val="20"/>
          <w:szCs w:val="20"/>
          <w:lang w:eastAsia="zh-CN"/>
        </w:rPr>
        <w:t>godzina  13</w:t>
      </w:r>
      <w:r w:rsidR="007546DA">
        <w:rPr>
          <w:rFonts w:ascii="Verdana" w:eastAsia="Times New Roman" w:hAnsi="Verdana" w:cs="Verdana"/>
          <w:b/>
          <w:bCs/>
          <w:sz w:val="20"/>
          <w:szCs w:val="20"/>
          <w:lang w:eastAsia="zh-CN"/>
        </w:rPr>
        <w:t>:</w:t>
      </w:r>
      <w:r w:rsidR="00886FA1" w:rsidRPr="00DD7836">
        <w:rPr>
          <w:rFonts w:ascii="Verdana" w:eastAsia="Times New Roman" w:hAnsi="Verdana" w:cs="Verdana"/>
          <w:b/>
          <w:bCs/>
          <w:sz w:val="20"/>
          <w:szCs w:val="20"/>
          <w:lang w:eastAsia="zh-CN"/>
        </w:rPr>
        <w:t>00</w:t>
      </w:r>
    </w:p>
    <w:p w:rsidR="00331ECD"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DD7836" w:rsidRPr="00331ECD" w:rsidRDefault="00DD7836" w:rsidP="00331ECD">
      <w:pPr>
        <w:suppressAutoHyphens/>
        <w:spacing w:before="62" w:after="0" w:line="240" w:lineRule="auto"/>
        <w:ind w:right="57"/>
        <w:jc w:val="both"/>
        <w:rPr>
          <w:rFonts w:ascii="Verdana" w:eastAsia="Times New Roman" w:hAnsi="Verdana" w:cs="Verdana"/>
          <w:sz w:val="20"/>
          <w:szCs w:val="24"/>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331ECD" w:rsidRPr="00331ECD" w:rsidRDefault="00331ECD" w:rsidP="00331ECD">
      <w:pPr>
        <w:suppressAutoHyphens/>
        <w:spacing w:after="0" w:line="240" w:lineRule="auto"/>
        <w:ind w:right="57"/>
        <w:jc w:val="both"/>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suppressAutoHyphens/>
        <w:spacing w:after="0" w:line="240" w:lineRule="auto"/>
        <w:ind w:left="1080" w:right="57"/>
        <w:jc w:val="both"/>
        <w:rPr>
          <w:rFonts w:ascii="Verdana" w:eastAsia="Times New Roman" w:hAnsi="Verdana" w:cs="Verdana"/>
          <w:bCs/>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d) oferta została opracowana zgodnie ze wzorem załączonym do specyfikacji (wzór stanowi </w:t>
      </w:r>
      <w:r w:rsidRPr="00331ECD">
        <w:rPr>
          <w:rFonts w:ascii="Verdana" w:eastAsia="Times New Roman" w:hAnsi="Verdana" w:cs="Verdana"/>
          <w:b/>
          <w:bCs/>
          <w:i/>
          <w:sz w:val="20"/>
          <w:szCs w:val="20"/>
          <w:lang w:eastAsia="zh-CN"/>
        </w:rPr>
        <w:t xml:space="preserve">Załącznik Nr 1 </w:t>
      </w:r>
      <w:r w:rsidRPr="00331ECD">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hd w:val="clear" w:color="auto" w:fill="FFFFFF"/>
        <w:tabs>
          <w:tab w:val="left" w:pos="359"/>
        </w:tabs>
        <w:suppressAutoHyphens/>
        <w:spacing w:after="0" w:line="240" w:lineRule="auto"/>
        <w:ind w:left="359"/>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886FA1" w:rsidRPr="00DD7836">
        <w:rPr>
          <w:rFonts w:ascii="Verdana" w:eastAsia="Times New Roman" w:hAnsi="Verdana" w:cs="Verdana"/>
          <w:b/>
          <w:bCs/>
          <w:sz w:val="20"/>
          <w:szCs w:val="20"/>
          <w:lang w:eastAsia="zh-CN"/>
        </w:rPr>
        <w:t>Urzędzie Miejskim w Nowogrodzie Bobrzańskim ul. Słowackiego 11</w:t>
      </w:r>
      <w:r w:rsidRPr="00DD7836">
        <w:rPr>
          <w:rFonts w:ascii="Verdana" w:eastAsia="Times New Roman" w:hAnsi="Verdana" w:cs="Verdana"/>
          <w:b/>
          <w:bCs/>
          <w:sz w:val="20"/>
          <w:szCs w:val="20"/>
          <w:lang w:eastAsia="zh-CN"/>
        </w:rPr>
        <w:t xml:space="preserve"> </w:t>
      </w:r>
      <w:r w:rsidRPr="00DD7836">
        <w:rPr>
          <w:rFonts w:ascii="Verdana" w:eastAsia="Times New Roman" w:hAnsi="Verdana" w:cs="Verdana"/>
          <w:bCs/>
          <w:sz w:val="20"/>
          <w:szCs w:val="20"/>
          <w:lang w:eastAsia="zh-CN"/>
        </w:rPr>
        <w:t xml:space="preserve">pokój nr </w:t>
      </w:r>
      <w:r w:rsidR="00886FA1" w:rsidRPr="00DD7836">
        <w:rPr>
          <w:rFonts w:ascii="Verdana" w:eastAsia="Times New Roman" w:hAnsi="Verdana" w:cs="Verdana"/>
          <w:bCs/>
          <w:sz w:val="20"/>
          <w:szCs w:val="20"/>
          <w:lang w:eastAsia="zh-CN"/>
        </w:rPr>
        <w:t>5</w:t>
      </w:r>
      <w:r w:rsidRPr="00DD7836">
        <w:rPr>
          <w:rFonts w:ascii="Verdana" w:eastAsia="Times New Roman" w:hAnsi="Verdana" w:cs="Verdana"/>
          <w:bCs/>
          <w:sz w:val="20"/>
          <w:szCs w:val="20"/>
          <w:lang w:eastAsia="zh-CN"/>
        </w:rPr>
        <w:t>,</w:t>
      </w:r>
      <w:r w:rsidRPr="00DD7836">
        <w:rPr>
          <w:rFonts w:ascii="Verdana" w:eastAsia="Times New Roman" w:hAnsi="Verdana" w:cs="Verdana"/>
          <w:b/>
          <w:bCs/>
          <w:color w:val="FF0000"/>
          <w:sz w:val="20"/>
          <w:szCs w:val="20"/>
          <w:lang w:eastAsia="zh-CN"/>
        </w:rPr>
        <w:t xml:space="preserve"> </w:t>
      </w:r>
      <w:r w:rsidRPr="00DD7836">
        <w:rPr>
          <w:rFonts w:ascii="Verdana" w:eastAsia="Times New Roman" w:hAnsi="Verdana" w:cs="Verdana"/>
          <w:b/>
          <w:bCs/>
          <w:sz w:val="20"/>
          <w:szCs w:val="20"/>
          <w:lang w:eastAsia="zh-CN"/>
        </w:rPr>
        <w:t xml:space="preserve">w terminie do dnia </w:t>
      </w:r>
      <w:r w:rsidR="009A7B08">
        <w:rPr>
          <w:rFonts w:ascii="Verdana" w:eastAsia="Times New Roman" w:hAnsi="Verdana" w:cs="Verdana"/>
          <w:b/>
          <w:bCs/>
          <w:sz w:val="20"/>
          <w:szCs w:val="20"/>
          <w:lang w:eastAsia="zh-CN"/>
        </w:rPr>
        <w:t>02.08.2013</w:t>
      </w:r>
      <w:r w:rsidR="00DD7836" w:rsidRPr="00DD7836">
        <w:rPr>
          <w:rFonts w:ascii="Verdana" w:eastAsia="Times New Roman" w:hAnsi="Verdana" w:cs="Verdana"/>
          <w:b/>
          <w:bCs/>
          <w:sz w:val="20"/>
          <w:szCs w:val="20"/>
          <w:lang w:eastAsia="zh-CN"/>
        </w:rPr>
        <w:t xml:space="preserve"> </w:t>
      </w:r>
      <w:r w:rsidRPr="00DD7836">
        <w:rPr>
          <w:rFonts w:ascii="Verdana" w:eastAsia="Times New Roman" w:hAnsi="Verdana" w:cs="Verdana"/>
          <w:b/>
          <w:sz w:val="20"/>
          <w:szCs w:val="20"/>
          <w:lang w:eastAsia="zh-CN"/>
        </w:rPr>
        <w:t xml:space="preserve"> roku,</w:t>
      </w:r>
      <w:r w:rsidRPr="00DD7836">
        <w:rPr>
          <w:rFonts w:ascii="Verdana" w:eastAsia="Times New Roman" w:hAnsi="Verdana" w:cs="Verdana"/>
          <w:b/>
          <w:bCs/>
          <w:sz w:val="20"/>
          <w:szCs w:val="20"/>
          <w:lang w:eastAsia="zh-CN"/>
        </w:rPr>
        <w:t xml:space="preserve"> godz. </w:t>
      </w:r>
      <w:r w:rsidR="009A7B08">
        <w:rPr>
          <w:rFonts w:ascii="Verdana" w:eastAsia="Times New Roman" w:hAnsi="Verdana" w:cs="Verdana"/>
          <w:b/>
          <w:bCs/>
          <w:sz w:val="20"/>
          <w:szCs w:val="20"/>
          <w:lang w:eastAsia="zh-CN"/>
        </w:rPr>
        <w:t>12</w:t>
      </w:r>
      <w:r w:rsidR="007546DA">
        <w:rPr>
          <w:rFonts w:ascii="Verdana" w:eastAsia="Times New Roman" w:hAnsi="Verdana" w:cs="Verdana"/>
          <w:b/>
          <w:bCs/>
          <w:sz w:val="20"/>
          <w:szCs w:val="20"/>
          <w:lang w:eastAsia="zh-CN"/>
        </w:rPr>
        <w:t>:</w:t>
      </w:r>
      <w:bookmarkStart w:id="2" w:name="_GoBack"/>
      <w:bookmarkEnd w:id="2"/>
      <w:r w:rsidR="00886FA1" w:rsidRPr="00DD7836">
        <w:rPr>
          <w:rFonts w:ascii="Verdana" w:eastAsia="Times New Roman" w:hAnsi="Verdana" w:cs="Verdana"/>
          <w:b/>
          <w:bCs/>
          <w:sz w:val="20"/>
          <w:szCs w:val="20"/>
          <w:lang w:eastAsia="zh-CN"/>
        </w:rPr>
        <w:t>00</w:t>
      </w:r>
    </w:p>
    <w:p w:rsidR="00331ECD" w:rsidRPr="00331ECD" w:rsidRDefault="00331ECD" w:rsidP="00331ECD">
      <w:pPr>
        <w:numPr>
          <w:ilvl w:val="0"/>
          <w:numId w:val="8"/>
        </w:numPr>
        <w:tabs>
          <w:tab w:val="left" w:pos="359"/>
        </w:tabs>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Złożona oferta zostanie zarejestrowana (dzień, godzina) oraz otrzyma kolejny numer.</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lastRenderedPageBreak/>
        <w:t xml:space="preserve">Otwarcie ofert nastąpi </w:t>
      </w:r>
      <w:r w:rsidRPr="00331ECD">
        <w:rPr>
          <w:rFonts w:ascii="Verdana" w:eastAsia="Times New Roman" w:hAnsi="Verdana" w:cs="Verdana"/>
          <w:sz w:val="20"/>
          <w:szCs w:val="20"/>
          <w:lang w:eastAsia="zh-CN"/>
        </w:rPr>
        <w:t>w</w:t>
      </w:r>
      <w:r w:rsidRPr="00331ECD">
        <w:rPr>
          <w:rFonts w:ascii="Verdana" w:eastAsia="Times New Roman" w:hAnsi="Verdana" w:cs="Verdana"/>
          <w:b/>
          <w:bCs/>
          <w:sz w:val="20"/>
          <w:szCs w:val="20"/>
          <w:lang w:eastAsia="zh-CN"/>
        </w:rPr>
        <w:t xml:space="preserve"> </w:t>
      </w:r>
      <w:r w:rsidR="00886FA1">
        <w:rPr>
          <w:rFonts w:ascii="Verdana" w:eastAsia="Times New Roman" w:hAnsi="Verdana" w:cs="Verdana"/>
          <w:b/>
          <w:bCs/>
          <w:sz w:val="20"/>
          <w:szCs w:val="20"/>
          <w:lang w:eastAsia="zh-CN"/>
        </w:rPr>
        <w:t xml:space="preserve">Urzędzie Miejskim w Nowogrodzie Bobrzańskim ul. Słowackiego 11 pok. Nr 2 </w:t>
      </w:r>
      <w:r w:rsidRPr="00331ECD">
        <w:rPr>
          <w:rFonts w:ascii="Verdana" w:eastAsia="Times New Roman" w:hAnsi="Verdana" w:cs="Verdana"/>
          <w:b/>
          <w:sz w:val="20"/>
          <w:szCs w:val="20"/>
          <w:lang w:eastAsia="zh-CN"/>
        </w:rPr>
        <w:t xml:space="preserve"> </w:t>
      </w:r>
      <w:r w:rsidRPr="00DD7836">
        <w:rPr>
          <w:rFonts w:ascii="Verdana" w:eastAsia="Times New Roman" w:hAnsi="Verdana" w:cs="Verdana"/>
          <w:b/>
          <w:sz w:val="20"/>
          <w:szCs w:val="20"/>
          <w:lang w:eastAsia="zh-CN"/>
        </w:rPr>
        <w:t xml:space="preserve">dnia  </w:t>
      </w:r>
      <w:r w:rsidR="00FE745D">
        <w:rPr>
          <w:rFonts w:ascii="Verdana" w:eastAsia="Times New Roman" w:hAnsi="Verdana" w:cs="Verdana"/>
          <w:b/>
          <w:sz w:val="20"/>
          <w:szCs w:val="20"/>
          <w:lang w:eastAsia="zh-CN"/>
        </w:rPr>
        <w:t>02.08.2013</w:t>
      </w:r>
      <w:r w:rsidRPr="00DD7836">
        <w:rPr>
          <w:rFonts w:ascii="Verdana" w:eastAsia="Times New Roman" w:hAnsi="Verdana" w:cs="Verdana"/>
          <w:b/>
          <w:sz w:val="20"/>
          <w:szCs w:val="20"/>
          <w:lang w:eastAsia="zh-CN"/>
        </w:rPr>
        <w:t xml:space="preserve">, godz. </w:t>
      </w:r>
      <w:r w:rsidR="00FE745D">
        <w:rPr>
          <w:rFonts w:ascii="Verdana" w:eastAsia="Times New Roman" w:hAnsi="Verdana" w:cs="Verdana"/>
          <w:b/>
          <w:sz w:val="20"/>
          <w:szCs w:val="20"/>
          <w:lang w:eastAsia="zh-CN"/>
        </w:rPr>
        <w:t>13</w:t>
      </w:r>
      <w:r w:rsidR="007546DA">
        <w:rPr>
          <w:rFonts w:ascii="Verdana" w:eastAsia="Times New Roman" w:hAnsi="Verdana" w:cs="Verdana"/>
          <w:b/>
          <w:sz w:val="20"/>
          <w:szCs w:val="20"/>
          <w:lang w:eastAsia="zh-CN"/>
        </w:rPr>
        <w:t>:</w:t>
      </w:r>
      <w:r w:rsidR="00886FA1" w:rsidRPr="00DD7836">
        <w:rPr>
          <w:rFonts w:ascii="Verdana" w:eastAsia="Times New Roman" w:hAnsi="Verdana" w:cs="Verdana"/>
          <w:b/>
          <w:sz w:val="20"/>
          <w:szCs w:val="20"/>
          <w:lang w:eastAsia="zh-CN"/>
        </w:rPr>
        <w:t>00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Verdana" w:hAnsi="Verdana" w:cs="Verdana"/>
          <w:sz w:val="20"/>
          <w:szCs w:val="20"/>
          <w:lang w:eastAsia="zh-CN"/>
        </w:rPr>
        <w:t xml:space="preserve"> </w:t>
      </w: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Za najkorzystniejszą ofertę Zamawiający uzna tą ofertę, w której cena  ofertowa wraz z należnym podatkiem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oferowana przez Wykonawcę w „Formularzu Ofertowym” będzie najtańsza.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3. Cena oferty powinna obejmować wszystkie koszty i składniki związane z realizacją zamówienia, w tym m.in. podatek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44552E">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44552E">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za całość 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Liczba punktów = (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 xml:space="preserve">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p>
    <w:p w:rsidR="00331ECD" w:rsidRPr="00DD7836" w:rsidRDefault="00331ECD" w:rsidP="00331ECD">
      <w:pPr>
        <w:numPr>
          <w:ilvl w:val="0"/>
          <w:numId w:val="10"/>
        </w:num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p>
    <w:p w:rsidR="00331ECD" w:rsidRPr="00DD7836" w:rsidRDefault="00754666"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Pr>
          <w:rFonts w:ascii="Verdana" w:eastAsia="Times New Roman" w:hAnsi="Verdana" w:cs="Verdana"/>
          <w:bCs/>
          <w:sz w:val="20"/>
          <w:szCs w:val="20"/>
          <w:lang w:eastAsia="zh-CN"/>
        </w:rPr>
        <w:t>c</w:t>
      </w:r>
      <w:r w:rsidR="00331ECD" w:rsidRPr="00DD7836">
        <w:rPr>
          <w:rFonts w:ascii="Verdana" w:eastAsia="Times New Roman" w:hAnsi="Verdana" w:cs="Verdana"/>
          <w:bCs/>
          <w:sz w:val="20"/>
          <w:szCs w:val="20"/>
          <w:lang w:eastAsia="zh-CN"/>
        </w:rPr>
        <w:t>) oświadczenia kierownika budowy o podjęciu się obowiązków,</w:t>
      </w:r>
      <w:r w:rsidR="00331ECD" w:rsidRPr="00DD7836">
        <w:rPr>
          <w:rFonts w:ascii="Verdana" w:eastAsia="Times New Roman" w:hAnsi="Verdana" w:cs="Verdana"/>
          <w:bCs/>
          <w:sz w:val="20"/>
          <w:szCs w:val="20"/>
          <w:lang w:eastAsia="pl-PL"/>
        </w:rPr>
        <w:t xml:space="preserve"> </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4.Zamawiający zawrze umowę w sprawie zamówienia publicznego w terminie nie krótszym niż 5 dni od dnia przekazania Wykonawcom zawiadomienia o wyborze oferty.</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5.Zamawiający uzna, iż Wykonawca uchyla się od zawarcia umowy jeżeli nie przedłoży dokumentów o których mowa w ust. 2 i dwukrotnie nie stawi się w wyznaczonym terminie do podpisania umowy. W tej sytuacji Zamawiający uznaje, że Wykonawca odstępuje od zawarcia umowy, co upoważnia Zamawiającego do przeprowadzenia procedury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720"/>
          <w:tab w:val="left" w:pos="1920"/>
        </w:tabs>
        <w:suppressAutoHyphens/>
        <w:spacing w:after="0" w:line="240" w:lineRule="auto"/>
        <w:ind w:left="360"/>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lastRenderedPageBreak/>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Wykonawca, którego oferta zostanie </w:t>
      </w:r>
      <w:r w:rsidRPr="00331ECD">
        <w:rPr>
          <w:rFonts w:ascii="Verdana" w:eastAsia="Times New Roman" w:hAnsi="Verdana" w:cs="Verdana"/>
          <w:b/>
          <w:sz w:val="20"/>
          <w:szCs w:val="20"/>
          <w:lang w:eastAsia="zh-CN"/>
        </w:rPr>
        <w:t xml:space="preserve">wybrana będzie zobowiązany wnieść zabezpieczenie należytego wykonania umowy w wysokości 10% ceny wraz z należnym podatkiem </w:t>
      </w:r>
      <w:proofErr w:type="spellStart"/>
      <w:r w:rsidRPr="00331ECD">
        <w:rPr>
          <w:rFonts w:ascii="Verdana" w:eastAsia="Times New Roman" w:hAnsi="Verdana" w:cs="Verdana"/>
          <w:b/>
          <w:sz w:val="20"/>
          <w:szCs w:val="20"/>
          <w:lang w:eastAsia="zh-CN"/>
        </w:rPr>
        <w:t>vat</w:t>
      </w:r>
      <w:proofErr w:type="spellEnd"/>
      <w:r w:rsidRPr="00331ECD">
        <w:rPr>
          <w:rFonts w:ascii="Verdana" w:eastAsia="Times New Roman" w:hAnsi="Verdana" w:cs="Verdana"/>
          <w:b/>
          <w:sz w:val="20"/>
          <w:szCs w:val="20"/>
          <w:lang w:eastAsia="zh-CN"/>
        </w:rPr>
        <w:t xml:space="preserve"> (brutto) podanej w ofercie</w:t>
      </w:r>
      <w:r w:rsidRPr="00331ECD">
        <w:rPr>
          <w:rFonts w:ascii="Verdana" w:eastAsia="Times New Roman" w:hAnsi="Verdana" w:cs="Verdana"/>
          <w:sz w:val="20"/>
          <w:szCs w:val="20"/>
          <w:lang w:eastAsia="zh-CN"/>
        </w:rPr>
        <w:t xml:space="preserve">. </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5. W przypadku wniesienia zabezpieczenia w formie niepieniężnej, Zamawiający zastrzega sobie prawo nie przyjęcia takiego zabezpieczenia, które w swej treści zawierać 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 Gwarancja  musi być bezwarunkowa i nieodwołalna i </w:t>
      </w:r>
      <w:r w:rsidRPr="00DD7836">
        <w:rPr>
          <w:rFonts w:ascii="Verdana" w:eastAsia="Times New Roman" w:hAnsi="Verdana" w:cs="Verdana"/>
          <w:sz w:val="20"/>
          <w:szCs w:val="20"/>
          <w:lang w:eastAsia="zh-CN"/>
        </w:rPr>
        <w:t>winna obejmować okres :</w:t>
      </w:r>
    </w:p>
    <w:p w:rsidR="00331ECD" w:rsidRPr="00DD7836" w:rsidRDefault="00331ECD" w:rsidP="00331ECD">
      <w:pPr>
        <w:tabs>
          <w:tab w:val="left" w:pos="3947"/>
        </w:tabs>
        <w:suppressAutoHyphens/>
        <w:spacing w:before="60" w:after="60" w:line="240" w:lineRule="auto"/>
        <w:rPr>
          <w:rFonts w:ascii="Verdana" w:eastAsia="Times New Roman" w:hAnsi="Verdana" w:cs="Verdana"/>
          <w:sz w:val="20"/>
          <w:szCs w:val="20"/>
        </w:rPr>
      </w:pPr>
      <w:r w:rsidRPr="00DD7836">
        <w:rPr>
          <w:rFonts w:ascii="Verdana" w:eastAsia="Times New Roman" w:hAnsi="Verdana" w:cs="Verdana"/>
          <w:sz w:val="20"/>
          <w:szCs w:val="20"/>
          <w:lang w:eastAsia="zh-CN"/>
        </w:rPr>
        <w:t xml:space="preserve">a) od dnia podpisania umowy do dnia jej zakończenia, w wysokości 100 % zabezpieczenie należytego wykonania umowy, </w:t>
      </w:r>
    </w:p>
    <w:p w:rsidR="00331ECD" w:rsidRPr="00331ECD" w:rsidRDefault="00331ECD" w:rsidP="00331ECD">
      <w:pPr>
        <w:suppressAutoHyphens/>
        <w:spacing w:before="60" w:after="6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rPr>
        <w:t xml:space="preserve">b) </w:t>
      </w:r>
      <w:r w:rsidRPr="00DD7836">
        <w:rPr>
          <w:rFonts w:ascii="Verdana" w:eastAsia="Times New Roman" w:hAnsi="Verdana" w:cs="Verdana"/>
          <w:sz w:val="20"/>
          <w:szCs w:val="20"/>
          <w:lang w:eastAsia="zh-CN"/>
        </w:rPr>
        <w:t xml:space="preserve">od dnia rozpoczęcia biegu terminu rękojmi + </w:t>
      </w:r>
      <w:r w:rsidR="00754666">
        <w:rPr>
          <w:rFonts w:ascii="Verdana" w:eastAsia="Times New Roman" w:hAnsi="Verdana" w:cs="Verdana"/>
          <w:sz w:val="20"/>
          <w:szCs w:val="20"/>
          <w:lang w:eastAsia="zh-CN"/>
        </w:rPr>
        <w:t>12</w:t>
      </w:r>
      <w:r w:rsidRPr="00DD7836">
        <w:rPr>
          <w:rFonts w:ascii="Verdana" w:eastAsia="Times New Roman" w:hAnsi="Verdana" w:cs="Verdana"/>
          <w:sz w:val="20"/>
          <w:szCs w:val="20"/>
          <w:lang w:eastAsia="zh-CN"/>
        </w:rPr>
        <w:t xml:space="preserve"> miesięcy, w wysokości 30%   zabezpieczenie należytego wykonania umowy.</w:t>
      </w:r>
      <w:r w:rsidRPr="00331ECD">
        <w:rPr>
          <w:rFonts w:ascii="Verdana" w:eastAsia="Times New Roman" w:hAnsi="Verdana" w:cs="Verdana"/>
          <w:sz w:val="20"/>
          <w:szCs w:val="20"/>
          <w:lang w:eastAsia="zh-CN"/>
        </w:rPr>
        <w:t xml:space="preserve"> </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7. Oryginał dokumentu potwierdzającego wniesienie zabezpieczenia należytego wykonania umowy musi być dostarczony do Zamawiającego przed podpisaniem umowy. </w:t>
      </w:r>
    </w:p>
    <w:p w:rsidR="00886FA1" w:rsidRDefault="00331ECD" w:rsidP="00886FA1">
      <w:pPr>
        <w:suppressAutoHyphens/>
        <w:spacing w:after="0" w:line="240" w:lineRule="auto"/>
        <w:jc w:val="center"/>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8. Zabezpieczenie wnoszone w pieniądzu Wykonawca zobowiązany będzie wnieść przelewem na rachunek bankowy Zamawiającego: </w:t>
      </w:r>
    </w:p>
    <w:p w:rsidR="00886FA1" w:rsidRPr="00DA3DE4" w:rsidRDefault="00886FA1" w:rsidP="00886FA1">
      <w:pPr>
        <w:suppressAutoHyphens/>
        <w:spacing w:after="0" w:line="240" w:lineRule="auto"/>
        <w:jc w:val="center"/>
        <w:rPr>
          <w:rFonts w:ascii="Verdana" w:eastAsia="Times New Roman" w:hAnsi="Verdana" w:cs="Verdana"/>
          <w:bCs/>
          <w:sz w:val="20"/>
          <w:szCs w:val="20"/>
          <w:lang w:eastAsia="zh-CN"/>
        </w:rPr>
      </w:pPr>
      <w:r w:rsidRPr="00DA3DE4">
        <w:rPr>
          <w:rFonts w:ascii="Verdana" w:eastAsia="Times New Roman" w:hAnsi="Verdana" w:cs="Verdana"/>
          <w:bCs/>
          <w:sz w:val="20"/>
          <w:szCs w:val="20"/>
          <w:lang w:eastAsia="zh-CN"/>
        </w:rPr>
        <w:t>Bank Spółdzielczy w Żaganiu oddział terenowy w Nowogrodzie Bobrzańskim</w:t>
      </w:r>
    </w:p>
    <w:p w:rsidR="00886FA1" w:rsidRPr="00DA3DE4" w:rsidRDefault="00886FA1" w:rsidP="00886FA1">
      <w:pPr>
        <w:suppressAutoHyphens/>
        <w:spacing w:after="0" w:line="240" w:lineRule="auto"/>
        <w:jc w:val="center"/>
        <w:rPr>
          <w:rFonts w:ascii="Verdana" w:eastAsia="Times New Roman" w:hAnsi="Verdana" w:cs="Verdana"/>
          <w:sz w:val="20"/>
          <w:szCs w:val="20"/>
          <w:lang w:eastAsia="zh-CN"/>
        </w:rPr>
      </w:pPr>
      <w:r w:rsidRPr="00DA3DE4">
        <w:rPr>
          <w:rFonts w:ascii="Verdana" w:eastAsia="Times New Roman" w:hAnsi="Verdana" w:cs="Verdana"/>
          <w:bCs/>
          <w:sz w:val="20"/>
          <w:szCs w:val="20"/>
          <w:lang w:eastAsia="zh-CN"/>
        </w:rPr>
        <w:t xml:space="preserve"> nr 97 9657 0007 0020 0200 0693 0001</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A3DE4">
        <w:rPr>
          <w:rFonts w:ascii="Verdana" w:eastAsia="Times New Roman" w:hAnsi="Verdana" w:cs="Verdana"/>
          <w:b/>
          <w:sz w:val="20"/>
          <w:szCs w:val="20"/>
          <w:lang w:eastAsia="zh-CN"/>
        </w:rPr>
        <w:t xml:space="preserve"> </w:t>
      </w:r>
      <w:r w:rsidRPr="00DA3DE4">
        <w:rPr>
          <w:rFonts w:ascii="Verdana" w:eastAsia="Times New Roman" w:hAnsi="Verdana" w:cs="Verdana"/>
          <w:sz w:val="20"/>
          <w:szCs w:val="20"/>
          <w:lang w:eastAsia="zh-CN"/>
        </w:rPr>
        <w:t>z podaniem tytułu: „</w:t>
      </w:r>
      <w:r w:rsidRPr="00DA3DE4">
        <w:rPr>
          <w:rFonts w:ascii="Verdana" w:eastAsia="Times New Roman" w:hAnsi="Verdana" w:cs="Verdana"/>
          <w:i/>
          <w:sz w:val="20"/>
          <w:szCs w:val="20"/>
          <w:lang w:eastAsia="zh-CN"/>
        </w:rPr>
        <w:t>zabezpieczenie należytego wykonania umowy nr …………………..”</w:t>
      </w:r>
      <w:r w:rsidRPr="00DD7836">
        <w:rPr>
          <w:rFonts w:ascii="Verdana" w:eastAsia="Times New Roman" w:hAnsi="Verdana" w:cs="Verdana"/>
          <w:i/>
          <w:sz w:val="20"/>
          <w:szCs w:val="20"/>
          <w:lang w:eastAsia="zh-CN"/>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 xml:space="preserve">9. W przypadku wniesienia wadium w pieniądzu, za zgodą Wykonawcy, kwota wadium </w:t>
      </w:r>
      <w:r w:rsidRPr="00331ECD">
        <w:rPr>
          <w:rFonts w:ascii="Verdana" w:eastAsia="Times New Roman" w:hAnsi="Verdana" w:cs="Verdana"/>
          <w:sz w:val="20"/>
          <w:szCs w:val="20"/>
          <w:lang w:eastAsia="zh-CN"/>
        </w:rPr>
        <w:t>może zostać zaliczona na poczet zabezpieczenia.</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10. Zamawiający zwraca 70 % zabezpieczenie w terminie 30 dni od dnia wykonania zamówienia i uznania przez Zamawiającego za należycie wykonane, a pozostałe 30% stanowić będzie zabezpieczenie na pokrycie roszczeń Zamawiającego wynikających z tytułu rękojmi za wady i zostanie zwrócone najpóźniej w 15 dniu po upływie okresu rękojmi za wady i protokolarnym potwierdzeniu przez Zamawiającego braku wad.</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20. Istotne postanowienia umowy w sprawie zamówienia publicznego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Istotne postanowienia umowy zawarte zostały w Załączniku nr 9 do SIWZ.</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lastRenderedPageBreak/>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Załącznik   Nr 1   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Załącznik Nr 2  Oświadczenie Wykonawcy – art. 22 ust 1 pkt 1-4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5</w:t>
      </w:r>
      <w:r w:rsidRPr="00331ECD">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ab/>
        <w:t>Wykaz robót budowlanych</w:t>
      </w:r>
    </w:p>
    <w:p w:rsidR="00331ECD" w:rsidRPr="00331ECD" w:rsidRDefault="00331ECD" w:rsidP="00331ECD">
      <w:pPr>
        <w:suppressAutoHyphens/>
        <w:spacing w:after="0" w:line="240" w:lineRule="auto"/>
        <w:ind w:left="1800" w:hanging="1800"/>
        <w:jc w:val="both"/>
        <w:rPr>
          <w:rFonts w:ascii="Verdana" w:eastAsia="Times New Roman" w:hAnsi="Verdana" w:cs="Verdana"/>
          <w:i/>
          <w:sz w:val="16"/>
          <w:szCs w:val="16"/>
          <w:lang w:eastAsia="zh-CN"/>
        </w:rPr>
      </w:pPr>
    </w:p>
    <w:p w:rsidR="00331ECD" w:rsidRPr="00331ECD" w:rsidRDefault="00331ECD" w:rsidP="00331ECD">
      <w:pPr>
        <w:suppressAutoHyphens/>
        <w:spacing w:after="0" w:line="240" w:lineRule="auto"/>
        <w:ind w:left="1800" w:hanging="1800"/>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6     Wykaz osób przewidzianych do realizacji zadania,</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7  Oświadczenie, że osoby, które będą uczestniczyć w wykonywaniu zamówienia, stanowiącym załącznik nr 6 do SIWZ, posiadają wymagane ustawowo uprawnienia/kwalifikacje </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8   Wzór pełnomocnictwa dla konsorcjum</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9   Istotne Postanowienia Umowne</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0530F4"/>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EBE2C85C"/>
    <w:name w:val="WW8Num8"/>
    <w:lvl w:ilvl="0">
      <w:start w:val="1"/>
      <w:numFmt w:val="decimal"/>
      <w:lvlText w:val="%1."/>
      <w:lvlJc w:val="left"/>
      <w:pPr>
        <w:tabs>
          <w:tab w:val="num" w:pos="357"/>
        </w:tabs>
        <w:ind w:left="357" w:hanging="357"/>
      </w:pPr>
      <w:rPr>
        <w:rFonts w:ascii="Verdana" w:eastAsia="Times New Roman" w:hAnsi="Verdana" w:cs="Times New Roman" w:hint="default"/>
        <w:b w:val="0"/>
        <w:i w:val="0"/>
        <w:sz w:val="20"/>
        <w:szCs w:val="20"/>
      </w:rPr>
    </w:lvl>
  </w:abstractNum>
  <w:abstractNum w:abstractNumId="2">
    <w:nsid w:val="0000000B"/>
    <w:multiLevelType w:val="multilevel"/>
    <w:tmpl w:val="9362C4CA"/>
    <w:name w:val="WW8Num11"/>
    <w:lvl w:ilvl="0">
      <w:start w:val="1"/>
      <w:numFmt w:val="decimal"/>
      <w:lvlText w:val="%1."/>
      <w:lvlJc w:val="left"/>
      <w:pPr>
        <w:tabs>
          <w:tab w:val="num" w:pos="720"/>
        </w:tabs>
        <w:ind w:left="720" w:hanging="360"/>
      </w:pPr>
      <w:rPr>
        <w:b/>
      </w:r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DE085500"/>
    <w:name w:val="WW8Num16"/>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530F4"/>
    <w:rsid w:val="00174774"/>
    <w:rsid w:val="002A4BAE"/>
    <w:rsid w:val="002C30DC"/>
    <w:rsid w:val="00331ECD"/>
    <w:rsid w:val="003E4FBC"/>
    <w:rsid w:val="00481167"/>
    <w:rsid w:val="006D5195"/>
    <w:rsid w:val="006E1EE5"/>
    <w:rsid w:val="006E7446"/>
    <w:rsid w:val="00754666"/>
    <w:rsid w:val="007546DA"/>
    <w:rsid w:val="0078466F"/>
    <w:rsid w:val="00886FA1"/>
    <w:rsid w:val="009A738C"/>
    <w:rsid w:val="009A7B08"/>
    <w:rsid w:val="009C3DF7"/>
    <w:rsid w:val="009E5DD6"/>
    <w:rsid w:val="00A718E6"/>
    <w:rsid w:val="00AE2915"/>
    <w:rsid w:val="00B75E05"/>
    <w:rsid w:val="00BA374E"/>
    <w:rsid w:val="00C22483"/>
    <w:rsid w:val="00C571A2"/>
    <w:rsid w:val="00D45B20"/>
    <w:rsid w:val="00DA3DE4"/>
    <w:rsid w:val="00DD7836"/>
    <w:rsid w:val="00DE6BD4"/>
    <w:rsid w:val="00E16A33"/>
    <w:rsid w:val="00E24CF6"/>
    <w:rsid w:val="00E455B9"/>
    <w:rsid w:val="00EB5E1A"/>
    <w:rsid w:val="00FE7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C571A2"/>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571A2"/>
    <w:rPr>
      <w:rFonts w:ascii="Times New Roman" w:eastAsia="Times New Roman" w:hAnsi="Times New Roman" w:cs="Calibri"/>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C571A2"/>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571A2"/>
    <w:rPr>
      <w:rFonts w:ascii="Times New Roman" w:eastAsia="Times New Roman" w:hAnsi="Times New Roman"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0818">
      <w:bodyDiv w:val="1"/>
      <w:marLeft w:val="0"/>
      <w:marRight w:val="0"/>
      <w:marTop w:val="0"/>
      <w:marBottom w:val="0"/>
      <w:divBdr>
        <w:top w:val="none" w:sz="0" w:space="0" w:color="auto"/>
        <w:left w:val="none" w:sz="0" w:space="0" w:color="auto"/>
        <w:bottom w:val="none" w:sz="0" w:space="0" w:color="auto"/>
        <w:right w:val="none" w:sz="0" w:space="0" w:color="auto"/>
      </w:divBdr>
    </w:div>
    <w:div w:id="21443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8A98-5908-45E6-BC8C-5998604D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1</Pages>
  <Words>4094</Words>
  <Characters>24566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mpajak</cp:lastModifiedBy>
  <cp:revision>13</cp:revision>
  <dcterms:created xsi:type="dcterms:W3CDTF">2013-06-21T12:12:00Z</dcterms:created>
  <dcterms:modified xsi:type="dcterms:W3CDTF">2013-07-17T07:27:00Z</dcterms:modified>
</cp:coreProperties>
</file>