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82" w:rsidRPr="006C05EB" w:rsidRDefault="008E1D82" w:rsidP="008E1D82">
      <w:pPr>
        <w:ind w:left="4248" w:firstLine="708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>Załącznik nr 2</w:t>
      </w:r>
    </w:p>
    <w:p w:rsidR="008E1D82" w:rsidRDefault="008E1D82" w:rsidP="008E1D8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53/2018 </w:t>
      </w:r>
    </w:p>
    <w:p w:rsidR="008E1D82" w:rsidRPr="006C05EB" w:rsidRDefault="008E1D82" w:rsidP="008E1D82">
      <w:pPr>
        <w:ind w:left="4956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 xml:space="preserve">Burmistrza Nowogrodu Bobrzańskiego </w:t>
      </w:r>
    </w:p>
    <w:p w:rsidR="008E1D82" w:rsidRDefault="008E1D82" w:rsidP="008E1D8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24</w:t>
      </w:r>
      <w:r w:rsidRPr="006C0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maja 2018 </w:t>
      </w:r>
      <w:r w:rsidRPr="006C05EB">
        <w:rPr>
          <w:rFonts w:ascii="Times New Roman" w:hAnsi="Times New Roman" w:cs="Times New Roman"/>
        </w:rPr>
        <w:t xml:space="preserve"> r.</w:t>
      </w:r>
    </w:p>
    <w:p w:rsidR="008E1D82" w:rsidRPr="006C05EB" w:rsidRDefault="008E1D82" w:rsidP="008E1D82">
      <w:pPr>
        <w:ind w:left="4248" w:firstLine="708"/>
        <w:rPr>
          <w:rFonts w:ascii="Times New Roman" w:hAnsi="Times New Roman" w:cs="Times New Roman"/>
        </w:rPr>
      </w:pPr>
    </w:p>
    <w:p w:rsidR="008E1D82" w:rsidRPr="000F02E7" w:rsidRDefault="008E1D82" w:rsidP="008E1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E7">
        <w:rPr>
          <w:rFonts w:ascii="Times New Roman" w:hAnsi="Times New Roman" w:cs="Times New Roman"/>
          <w:b/>
          <w:sz w:val="28"/>
          <w:szCs w:val="28"/>
        </w:rPr>
        <w:t xml:space="preserve">Regulamin Pracy Komisji Konkursowej </w:t>
      </w:r>
      <w:r>
        <w:rPr>
          <w:rFonts w:ascii="Times New Roman" w:hAnsi="Times New Roman" w:cs="Times New Roman"/>
          <w:b/>
          <w:sz w:val="28"/>
          <w:szCs w:val="28"/>
        </w:rPr>
        <w:t>powołanej</w:t>
      </w:r>
      <w:r w:rsidRPr="000F02E7">
        <w:rPr>
          <w:rFonts w:ascii="Times New Roman" w:hAnsi="Times New Roman" w:cs="Times New Roman"/>
          <w:b/>
          <w:sz w:val="28"/>
          <w:szCs w:val="28"/>
        </w:rPr>
        <w:t xml:space="preserve"> do zaopiniowania złożonych ofert w ramach otwartego konkursu ofert na realizac</w:t>
      </w:r>
      <w:r>
        <w:rPr>
          <w:rFonts w:ascii="Times New Roman" w:hAnsi="Times New Roman" w:cs="Times New Roman"/>
          <w:b/>
          <w:sz w:val="28"/>
          <w:szCs w:val="28"/>
        </w:rPr>
        <w:t>ję zadań publicznych w roku 2018</w:t>
      </w:r>
    </w:p>
    <w:p w:rsidR="008E1D82" w:rsidRPr="003C22E3" w:rsidRDefault="008E1D82" w:rsidP="008E1D82">
      <w:pPr>
        <w:pStyle w:val="Default"/>
        <w:ind w:left="720"/>
        <w:jc w:val="both"/>
        <w:rPr>
          <w:sz w:val="23"/>
          <w:szCs w:val="23"/>
        </w:rPr>
      </w:pPr>
    </w:p>
    <w:p w:rsidR="008E1D82" w:rsidRDefault="008E1D82" w:rsidP="008E1D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W związku z ogłoszonym otwartym konkursem ofert na wykonanie zadań publicznych powołuje się Komisję Konkursową, zwanej dalej Komisją. Komisja i jej przewodniczący powoływana jest zarządzeniem Burmistrza Nowogrodu Bobrzańskiego w celu opiniowania złożonych ofert w otwartych konkursach ofert. </w:t>
      </w:r>
    </w:p>
    <w:p w:rsidR="008E1D82" w:rsidRDefault="008E1D82" w:rsidP="008E1D82">
      <w:pPr>
        <w:pStyle w:val="Default"/>
        <w:ind w:left="720"/>
        <w:jc w:val="both"/>
        <w:rPr>
          <w:sz w:val="23"/>
          <w:szCs w:val="23"/>
        </w:rPr>
      </w:pPr>
    </w:p>
    <w:p w:rsidR="008E1D82" w:rsidRDefault="008E1D82" w:rsidP="008E1D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skład Komisji konkursowej wchodzą: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przedstawiciele Urzędu Miejskiego w Nowogrodzie Bobrzańskim – w tym co najmniej przewodniczący Komisji i jeden członek,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osoby reprezentujące organizacje pozarządowe lub podmioty wymienione w art. 3 ust. 3, z wyłączeniem osób reprezentujących organizacje pozarządowe lub podmioty wymienione w art. 3 ust. 3 biorące udział w konkursie, (wyłączenie następuje w przypadku ocen ofert złożonych przez te organizacje),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reprezentujące organizacje pozarządowe w konkursach obejmujących dziedziny ich działalności statutowej będą włączane do składu Komisji na podstawie zgłoszenia przedstawicieli do prac w komisjach konkursowych lub na podstawie pisemnego zaproszenia, </w:t>
      </w:r>
    </w:p>
    <w:p w:rsidR="008E1D82" w:rsidRPr="006C05EB" w:rsidRDefault="008E1D82" w:rsidP="008E1D82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 głosem doradczym w pracach Komisji mogą brać udział osoby posiadające specjalistyczną wiedzę w dziedzinie, w jakiej organizowany jest konkurs</w:t>
      </w:r>
      <w:r w:rsidRPr="006C05EB">
        <w:rPr>
          <w:sz w:val="23"/>
          <w:szCs w:val="23"/>
        </w:rPr>
        <w:t xml:space="preserve">.  </w:t>
      </w:r>
    </w:p>
    <w:p w:rsidR="008E1D82" w:rsidRDefault="008E1D82" w:rsidP="008E1D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Komisja konkursowa przy rozpatrywaniu ofert: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 przez organizację pozarządową lub podmioty wymienione w art. 3 ust. 3 ustawy,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 publicznego, w tym w odniesieniu do zakresu rzeczowego zadania,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osób, przy udziale których organizacja pozarządowa lub podmioty określone w art. 3 ust. 3 ustawy będą realizować zadanie publiczne,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 udział środków finansowych własnych lub środków pochodzących z innych źródeł na realizację zadania publicznego, </w:t>
      </w:r>
    </w:p>
    <w:p w:rsidR="008E1D82" w:rsidRDefault="008E1D82" w:rsidP="008E1D82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ustawy, wkład rzeczowy, osobowy, w tym świadczenia wolontariuszy i pracę społeczną członków, </w:t>
      </w:r>
    </w:p>
    <w:p w:rsidR="008E1D82" w:rsidRDefault="008E1D82" w:rsidP="008E1D82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8E1D82" w:rsidRDefault="008E1D82" w:rsidP="008E1D82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8E1D82" w:rsidRDefault="008E1D82" w:rsidP="008E1D8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Ocena dokonywana jest na indywidualnych kartach ocen, które otrzymuje każdy z członków Komisji.</w:t>
      </w:r>
    </w:p>
    <w:p w:rsidR="008E1D82" w:rsidRDefault="008E1D82" w:rsidP="008E1D82">
      <w:pPr>
        <w:pStyle w:val="Default"/>
        <w:ind w:left="720"/>
        <w:jc w:val="both"/>
        <w:rPr>
          <w:sz w:val="23"/>
          <w:szCs w:val="23"/>
        </w:rPr>
      </w:pPr>
    </w:p>
    <w:p w:rsidR="008E1D82" w:rsidRDefault="008E1D82" w:rsidP="008E1D82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Komisji są prowadzone, jeżeli w jej  posiedzeniu bierze udział co najmniej połowa składu. Z czynności dokonywanych na każdym z posiedzeń Komisji sporządza się protokół. Komisja ulega rozwiązaniu z dniem zatwierdzenia przez Burmistrza Nowogrodu Bobrzańskiego wyników konkursu. Decyzje Komisji podejmowane są zwykłą większością głosów obecnych na posiedzeniu członków, w głosowaniu jawnym. </w:t>
      </w:r>
    </w:p>
    <w:p w:rsidR="008E1D82" w:rsidRDefault="008E1D82" w:rsidP="008E1D82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>Komisja konkursowa jest organem opiniodawczo-doradczym w zakresie opiniowania wniosków o uzyskanie środków finansowych. Jej decyzja nie jest zatem wiążąca dla organu ogłaszającego konkurs.</w:t>
      </w:r>
    </w:p>
    <w:p w:rsidR="008E1D82" w:rsidRDefault="008E1D82" w:rsidP="008E1D82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 xml:space="preserve">Decyzję o wyborze oferty i udzieleniu dotacji na realizację zadania publicznego dokonuje </w:t>
      </w:r>
      <w:r>
        <w:rPr>
          <w:sz w:val="23"/>
          <w:szCs w:val="23"/>
        </w:rPr>
        <w:t>Burmistrz Nowogrodu Bobrzańskiego</w:t>
      </w:r>
      <w:r w:rsidRPr="000F02E7">
        <w:rPr>
          <w:sz w:val="23"/>
          <w:szCs w:val="23"/>
        </w:rPr>
        <w:t>.</w:t>
      </w:r>
    </w:p>
    <w:p w:rsidR="008E1D82" w:rsidRDefault="008E1D82" w:rsidP="008E1D82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8E1D82" w:rsidRDefault="008E1D82" w:rsidP="008E1D82">
      <w:pPr>
        <w:pStyle w:val="Default"/>
        <w:pBdr>
          <w:bottom w:val="single" w:sz="6" w:space="1" w:color="auto"/>
        </w:pBdr>
        <w:spacing w:after="179"/>
        <w:ind w:left="720"/>
        <w:jc w:val="both"/>
        <w:rPr>
          <w:sz w:val="23"/>
          <w:szCs w:val="23"/>
        </w:rPr>
      </w:pPr>
    </w:p>
    <w:p w:rsidR="008E1D82" w:rsidRDefault="008E1D82" w:rsidP="008E1D82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8E1D82" w:rsidRPr="000F02E7" w:rsidRDefault="008E1D82" w:rsidP="008E1D82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8E1D82" w:rsidRPr="006C05EB" w:rsidRDefault="008E1D82" w:rsidP="008E1D82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OFERTA nr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/2018</w:t>
      </w:r>
    </w:p>
    <w:p w:rsidR="008E1D82" w:rsidRPr="006C05EB" w:rsidRDefault="008E1D82" w:rsidP="008E1D82">
      <w:pPr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(nr oferty /rok)</w:t>
      </w:r>
    </w:p>
    <w:p w:rsidR="008E1D82" w:rsidRPr="006C05EB" w:rsidRDefault="008E1D82" w:rsidP="008E1D82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8E1D82" w:rsidRPr="006C05EB" w:rsidRDefault="008E1D82" w:rsidP="008E1D82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FORMALNA</w:t>
      </w:r>
    </w:p>
    <w:p w:rsidR="008E1D82" w:rsidRPr="006C05EB" w:rsidRDefault="008E1D82" w:rsidP="008E1D82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widowControl w:val="0"/>
        <w:numPr>
          <w:ilvl w:val="0"/>
          <w:numId w:val="7"/>
        </w:numPr>
        <w:tabs>
          <w:tab w:val="left" w:pos="5760"/>
        </w:tabs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Informacje podstawowe:</w:t>
      </w:r>
    </w:p>
    <w:tbl>
      <w:tblPr>
        <w:tblW w:w="972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789"/>
      </w:tblGrid>
      <w:tr w:rsidR="008E1D82" w:rsidRPr="006C05EB" w:rsidTr="00BC4987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złożenia oferty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6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otwarcia oferty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E1D82" w:rsidRPr="006C05EB" w:rsidRDefault="008E1D82" w:rsidP="008E1D82">
      <w:pPr>
        <w:widowControl w:val="0"/>
        <w:numPr>
          <w:ilvl w:val="0"/>
          <w:numId w:val="9"/>
        </w:num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Ocena formalna oferty – I etap:</w:t>
      </w:r>
    </w:p>
    <w:tbl>
      <w:tblPr>
        <w:tblW w:w="979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590"/>
        <w:gridCol w:w="450"/>
        <w:gridCol w:w="435"/>
        <w:gridCol w:w="930"/>
      </w:tblGrid>
      <w:tr w:rsidR="008E1D82" w:rsidRPr="006C05EB" w:rsidTr="00BC4987">
        <w:trPr>
          <w:trHeight w:val="370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 ETAPU: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 dotyczy</w:t>
            </w:r>
          </w:p>
        </w:tc>
      </w:tr>
      <w:tr w:rsidR="008E1D82" w:rsidRPr="006C05EB" w:rsidTr="00BC4987">
        <w:trPr>
          <w:trHeight w:val="27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przez uprawnionego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9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na obowiązującym druku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E1D82" w:rsidRPr="006C05EB" w:rsidTr="00BC4987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terminowo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E1D82" w:rsidRPr="006C05EB" w:rsidTr="00BC4987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E1D82" w:rsidRPr="006C05EB" w:rsidTr="00BC4987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Oferent rozliczył zadania realizowane </w:t>
            </w: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w roku 2017</w:t>
            </w: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(w przypadku oferentów                                  nie realizujących zadań samorządu Gminy</w:t>
            </w: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Nowogród Bobrzański w roku 2017</w:t>
            </w: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zaznaczyć: nie dotyczy i w przypadku spełnienia pozostałych kryteriów podlega dalszej ocenie w II etapie)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90"/>
        </w:trPr>
        <w:tc>
          <w:tcPr>
            <w:tcW w:w="7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 etapu oceny formalnej: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E1D82" w:rsidRPr="006C05EB" w:rsidRDefault="008E1D82" w:rsidP="008E1D82">
      <w:pPr>
        <w:widowControl w:val="0"/>
        <w:numPr>
          <w:ilvl w:val="0"/>
          <w:numId w:val="11"/>
        </w:numPr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Niespełnienie jednego lub więcej kryteriów I etapu, skutkować będzie odesłaniem oferty pocztą tradycyjną, bez poddania oferty ocenie w II etapie oceny formalnej</w:t>
      </w: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.</w:t>
      </w:r>
    </w:p>
    <w:p w:rsidR="008E1D82" w:rsidRDefault="008E1D82" w:rsidP="008E1D82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E1D82" w:rsidRDefault="008E1D82" w:rsidP="008E1D82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E1D82" w:rsidRDefault="008E1D82" w:rsidP="008E1D82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widowControl w:val="0"/>
        <w:numPr>
          <w:ilvl w:val="0"/>
          <w:numId w:val="2"/>
        </w:numPr>
        <w:tabs>
          <w:tab w:val="left" w:pos="539"/>
          <w:tab w:val="left" w:pos="2272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Oferta spełniająca wszystkie kryteria formalne I etapu  poddawana jest ocenie w II etapie:</w:t>
      </w:r>
    </w:p>
    <w:tbl>
      <w:tblPr>
        <w:tblW w:w="981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656"/>
        <w:gridCol w:w="567"/>
        <w:gridCol w:w="567"/>
        <w:gridCol w:w="711"/>
      </w:tblGrid>
      <w:tr w:rsidR="008E1D82" w:rsidRPr="006C05EB" w:rsidTr="00BC4987">
        <w:trPr>
          <w:trHeight w:val="370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II ETAPU: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Finał </w:t>
            </w: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(tak/ nie)</w:t>
            </w:r>
          </w:p>
        </w:tc>
      </w:tr>
      <w:tr w:rsidR="008E1D82" w:rsidRPr="006C05EB" w:rsidTr="00BC4987">
        <w:trPr>
          <w:trHeight w:val="27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realizację zadań określonych w konkursie ofert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Podano prawidłowy termin realizacji oferowanego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wypełniona we wszystkich rubrykach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58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nie zawiera błędów rachunkowych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  <w:t>Oferta zawiera wszystkie wymagane 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podpisana przez upoważnione osoby.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8E1D82" w:rsidRPr="006C05EB" w:rsidTr="00BC4987">
        <w:trPr>
          <w:trHeight w:val="290"/>
        </w:trPr>
        <w:tc>
          <w:tcPr>
            <w:tcW w:w="7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II etapu oceny formalnej: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E1D82" w:rsidRPr="006C05EB" w:rsidRDefault="008E1D82" w:rsidP="008E1D82">
      <w:pPr>
        <w:tabs>
          <w:tab w:val="left" w:pos="1988"/>
          <w:tab w:val="left" w:pos="3144"/>
        </w:tabs>
        <w:suppressAutoHyphens/>
        <w:autoSpaceDE w:val="0"/>
        <w:autoSpaceDN w:val="0"/>
        <w:snapToGri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E1D82" w:rsidRPr="006C05EB" w:rsidRDefault="008E1D82" w:rsidP="008E1D82">
      <w:pPr>
        <w:widowControl w:val="0"/>
        <w:numPr>
          <w:ilvl w:val="0"/>
          <w:numId w:val="13"/>
        </w:numPr>
        <w:tabs>
          <w:tab w:val="left" w:pos="53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Opis braków formalnych oferty w II etapie: _________________________________________________</w:t>
      </w:r>
    </w:p>
    <w:p w:rsidR="008E1D82" w:rsidRPr="006C05EB" w:rsidRDefault="008E1D82" w:rsidP="008E1D82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8E1D82" w:rsidRPr="006C05EB" w:rsidRDefault="008E1D82" w:rsidP="008E1D82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8E1D82" w:rsidRPr="006C05EB" w:rsidRDefault="008E1D82" w:rsidP="008E1D82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Wezwano do usunięcie braków formalnych – termin odbioru powiadomienia ________________ r.</w:t>
      </w:r>
    </w:p>
    <w:p w:rsidR="008E1D82" w:rsidRPr="006C05EB" w:rsidRDefault="008E1D82" w:rsidP="008E1D82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usunął braki formalne w przewidzianym terminie.</w:t>
      </w:r>
    </w:p>
    <w:p w:rsidR="008E1D82" w:rsidRPr="006C05EB" w:rsidRDefault="008E1D82" w:rsidP="008E1D82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nie skorzystał z prawa uzupełnienia braków formalnych w przewidzianym terminie – oferta zostaje odrzucona.</w:t>
      </w:r>
    </w:p>
    <w:p w:rsidR="008E1D82" w:rsidRPr="006C05EB" w:rsidRDefault="008E1D82" w:rsidP="008E1D82">
      <w:pPr>
        <w:widowControl w:val="0"/>
        <w:numPr>
          <w:ilvl w:val="0"/>
          <w:numId w:val="15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Oferta spełnia/nie spełnia* kryteria/ów oceny formalnej I </w:t>
      </w:r>
      <w:proofErr w:type="spellStart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i</w:t>
      </w:r>
      <w:proofErr w:type="spellEnd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II etapu i może/nie może* być poddana ocenie merytorycznej.  </w:t>
      </w:r>
    </w:p>
    <w:p w:rsidR="008E1D82" w:rsidRPr="006C05EB" w:rsidRDefault="008E1D82" w:rsidP="008E1D82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Uwagi:</w:t>
      </w:r>
    </w:p>
    <w:p w:rsidR="008E1D82" w:rsidRPr="006C05EB" w:rsidRDefault="008E1D82" w:rsidP="008E1D82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8E1D82" w:rsidRPr="006C05EB" w:rsidRDefault="008E1D82" w:rsidP="008E1D82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8E1D82" w:rsidRPr="006C05EB" w:rsidRDefault="008E1D82" w:rsidP="008E1D82">
      <w:pPr>
        <w:tabs>
          <w:tab w:val="left" w:pos="144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8E1D82" w:rsidRPr="006C05EB" w:rsidRDefault="008E1D82" w:rsidP="008E1D82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8E1D82" w:rsidRPr="006C05EB" w:rsidRDefault="008E1D82" w:rsidP="008E1D82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</w:t>
      </w: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>..............................……………………………………………………</w:t>
      </w:r>
    </w:p>
    <w:p w:rsidR="008E1D82" w:rsidRDefault="008E1D82" w:rsidP="008E1D82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ab/>
        <w:t>podpis przewodniczącego komisji konkursowej</w:t>
      </w:r>
    </w:p>
    <w:p w:rsidR="008E1D82" w:rsidRDefault="008E1D82" w:rsidP="008E1D82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8E1D82" w:rsidRDefault="008E1D82" w:rsidP="008E1D82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8E1D82" w:rsidRDefault="008E1D82" w:rsidP="008E1D82">
      <w:pPr>
        <w:pBdr>
          <w:bottom w:val="single" w:sz="6" w:space="1" w:color="auto"/>
        </w:pBd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8E1D82" w:rsidRDefault="008E1D82" w:rsidP="008E1D82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8E1D82" w:rsidRPr="006C05EB" w:rsidRDefault="008E1D82" w:rsidP="008E1D82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8E1D82" w:rsidRPr="006C05EB" w:rsidRDefault="008E1D82" w:rsidP="008E1D82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OFERTA </w:t>
      </w:r>
      <w:proofErr w:type="spellStart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nr</w:t>
      </w:r>
      <w:proofErr w:type="spellEnd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val="en-US"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/2018</w:t>
      </w:r>
    </w:p>
    <w:p w:rsidR="008E1D82" w:rsidRPr="006C05EB" w:rsidRDefault="008E1D82" w:rsidP="008E1D82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8E1D82" w:rsidRPr="006C05EB" w:rsidRDefault="008E1D82" w:rsidP="008E1D82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</w:p>
    <w:p w:rsidR="008E1D82" w:rsidRPr="006C05EB" w:rsidRDefault="008E1D82" w:rsidP="008E1D82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MERYTORYCZNA</w:t>
      </w:r>
    </w:p>
    <w:p w:rsidR="008E1D82" w:rsidRPr="006C05EB" w:rsidRDefault="008E1D82" w:rsidP="008E1D82">
      <w:pPr>
        <w:tabs>
          <w:tab w:val="left" w:pos="8640"/>
        </w:tabs>
        <w:suppressAutoHyphens/>
        <w:autoSpaceDN w:val="0"/>
        <w:snapToGrid w:val="0"/>
        <w:spacing w:after="0" w:line="200" w:lineRule="atLeast"/>
        <w:ind w:left="72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Karta oceny merytorycznej:</w:t>
      </w: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79"/>
        <w:gridCol w:w="5718"/>
      </w:tblGrid>
      <w:tr w:rsidR="008E1D82" w:rsidRPr="006C05EB" w:rsidTr="00BC4987">
        <w:trPr>
          <w:trHeight w:val="7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Kryteria oceny merytorycznej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D82" w:rsidRPr="006C05EB" w:rsidRDefault="008E1D82" w:rsidP="00BC4987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  <w:t>Ocena / uwagi</w:t>
            </w: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Możliwość realizacji zadania publicznego przez organizację.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Przedstawioną kalkulację kosztów realizacji zadania publicznego, w tym w odniesieniu do zakresu rzeczowego zadania.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Proponowaną jakość wykonania zadania i kwalifikacje osób, przy udziale których organizacja będzie realizować zadanie publiczne.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Doświadczenie oferenta w realizacji przedsięwzięć o podobnym charakterze i zasięgu oraz doświadczenie we współpracy z Gminą Nowogród Bobrzański.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Wkład rzeczowy i osobowy, w tym świadczenia wolontariuszy i pracę społeczną członków.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8E1D82" w:rsidRPr="006C05EB" w:rsidTr="00BC4987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8E1D8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Objęcie programem jak największej liczby uczestników oraz wymierne korzyści płynące dla mieszkańców Gminy Nowogród Bobrzański, w tym planowana liczba aktywnie biorących udział w programie uczestników zamieszkujących Gminę Nowogród Bobrzański,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82" w:rsidRPr="006C05EB" w:rsidRDefault="008E1D82" w:rsidP="00BC4987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8E1D82" w:rsidRPr="006C05EB" w:rsidRDefault="008E1D82" w:rsidP="008E1D82">
      <w:pPr>
        <w:tabs>
          <w:tab w:val="left" w:pos="12816"/>
        </w:tabs>
        <w:suppressAutoHyphens/>
        <w:autoSpaceDN w:val="0"/>
        <w:snapToGrid w:val="0"/>
        <w:spacing w:after="0" w:line="200" w:lineRule="atLeast"/>
        <w:ind w:left="106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E1D82" w:rsidRPr="006C05EB" w:rsidRDefault="008E1D82" w:rsidP="008E1D82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 xml:space="preserve">Oferta nie/uzyskała* pozytywną opinię komisji konkursowej i nie/jest* rekomendowana do udzielenia dotacji w wysokości 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u w:val="single"/>
          <w:lang w:eastAsia="zh-CN"/>
        </w:rPr>
        <w:t xml:space="preserve">                         zł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>.</w:t>
      </w:r>
    </w:p>
    <w:p w:rsidR="008E1D82" w:rsidRPr="006C05EB" w:rsidRDefault="008E1D82" w:rsidP="008E1D82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Uwagi – uzasadnienie oceny oferty:</w:t>
      </w:r>
    </w:p>
    <w:p w:rsidR="008E1D82" w:rsidRPr="006C05EB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……………………………………………………………………………</w:t>
      </w:r>
    </w:p>
    <w:p w:rsidR="008E1D82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Data ___.___.2018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r.</w:t>
      </w:r>
    </w:p>
    <w:p w:rsidR="008E1D82" w:rsidRPr="006C05EB" w:rsidRDefault="008E1D82" w:rsidP="008E1D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E1D82" w:rsidRPr="006C05EB" w:rsidRDefault="008E1D82" w:rsidP="008E1D8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>Imiona i nazwiska członków komisji konkursowej:</w:t>
      </w:r>
    </w:p>
    <w:p w:rsidR="008E1D82" w:rsidRPr="006C05EB" w:rsidRDefault="008E1D82" w:rsidP="008E1D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8E1D82" w:rsidRPr="006C05EB" w:rsidRDefault="008E1D82" w:rsidP="008E1D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8E1D82" w:rsidRPr="006C05EB" w:rsidRDefault="008E1D82" w:rsidP="008E1D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8E1D82" w:rsidRPr="006C05EB" w:rsidRDefault="008E1D82" w:rsidP="008E1D8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8E1D82" w:rsidRPr="006C05EB" w:rsidRDefault="008E1D82" w:rsidP="008E1D8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                                   </w:t>
      </w:r>
      <w:r w:rsidRPr="006C05E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(</w:t>
      </w:r>
      <w:r w:rsidRPr="006C05E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podpisy)</w:t>
      </w:r>
    </w:p>
    <w:p w:rsidR="00A15F33" w:rsidRDefault="008E1D82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E7D4E"/>
    <w:multiLevelType w:val="multilevel"/>
    <w:tmpl w:val="D4925AE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55872"/>
    <w:multiLevelType w:val="multilevel"/>
    <w:tmpl w:val="89B44DB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B57A66"/>
    <w:multiLevelType w:val="multilevel"/>
    <w:tmpl w:val="CBA652E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8039B"/>
    <w:multiLevelType w:val="multilevel"/>
    <w:tmpl w:val="22F44B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C5021A"/>
    <w:multiLevelType w:val="multilevel"/>
    <w:tmpl w:val="B2782BB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AD368B"/>
    <w:multiLevelType w:val="multilevel"/>
    <w:tmpl w:val="6EDC59F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1"/>
    <w:rsid w:val="000202D6"/>
    <w:rsid w:val="001006D7"/>
    <w:rsid w:val="00131F7B"/>
    <w:rsid w:val="001721B0"/>
    <w:rsid w:val="00262EE7"/>
    <w:rsid w:val="003771A6"/>
    <w:rsid w:val="003B22C4"/>
    <w:rsid w:val="00406092"/>
    <w:rsid w:val="00493FE1"/>
    <w:rsid w:val="00503494"/>
    <w:rsid w:val="00542714"/>
    <w:rsid w:val="005C4ACD"/>
    <w:rsid w:val="006A5A8E"/>
    <w:rsid w:val="006C61D0"/>
    <w:rsid w:val="00733E0B"/>
    <w:rsid w:val="00740A2C"/>
    <w:rsid w:val="0074440E"/>
    <w:rsid w:val="00755733"/>
    <w:rsid w:val="007A5514"/>
    <w:rsid w:val="008C40A9"/>
    <w:rsid w:val="008E1D82"/>
    <w:rsid w:val="0093738A"/>
    <w:rsid w:val="00A068E1"/>
    <w:rsid w:val="00AC659D"/>
    <w:rsid w:val="00B37C92"/>
    <w:rsid w:val="00B737FB"/>
    <w:rsid w:val="00BE3E15"/>
    <w:rsid w:val="00C41505"/>
    <w:rsid w:val="00C65363"/>
    <w:rsid w:val="00C938B6"/>
    <w:rsid w:val="00CB2B37"/>
    <w:rsid w:val="00CD0309"/>
    <w:rsid w:val="00CD1DEA"/>
    <w:rsid w:val="00CE7679"/>
    <w:rsid w:val="00D1103C"/>
    <w:rsid w:val="00D23B51"/>
    <w:rsid w:val="00D77987"/>
    <w:rsid w:val="00D804CC"/>
    <w:rsid w:val="00DA35D6"/>
    <w:rsid w:val="00E7360E"/>
    <w:rsid w:val="00EB15AE"/>
    <w:rsid w:val="00EC502E"/>
    <w:rsid w:val="00F46501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82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D8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8E1D82"/>
    <w:pPr>
      <w:numPr>
        <w:numId w:val="2"/>
      </w:numPr>
    </w:pPr>
  </w:style>
  <w:style w:type="numbering" w:customStyle="1" w:styleId="WW8Num4">
    <w:name w:val="WW8Num4"/>
    <w:basedOn w:val="Bezlisty"/>
    <w:rsid w:val="008E1D82"/>
    <w:pPr>
      <w:numPr>
        <w:numId w:val="3"/>
      </w:numPr>
    </w:pPr>
  </w:style>
  <w:style w:type="numbering" w:customStyle="1" w:styleId="WW8Num5">
    <w:name w:val="WW8Num5"/>
    <w:basedOn w:val="Bezlisty"/>
    <w:rsid w:val="008E1D82"/>
    <w:pPr>
      <w:numPr>
        <w:numId w:val="4"/>
      </w:numPr>
    </w:pPr>
  </w:style>
  <w:style w:type="numbering" w:customStyle="1" w:styleId="WW8Num6">
    <w:name w:val="WW8Num6"/>
    <w:basedOn w:val="Bezlisty"/>
    <w:rsid w:val="008E1D82"/>
    <w:pPr>
      <w:numPr>
        <w:numId w:val="5"/>
      </w:numPr>
    </w:pPr>
  </w:style>
  <w:style w:type="numbering" w:customStyle="1" w:styleId="WW8Num7">
    <w:name w:val="WW8Num7"/>
    <w:basedOn w:val="Bezlisty"/>
    <w:rsid w:val="008E1D8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82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D8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8E1D82"/>
    <w:pPr>
      <w:numPr>
        <w:numId w:val="2"/>
      </w:numPr>
    </w:pPr>
  </w:style>
  <w:style w:type="numbering" w:customStyle="1" w:styleId="WW8Num4">
    <w:name w:val="WW8Num4"/>
    <w:basedOn w:val="Bezlisty"/>
    <w:rsid w:val="008E1D82"/>
    <w:pPr>
      <w:numPr>
        <w:numId w:val="3"/>
      </w:numPr>
    </w:pPr>
  </w:style>
  <w:style w:type="numbering" w:customStyle="1" w:styleId="WW8Num5">
    <w:name w:val="WW8Num5"/>
    <w:basedOn w:val="Bezlisty"/>
    <w:rsid w:val="008E1D82"/>
    <w:pPr>
      <w:numPr>
        <w:numId w:val="4"/>
      </w:numPr>
    </w:pPr>
  </w:style>
  <w:style w:type="numbering" w:customStyle="1" w:styleId="WW8Num6">
    <w:name w:val="WW8Num6"/>
    <w:basedOn w:val="Bezlisty"/>
    <w:rsid w:val="008E1D82"/>
    <w:pPr>
      <w:numPr>
        <w:numId w:val="5"/>
      </w:numPr>
    </w:pPr>
  </w:style>
  <w:style w:type="numbering" w:customStyle="1" w:styleId="WW8Num7">
    <w:name w:val="WW8Num7"/>
    <w:basedOn w:val="Bezlisty"/>
    <w:rsid w:val="008E1D8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2018-05-25T10:41:00Z</dcterms:created>
  <dcterms:modified xsi:type="dcterms:W3CDTF">2018-05-25T10:41:00Z</dcterms:modified>
</cp:coreProperties>
</file>