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3A73D99F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F4DEB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140227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F4DEB">
        <w:rPr>
          <w:rFonts w:ascii="Times New Roman" w:hAnsi="Times New Roman" w:cs="Times New Roman"/>
          <w:sz w:val="24"/>
          <w:szCs w:val="24"/>
        </w:rPr>
        <w:t>03 sierpnia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B8BA86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864C79">
        <w:rPr>
          <w:rFonts w:ascii="Times New Roman" w:hAnsi="Times New Roman" w:cs="Times New Roman"/>
        </w:rPr>
        <w:t>2</w:t>
      </w:r>
      <w:r w:rsidR="00DF4DEB">
        <w:rPr>
          <w:rFonts w:ascii="Times New Roman" w:hAnsi="Times New Roman" w:cs="Times New Roman"/>
        </w:rPr>
        <w:t>6</w:t>
      </w:r>
      <w:r w:rsidR="003B488D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6C9073A8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864C79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864C79">
        <w:rPr>
          <w:i w:val="0"/>
          <w:iCs w:val="0"/>
        </w:rPr>
        <w:t>11 maja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DF4DEB">
        <w:rPr>
          <w:i w:val="0"/>
          <w:iCs w:val="0"/>
        </w:rPr>
        <w:t>03 sierpnia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3B488D">
        <w:rPr>
          <w:i w:val="0"/>
          <w:iCs w:val="0"/>
        </w:rPr>
        <w:t>3</w:t>
      </w:r>
      <w:r w:rsidR="00DF4DEB">
        <w:rPr>
          <w:i w:val="0"/>
          <w:iCs w:val="0"/>
        </w:rPr>
        <w:t>5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DF4DEB" w:rsidRPr="00420A3F">
        <w:rPr>
          <w:bCs/>
          <w:i w:val="0"/>
          <w:iCs w:val="0"/>
        </w:rPr>
        <w:t>B</w:t>
      </w:r>
      <w:r w:rsidR="00333058" w:rsidRPr="00420A3F">
        <w:rPr>
          <w:bCs/>
          <w:i w:val="0"/>
          <w:iCs w:val="0"/>
        </w:rPr>
        <w:t>udow</w:t>
      </w:r>
      <w:bookmarkEnd w:id="2"/>
      <w:bookmarkEnd w:id="3"/>
      <w:r w:rsidR="00DF4DEB">
        <w:rPr>
          <w:bCs/>
          <w:i w:val="0"/>
          <w:iCs w:val="0"/>
        </w:rPr>
        <w:t xml:space="preserve">a </w:t>
      </w:r>
      <w:r w:rsidR="00DF4DEB" w:rsidRPr="00DF4DEB">
        <w:rPr>
          <w:bCs/>
          <w:i w:val="0"/>
          <w:iCs w:val="0"/>
        </w:rPr>
        <w:t>sieci oświetlenia drogowego na działkach nr ewid. 1127, 1082/1, 1145/2, 1145/6, 1151, 1706/41, 1160, 1171, 1179, 1706/74, 1799/1, 1054, 1053, 1799/3, 1706/9, 1799/2, 1706/54, 1706/55, 1796 położonych w obrębie 0002 Nowogród Bobrzański,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A2EFDB5" w14:textId="77777777" w:rsidR="0005578E" w:rsidRPr="0005578E" w:rsidRDefault="0005578E" w:rsidP="000557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78E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77C80A87" w14:textId="77777777" w:rsidR="0005578E" w:rsidRPr="0005578E" w:rsidRDefault="0005578E" w:rsidP="000557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78E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048CDF6" w14:textId="77777777" w:rsidR="0005578E" w:rsidRPr="0005578E" w:rsidRDefault="0005578E" w:rsidP="000557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122605" w14:textId="77777777" w:rsidR="0005578E" w:rsidRPr="0005578E" w:rsidRDefault="0005578E" w:rsidP="0005578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78E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05578E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4CE5EDBD" w14:textId="77777777" w:rsidR="00DF4DEB" w:rsidRDefault="00DF4DE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C0E2F4B" w14:textId="77777777" w:rsidR="00DF4DEB" w:rsidRDefault="00DF4DE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3316271" w14:textId="77777777" w:rsidR="00A32726" w:rsidRDefault="00A32726" w:rsidP="00055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578E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1BD8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64C79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3092"/>
    <w:rsid w:val="00DD59F3"/>
    <w:rsid w:val="00DF3CC5"/>
    <w:rsid w:val="00DF4DEB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2023-08-03T09:26:00Z</dcterms:created>
  <dcterms:modified xsi:type="dcterms:W3CDTF">2023-08-07T11:51:00Z</dcterms:modified>
</cp:coreProperties>
</file>