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Rada Miejska </w:t>
      </w:r>
      <w:r>
        <w:rPr>
          <w:rFonts w:ascii="Times New Roman" w:eastAsia="Times New Roman" w:hAnsi="Times New Roman" w:cs="Times New Roman"/>
          <w:sz w:val="24"/>
          <w:szCs w:val="24"/>
          <w:lang w:eastAsia="pl-PL"/>
        </w:rPr>
        <w:t>Nowogrodu Bobrzańskiego</w:t>
      </w:r>
      <w:r w:rsidRPr="00D87352">
        <w:rPr>
          <w:rFonts w:ascii="Times New Roman" w:eastAsia="Times New Roman" w:hAnsi="Times New Roman" w:cs="Times New Roman"/>
          <w:sz w:val="24"/>
          <w:szCs w:val="24"/>
          <w:lang w:eastAsia="pl-PL"/>
        </w:rPr>
        <w:t xml:space="preserve"> w dniu </w:t>
      </w:r>
      <w:r>
        <w:rPr>
          <w:rFonts w:ascii="Times New Roman" w:eastAsia="Times New Roman" w:hAnsi="Times New Roman" w:cs="Times New Roman"/>
          <w:sz w:val="24"/>
          <w:szCs w:val="24"/>
          <w:lang w:eastAsia="pl-PL"/>
        </w:rPr>
        <w:t>17 listopada 2022 r.</w:t>
      </w:r>
      <w:r w:rsidRPr="00D87352">
        <w:rPr>
          <w:rFonts w:ascii="Times New Roman" w:eastAsia="Times New Roman" w:hAnsi="Times New Roman" w:cs="Times New Roman"/>
          <w:sz w:val="24"/>
          <w:szCs w:val="24"/>
          <w:lang w:eastAsia="pl-PL"/>
        </w:rPr>
        <w:t xml:space="preserve"> </w:t>
      </w:r>
      <w:r w:rsidRPr="00D87352">
        <w:rPr>
          <w:rFonts w:ascii="Times New Roman" w:eastAsia="Times New Roman" w:hAnsi="Times New Roman" w:cs="Times New Roman"/>
          <w:bCs/>
          <w:sz w:val="24"/>
          <w:szCs w:val="24"/>
          <w:lang w:eastAsia="pl-PL"/>
        </w:rPr>
        <w:t>podjęła</w:t>
      </w:r>
      <w:r>
        <w:rPr>
          <w:rFonts w:ascii="Times New Roman" w:eastAsia="Times New Roman" w:hAnsi="Times New Roman" w:cs="Times New Roman"/>
          <w:bCs/>
          <w:sz w:val="24"/>
          <w:szCs w:val="24"/>
          <w:lang w:eastAsia="pl-PL"/>
        </w:rPr>
        <w:t xml:space="preserve"> uchwałę nr </w:t>
      </w:r>
      <w:hyperlink r:id="rId5" w:history="1">
        <w:r w:rsidRPr="00D87352">
          <w:rPr>
            <w:rStyle w:val="Hipercze"/>
            <w:rFonts w:ascii="Times New Roman" w:eastAsia="Times New Roman" w:hAnsi="Times New Roman" w:cs="Times New Roman"/>
            <w:bCs/>
            <w:sz w:val="24"/>
            <w:szCs w:val="24"/>
            <w:lang w:eastAsia="pl-PL"/>
          </w:rPr>
          <w:t>LX/534/2022</w:t>
        </w:r>
      </w:hyperlink>
      <w:r w:rsidRPr="00D87352">
        <w:rPr>
          <w:rFonts w:ascii="Times New Roman" w:eastAsia="Times New Roman" w:hAnsi="Times New Roman" w:cs="Times New Roman"/>
          <w:sz w:val="24"/>
          <w:szCs w:val="24"/>
          <w:lang w:eastAsia="pl-PL"/>
        </w:rPr>
        <w:t xml:space="preserve"> w sprawie wyznaczenia obszaru zdegradowanego i obszaru rewitalizacji na terenie gminy Nowogród Bobrzański, na podstawie art. 8 ustawy z dnia 9 października 2015 r.</w:t>
      </w:r>
      <w:r>
        <w:rPr>
          <w:rFonts w:ascii="Times New Roman" w:eastAsia="Times New Roman" w:hAnsi="Times New Roman" w:cs="Times New Roman"/>
          <w:sz w:val="24"/>
          <w:szCs w:val="24"/>
          <w:lang w:eastAsia="pl-PL"/>
        </w:rPr>
        <w:t xml:space="preserve"> </w:t>
      </w:r>
      <w:r w:rsidRPr="00D87352">
        <w:rPr>
          <w:rFonts w:ascii="Times New Roman" w:eastAsia="Times New Roman" w:hAnsi="Times New Roman" w:cs="Times New Roman"/>
          <w:sz w:val="24"/>
          <w:szCs w:val="24"/>
          <w:lang w:eastAsia="pl-PL"/>
        </w:rPr>
        <w:t>o rewitalizacji z dnia 9 października 2015 r. W/w Uchwała weszła w życie 1</w:t>
      </w:r>
      <w:r>
        <w:rPr>
          <w:rFonts w:ascii="Times New Roman" w:eastAsia="Times New Roman" w:hAnsi="Times New Roman" w:cs="Times New Roman"/>
          <w:sz w:val="24"/>
          <w:szCs w:val="24"/>
          <w:lang w:eastAsia="pl-PL"/>
        </w:rPr>
        <w:t xml:space="preserve"> stycznia </w:t>
      </w:r>
      <w:r w:rsidRPr="00D87352">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3</w:t>
      </w:r>
      <w:r w:rsidRPr="00D87352">
        <w:rPr>
          <w:rFonts w:ascii="Times New Roman" w:eastAsia="Times New Roman" w:hAnsi="Times New Roman" w:cs="Times New Roman"/>
          <w:sz w:val="24"/>
          <w:szCs w:val="24"/>
          <w:lang w:eastAsia="pl-PL"/>
        </w:rPr>
        <w:t xml:space="preserve"> r. (</w:t>
      </w:r>
      <w:hyperlink r:id="rId6" w:history="1">
        <w:r w:rsidRPr="00D87352">
          <w:rPr>
            <w:rStyle w:val="Hipercze"/>
            <w:rFonts w:ascii="Times New Roman" w:eastAsia="Times New Roman" w:hAnsi="Times New Roman" w:cs="Times New Roman"/>
            <w:sz w:val="24"/>
            <w:szCs w:val="24"/>
            <w:lang w:eastAsia="pl-PL"/>
          </w:rPr>
          <w:t>http://dzienniki.luw.pl/legalact/2022/2351/</w:t>
        </w:r>
      </w:hyperlink>
      <w:r w:rsidRPr="00D87352">
        <w:rPr>
          <w:rFonts w:ascii="Times New Roman" w:eastAsia="Times New Roman" w:hAnsi="Times New Roman" w:cs="Times New Roman"/>
          <w:sz w:val="24"/>
          <w:szCs w:val="24"/>
          <w:lang w:eastAsia="pl-PL"/>
        </w:rPr>
        <w:t>).</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Rada Miejska </w:t>
      </w:r>
      <w:r>
        <w:rPr>
          <w:rFonts w:ascii="Times New Roman" w:eastAsia="Times New Roman" w:hAnsi="Times New Roman" w:cs="Times New Roman"/>
          <w:sz w:val="24"/>
          <w:szCs w:val="24"/>
          <w:lang w:eastAsia="pl-PL"/>
        </w:rPr>
        <w:t>Nowogrodu Bobrzańskiego</w:t>
      </w:r>
      <w:r w:rsidRPr="00D87352">
        <w:rPr>
          <w:rFonts w:ascii="Times New Roman" w:eastAsia="Times New Roman" w:hAnsi="Times New Roman" w:cs="Times New Roman"/>
          <w:sz w:val="24"/>
          <w:szCs w:val="24"/>
          <w:lang w:eastAsia="pl-PL"/>
        </w:rPr>
        <w:t xml:space="preserve"> </w:t>
      </w:r>
      <w:r w:rsidRPr="00D87352">
        <w:rPr>
          <w:rFonts w:ascii="Times New Roman" w:eastAsia="Times New Roman" w:hAnsi="Times New Roman" w:cs="Times New Roman"/>
          <w:bCs/>
          <w:sz w:val="24"/>
          <w:szCs w:val="24"/>
          <w:lang w:eastAsia="pl-PL"/>
        </w:rPr>
        <w:t>nie podjęła</w:t>
      </w:r>
      <w:r w:rsidRPr="00D87352">
        <w:rPr>
          <w:rFonts w:ascii="Times New Roman" w:eastAsia="Times New Roman" w:hAnsi="Times New Roman" w:cs="Times New Roman"/>
          <w:sz w:val="24"/>
          <w:szCs w:val="24"/>
          <w:lang w:eastAsia="pl-PL"/>
        </w:rPr>
        <w:t xml:space="preserve"> uchwały na podstawie art. 25 ww. ustawy w sprawie ustanowienia na obszarze zdegradowanym i obszarze rewitalizacji Specjalnej Strefy Rewitalizacji. </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Załącznikiem do uchwały jest</w:t>
      </w:r>
      <w:r w:rsidRPr="00D87352">
        <w:rPr>
          <w:rFonts w:ascii="Times New Roman" w:eastAsia="Times New Roman" w:hAnsi="Times New Roman" w:cs="Times New Roman"/>
          <w:b/>
          <w:bCs/>
          <w:sz w:val="24"/>
          <w:szCs w:val="24"/>
          <w:lang w:eastAsia="pl-PL"/>
        </w:rPr>
        <w:t xml:space="preserve"> </w:t>
      </w:r>
      <w:r w:rsidRPr="00D87352">
        <w:rPr>
          <w:rFonts w:ascii="Times New Roman" w:eastAsia="Times New Roman" w:hAnsi="Times New Roman" w:cs="Times New Roman"/>
          <w:bCs/>
          <w:sz w:val="24"/>
          <w:szCs w:val="24"/>
          <w:lang w:eastAsia="pl-PL"/>
        </w:rPr>
        <w:t>mapa</w:t>
      </w:r>
      <w:r>
        <w:rPr>
          <w:rFonts w:ascii="Times New Roman" w:eastAsia="Times New Roman" w:hAnsi="Times New Roman" w:cs="Times New Roman"/>
          <w:sz w:val="24"/>
          <w:szCs w:val="24"/>
          <w:lang w:eastAsia="pl-PL"/>
        </w:rPr>
        <w:t xml:space="preserve">, </w:t>
      </w:r>
      <w:r w:rsidRPr="00D87352">
        <w:rPr>
          <w:rFonts w:ascii="Times New Roman" w:eastAsia="Times New Roman" w:hAnsi="Times New Roman" w:cs="Times New Roman"/>
          <w:sz w:val="24"/>
          <w:szCs w:val="24"/>
          <w:lang w:eastAsia="pl-PL"/>
        </w:rPr>
        <w:t>gdzie można sprawdzić, czy dana nieruchomość znajduje się na obszarze zdegradowanym i obszarze rewitalizacji.</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b/>
          <w:bCs/>
          <w:sz w:val="24"/>
          <w:szCs w:val="24"/>
          <w:lang w:eastAsia="pl-PL"/>
        </w:rPr>
        <w:t>W przypadku konieczności otrzymania zaświadczenia</w:t>
      </w:r>
      <w:r w:rsidRPr="00D87352">
        <w:rPr>
          <w:rFonts w:ascii="Times New Roman" w:eastAsia="Times New Roman" w:hAnsi="Times New Roman" w:cs="Times New Roman"/>
          <w:sz w:val="24"/>
          <w:szCs w:val="24"/>
          <w:lang w:eastAsia="pl-PL"/>
        </w:rPr>
        <w:t xml:space="preserve"> potwierdzającego fakt:</w:t>
      </w:r>
    </w:p>
    <w:p w:rsidR="00D87352" w:rsidRPr="00D87352" w:rsidRDefault="00D2724B" w:rsidP="00D2724B">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87352" w:rsidRPr="00D87352">
        <w:rPr>
          <w:rFonts w:ascii="Times New Roman" w:eastAsia="Times New Roman" w:hAnsi="Times New Roman" w:cs="Times New Roman"/>
          <w:sz w:val="24"/>
          <w:szCs w:val="24"/>
          <w:lang w:eastAsia="pl-PL"/>
        </w:rPr>
        <w:t>czy nieruchomość położ</w:t>
      </w:r>
      <w:r w:rsidR="009F3635">
        <w:rPr>
          <w:rFonts w:ascii="Times New Roman" w:eastAsia="Times New Roman" w:hAnsi="Times New Roman" w:cs="Times New Roman"/>
          <w:sz w:val="24"/>
          <w:szCs w:val="24"/>
          <w:lang w:eastAsia="pl-PL"/>
        </w:rPr>
        <w:t>o</w:t>
      </w:r>
      <w:bookmarkStart w:id="0" w:name="_GoBack"/>
      <w:bookmarkEnd w:id="0"/>
      <w:r w:rsidR="00D87352" w:rsidRPr="00D87352">
        <w:rPr>
          <w:rFonts w:ascii="Times New Roman" w:eastAsia="Times New Roman" w:hAnsi="Times New Roman" w:cs="Times New Roman"/>
          <w:sz w:val="24"/>
          <w:szCs w:val="24"/>
          <w:lang w:eastAsia="pl-PL"/>
        </w:rPr>
        <w:t>na jest na obszarze zdegradowanym i obszarze rewitalizacji,</w:t>
      </w:r>
    </w:p>
    <w:p w:rsidR="00D87352" w:rsidRPr="00D87352" w:rsidRDefault="00D2724B" w:rsidP="00D2724B">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87352" w:rsidRPr="00D87352">
        <w:rPr>
          <w:rFonts w:ascii="Times New Roman" w:eastAsia="Times New Roman" w:hAnsi="Times New Roman" w:cs="Times New Roman"/>
          <w:sz w:val="24"/>
          <w:szCs w:val="24"/>
          <w:lang w:eastAsia="pl-PL"/>
        </w:rPr>
        <w:t>czy nieruchomość położona jest na obszarze Specjalnej Strefy Rewitalizacji,</w:t>
      </w:r>
    </w:p>
    <w:p w:rsidR="00D87352" w:rsidRPr="00D87352" w:rsidRDefault="00D2724B" w:rsidP="00D2724B">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87352" w:rsidRPr="00D87352">
        <w:rPr>
          <w:rFonts w:ascii="Times New Roman" w:eastAsia="Times New Roman" w:hAnsi="Times New Roman" w:cs="Times New Roman"/>
          <w:sz w:val="24"/>
          <w:szCs w:val="24"/>
          <w:lang w:eastAsia="pl-PL"/>
        </w:rPr>
        <w:t xml:space="preserve">czy </w:t>
      </w:r>
      <w:r>
        <w:rPr>
          <w:rFonts w:ascii="Times New Roman" w:eastAsia="Times New Roman" w:hAnsi="Times New Roman" w:cs="Times New Roman"/>
          <w:sz w:val="24"/>
          <w:szCs w:val="24"/>
          <w:lang w:eastAsia="pl-PL"/>
        </w:rPr>
        <w:t>g</w:t>
      </w:r>
      <w:r w:rsidR="00D87352" w:rsidRPr="00D87352">
        <w:rPr>
          <w:rFonts w:ascii="Times New Roman" w:eastAsia="Times New Roman" w:hAnsi="Times New Roman" w:cs="Times New Roman"/>
          <w:sz w:val="24"/>
          <w:szCs w:val="24"/>
          <w:lang w:eastAsia="pl-PL"/>
        </w:rPr>
        <w:t>mina ma prawo pierwokupu nieruchomości położonej na obszarze zdegradowanym i obszarze rewitalizacji</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należy </w:t>
      </w:r>
      <w:r w:rsidRPr="00682A0F">
        <w:rPr>
          <w:rFonts w:ascii="Times New Roman" w:eastAsia="Times New Roman" w:hAnsi="Times New Roman" w:cs="Times New Roman"/>
          <w:bCs/>
          <w:sz w:val="24"/>
          <w:szCs w:val="24"/>
          <w:lang w:eastAsia="pl-PL"/>
        </w:rPr>
        <w:t>złożyć stosowny</w:t>
      </w:r>
      <w:r w:rsidRPr="00D87352">
        <w:rPr>
          <w:rFonts w:ascii="Times New Roman" w:eastAsia="Times New Roman" w:hAnsi="Times New Roman" w:cs="Times New Roman"/>
          <w:b/>
          <w:bCs/>
          <w:sz w:val="24"/>
          <w:szCs w:val="24"/>
          <w:lang w:eastAsia="pl-PL"/>
        </w:rPr>
        <w:t xml:space="preserve"> </w:t>
      </w:r>
      <w:r w:rsidRPr="00682A0F">
        <w:rPr>
          <w:rFonts w:ascii="Times New Roman" w:eastAsia="Times New Roman" w:hAnsi="Times New Roman" w:cs="Times New Roman"/>
          <w:bCs/>
          <w:sz w:val="24"/>
          <w:szCs w:val="24"/>
          <w:lang w:eastAsia="pl-PL"/>
        </w:rPr>
        <w:t>wniosek</w:t>
      </w:r>
      <w:r w:rsidRPr="00D87352">
        <w:rPr>
          <w:rFonts w:ascii="Times New Roman" w:eastAsia="Times New Roman" w:hAnsi="Times New Roman" w:cs="Times New Roman"/>
          <w:sz w:val="24"/>
          <w:szCs w:val="24"/>
          <w:lang w:eastAsia="pl-PL"/>
        </w:rPr>
        <w:t xml:space="preserve"> zgodnie z poniższą procedurą (należy dokładnie ustalić z Notariuszem/Pośrednikiem nieruchomości jakiego typu zaświadczenie potrzebuje do akt sprawy. Każde kolejne zapytanie dotyczące wydanego zaświadczenia jest procedowane od nowa, tj. wymagany jest nowy wniosek o wydanie zaświadczenia o nowej treści).</w:t>
      </w:r>
    </w:p>
    <w:p w:rsidR="00D87352" w:rsidRPr="00D87352" w:rsidRDefault="009F3635" w:rsidP="00D8735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0a0a0" stroked="f"/>
        </w:pict>
      </w:r>
    </w:p>
    <w:p w:rsidR="00D87352" w:rsidRPr="00D87352" w:rsidRDefault="00D87352" w:rsidP="00D87352">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87352">
        <w:rPr>
          <w:rFonts w:ascii="Times New Roman" w:eastAsia="Times New Roman" w:hAnsi="Times New Roman" w:cs="Times New Roman"/>
          <w:b/>
          <w:bCs/>
          <w:sz w:val="32"/>
          <w:szCs w:val="32"/>
          <w:lang w:eastAsia="pl-PL"/>
        </w:rPr>
        <w:t>Miejsce złożenia dokumentów:</w:t>
      </w:r>
    </w:p>
    <w:p w:rsidR="00D87352" w:rsidRPr="00D87352" w:rsidRDefault="00D87352" w:rsidP="00682A0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za pośrednictwem platformy </w:t>
      </w:r>
      <w:hyperlink r:id="rId7" w:tgtFrame="_blank" w:history="1">
        <w:r w:rsidRPr="00D87352">
          <w:rPr>
            <w:rFonts w:ascii="Times New Roman" w:eastAsia="Times New Roman" w:hAnsi="Times New Roman" w:cs="Times New Roman"/>
            <w:color w:val="0000FF"/>
            <w:sz w:val="24"/>
            <w:szCs w:val="24"/>
            <w:u w:val="single"/>
            <w:lang w:eastAsia="pl-PL"/>
          </w:rPr>
          <w:t>ePUAP</w:t>
        </w:r>
      </w:hyperlink>
      <w:r w:rsidRPr="00D87352">
        <w:rPr>
          <w:rFonts w:ascii="Times New Roman" w:eastAsia="Times New Roman" w:hAnsi="Times New Roman" w:cs="Times New Roman"/>
          <w:sz w:val="24"/>
          <w:szCs w:val="24"/>
          <w:lang w:eastAsia="pl-PL"/>
        </w:rPr>
        <w:t xml:space="preserve"> (http://www.epuap.gov.pl),</w:t>
      </w:r>
      <w:r w:rsidRPr="00D87352">
        <w:rPr>
          <w:rFonts w:ascii="Times New Roman" w:eastAsia="Times New Roman" w:hAnsi="Times New Roman" w:cs="Times New Roman"/>
          <w:sz w:val="24"/>
          <w:szCs w:val="24"/>
          <w:lang w:eastAsia="pl-PL"/>
        </w:rPr>
        <w:br/>
        <w:t xml:space="preserve">Adres Elektronicznej Skrzynki Podawczej na platformie </w:t>
      </w:r>
      <w:proofErr w:type="spellStart"/>
      <w:r w:rsidRPr="00D87352">
        <w:rPr>
          <w:rFonts w:ascii="Times New Roman" w:eastAsia="Times New Roman" w:hAnsi="Times New Roman" w:cs="Times New Roman"/>
          <w:sz w:val="24"/>
          <w:szCs w:val="24"/>
          <w:lang w:eastAsia="pl-PL"/>
        </w:rPr>
        <w:t>ePUAP</w:t>
      </w:r>
      <w:proofErr w:type="spellEnd"/>
      <w:r w:rsidRPr="00D87352">
        <w:rPr>
          <w:rFonts w:ascii="Times New Roman" w:eastAsia="Times New Roman" w:hAnsi="Times New Roman" w:cs="Times New Roman"/>
          <w:sz w:val="24"/>
          <w:szCs w:val="24"/>
          <w:lang w:eastAsia="pl-PL"/>
        </w:rPr>
        <w:t xml:space="preserve">: </w:t>
      </w:r>
      <w:r w:rsidR="00682A0F" w:rsidRPr="00682A0F">
        <w:rPr>
          <w:rFonts w:ascii="Times New Roman" w:eastAsia="Times New Roman" w:hAnsi="Times New Roman" w:cs="Times New Roman"/>
          <w:sz w:val="24"/>
          <w:szCs w:val="24"/>
          <w:lang w:eastAsia="pl-PL"/>
        </w:rPr>
        <w:t>/UM_NB/</w:t>
      </w:r>
      <w:proofErr w:type="spellStart"/>
      <w:r w:rsidR="00682A0F" w:rsidRPr="00682A0F">
        <w:rPr>
          <w:rFonts w:ascii="Times New Roman" w:eastAsia="Times New Roman" w:hAnsi="Times New Roman" w:cs="Times New Roman"/>
          <w:sz w:val="24"/>
          <w:szCs w:val="24"/>
          <w:lang w:eastAsia="pl-PL"/>
        </w:rPr>
        <w:t>SkrytkaESP</w:t>
      </w:r>
      <w:proofErr w:type="spellEnd"/>
      <w:r w:rsidRPr="00D87352">
        <w:rPr>
          <w:rFonts w:ascii="Times New Roman" w:eastAsia="Times New Roman" w:hAnsi="Times New Roman" w:cs="Times New Roman"/>
          <w:sz w:val="24"/>
          <w:szCs w:val="24"/>
          <w:lang w:eastAsia="pl-PL"/>
        </w:rPr>
        <w:t> </w:t>
      </w:r>
      <w:r w:rsidRPr="00D87352">
        <w:rPr>
          <w:rFonts w:ascii="Times New Roman" w:eastAsia="Times New Roman" w:hAnsi="Times New Roman" w:cs="Times New Roman"/>
          <w:sz w:val="24"/>
          <w:szCs w:val="24"/>
          <w:lang w:eastAsia="pl-PL"/>
        </w:rPr>
        <w:br/>
        <w:t>Formularz elektroniczny Urzędu Mi</w:t>
      </w:r>
      <w:r w:rsidR="00B26316">
        <w:rPr>
          <w:rFonts w:ascii="Times New Roman" w:eastAsia="Times New Roman" w:hAnsi="Times New Roman" w:cs="Times New Roman"/>
          <w:sz w:val="24"/>
          <w:szCs w:val="24"/>
          <w:lang w:eastAsia="pl-PL"/>
        </w:rPr>
        <w:t>ejskiego w Nowogrodzie Bobrzańskim</w:t>
      </w:r>
      <w:r w:rsidRPr="00D87352">
        <w:rPr>
          <w:rFonts w:ascii="Times New Roman" w:eastAsia="Times New Roman" w:hAnsi="Times New Roman" w:cs="Times New Roman"/>
          <w:sz w:val="24"/>
          <w:szCs w:val="24"/>
          <w:lang w:eastAsia="pl-PL"/>
        </w:rPr>
        <w:t xml:space="preserve"> można wyszukać na stronie internetowej </w:t>
      </w:r>
      <w:hyperlink r:id="rId8" w:tgtFrame="_blank" w:history="1">
        <w:proofErr w:type="spellStart"/>
        <w:r w:rsidR="00B26316" w:rsidRPr="00D87352">
          <w:rPr>
            <w:rFonts w:ascii="Times New Roman" w:eastAsia="Times New Roman" w:hAnsi="Times New Roman" w:cs="Times New Roman"/>
            <w:color w:val="0000FF"/>
            <w:sz w:val="24"/>
            <w:szCs w:val="24"/>
            <w:u w:val="single"/>
            <w:lang w:eastAsia="pl-PL"/>
          </w:rPr>
          <w:t>ePUAP</w:t>
        </w:r>
        <w:proofErr w:type="spellEnd"/>
      </w:hyperlink>
      <w:r w:rsidRPr="00D87352">
        <w:rPr>
          <w:rFonts w:ascii="Times New Roman" w:eastAsia="Times New Roman" w:hAnsi="Times New Roman" w:cs="Times New Roman"/>
          <w:sz w:val="24"/>
          <w:szCs w:val="24"/>
          <w:lang w:eastAsia="pl-PL"/>
        </w:rPr>
        <w:t xml:space="preserve">: </w:t>
      </w:r>
    </w:p>
    <w:p w:rsidR="00B26316" w:rsidRDefault="00B26316" w:rsidP="00D87352">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w katalogu spraw ogólnych należy wybrać Pisma do urzędu a następnie wyszukać Pismo ogólne do podmiotu publicznego</w:t>
      </w:r>
    </w:p>
    <w:p w:rsidR="00D87352" w:rsidRPr="00D87352" w:rsidRDefault="00B26316" w:rsidP="00B26316">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wskazaniu Załatw sprawę, </w:t>
      </w:r>
      <w:r w:rsidR="00D87352" w:rsidRPr="00D87352">
        <w:rPr>
          <w:rFonts w:ascii="Times New Roman" w:eastAsia="Times New Roman" w:hAnsi="Times New Roman" w:cs="Times New Roman"/>
          <w:sz w:val="24"/>
          <w:szCs w:val="24"/>
          <w:lang w:eastAsia="pl-PL"/>
        </w:rPr>
        <w:t xml:space="preserve">wyszukanie Urzędu Miejskiego </w:t>
      </w:r>
      <w:r>
        <w:rPr>
          <w:rFonts w:ascii="Times New Roman" w:eastAsia="Times New Roman" w:hAnsi="Times New Roman" w:cs="Times New Roman"/>
          <w:sz w:val="24"/>
          <w:szCs w:val="24"/>
          <w:lang w:eastAsia="pl-PL"/>
        </w:rPr>
        <w:t>w Nowogrodzie Bobrzańskim</w:t>
      </w:r>
      <w:r w:rsidR="00D87352" w:rsidRPr="00D8735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następuje </w:t>
      </w:r>
      <w:r w:rsidR="00D87352" w:rsidRPr="00D87352">
        <w:rPr>
          <w:rFonts w:ascii="Times New Roman" w:eastAsia="Times New Roman" w:hAnsi="Times New Roman" w:cs="Times New Roman"/>
          <w:sz w:val="24"/>
          <w:szCs w:val="24"/>
          <w:lang w:eastAsia="pl-PL"/>
        </w:rPr>
        <w:t xml:space="preserve">poprzez </w:t>
      </w:r>
      <w:r>
        <w:rPr>
          <w:rFonts w:ascii="Times New Roman" w:eastAsia="Times New Roman" w:hAnsi="Times New Roman" w:cs="Times New Roman"/>
          <w:sz w:val="24"/>
          <w:szCs w:val="24"/>
          <w:lang w:eastAsia="pl-PL"/>
        </w:rPr>
        <w:t xml:space="preserve">wpisanie w polu Wybierz urząd </w:t>
      </w:r>
      <w:proofErr w:type="spellStart"/>
      <w:r w:rsidRPr="00B26316">
        <w:rPr>
          <w:rFonts w:ascii="Times New Roman" w:eastAsia="Times New Roman" w:hAnsi="Times New Roman" w:cs="Times New Roman"/>
          <w:b/>
          <w:sz w:val="24"/>
          <w:szCs w:val="24"/>
          <w:lang w:eastAsia="pl-PL"/>
        </w:rPr>
        <w:t>Urząd</w:t>
      </w:r>
      <w:proofErr w:type="spellEnd"/>
      <w:r w:rsidRPr="00B26316">
        <w:rPr>
          <w:rFonts w:ascii="Times New Roman" w:eastAsia="Times New Roman" w:hAnsi="Times New Roman" w:cs="Times New Roman"/>
          <w:b/>
          <w:sz w:val="24"/>
          <w:szCs w:val="24"/>
          <w:lang w:eastAsia="pl-PL"/>
        </w:rPr>
        <w:t xml:space="preserve"> Miejski w Nowogrodzie Bobrzańskim</w:t>
      </w:r>
    </w:p>
    <w:p w:rsidR="00D87352" w:rsidRPr="00D87352" w:rsidRDefault="00D87352" w:rsidP="00B2631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w formie elektronicznej na adres: </w:t>
      </w:r>
      <w:hyperlink r:id="rId9" w:history="1">
        <w:r w:rsidR="00B26316" w:rsidRPr="00B26316">
          <w:rPr>
            <w:rStyle w:val="Hipercze"/>
            <w:rFonts w:ascii="Times New Roman" w:eastAsia="Times New Roman" w:hAnsi="Times New Roman" w:cs="Times New Roman"/>
            <w:sz w:val="24"/>
            <w:szCs w:val="24"/>
            <w:lang w:eastAsia="pl-PL"/>
          </w:rPr>
          <w:t>now.bobrz.um@post.pl</w:t>
        </w:r>
      </w:hyperlink>
      <w:r w:rsidR="00B26316">
        <w:rPr>
          <w:rFonts w:ascii="Times New Roman" w:eastAsia="Times New Roman" w:hAnsi="Times New Roman" w:cs="Times New Roman"/>
          <w:sz w:val="24"/>
          <w:szCs w:val="24"/>
          <w:lang w:eastAsia="pl-PL"/>
        </w:rPr>
        <w:t xml:space="preserve"> </w:t>
      </w:r>
      <w:r w:rsidRPr="00D87352">
        <w:rPr>
          <w:rFonts w:ascii="Times New Roman" w:eastAsia="Times New Roman" w:hAnsi="Times New Roman" w:cs="Times New Roman"/>
          <w:sz w:val="24"/>
          <w:szCs w:val="24"/>
          <w:lang w:eastAsia="pl-PL"/>
        </w:rPr>
        <w:t>(tylko w przypadku zaznaczenia we wniosku w pkt F odbioru osobistego i dostarczenia oryginalnego wniosku przy odbiorze zaświadczenia),</w:t>
      </w:r>
    </w:p>
    <w:p w:rsidR="00D87352" w:rsidRPr="00D87352" w:rsidRDefault="00D87352" w:rsidP="00D8735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osobiście w </w:t>
      </w:r>
      <w:r w:rsidR="008C7724">
        <w:rPr>
          <w:rFonts w:ascii="Times New Roman" w:eastAsia="Times New Roman" w:hAnsi="Times New Roman" w:cs="Times New Roman"/>
          <w:sz w:val="24"/>
          <w:szCs w:val="24"/>
          <w:lang w:eastAsia="pl-PL"/>
        </w:rPr>
        <w:t>Biurze Podawczym Urzędu Miejskiego w Nowogrodzie Bobrzańskim, ul. Słowackiego 11</w:t>
      </w:r>
    </w:p>
    <w:p w:rsidR="00D87352" w:rsidRPr="00D87352" w:rsidRDefault="00D87352" w:rsidP="008C7724">
      <w:pPr>
        <w:numPr>
          <w:ilvl w:val="0"/>
          <w:numId w:val="2"/>
        </w:numPr>
        <w:spacing w:before="100" w:beforeAutospacing="1" w:after="100" w:afterAutospacing="1" w:line="240" w:lineRule="auto"/>
        <w:ind w:hanging="357"/>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za pośrednictwem operatora pocztowego n</w:t>
      </w:r>
      <w:r w:rsidR="008C7724" w:rsidRPr="008C7724">
        <w:rPr>
          <w:rFonts w:ascii="Times New Roman" w:eastAsia="Times New Roman" w:hAnsi="Times New Roman" w:cs="Times New Roman"/>
          <w:sz w:val="24"/>
          <w:szCs w:val="24"/>
          <w:lang w:eastAsia="pl-PL"/>
        </w:rPr>
        <w:t>a adres:</w:t>
      </w:r>
      <w:r w:rsidR="008C7724" w:rsidRPr="008C7724">
        <w:rPr>
          <w:rFonts w:ascii="Times New Roman" w:eastAsia="Times New Roman" w:hAnsi="Times New Roman" w:cs="Times New Roman"/>
          <w:sz w:val="24"/>
          <w:szCs w:val="24"/>
          <w:lang w:eastAsia="pl-PL"/>
        </w:rPr>
        <w:br/>
        <w:t>Urząd Miejski w Nowogrodzie Bobrzańskim</w:t>
      </w:r>
      <w:r w:rsidRPr="00D87352">
        <w:rPr>
          <w:rFonts w:ascii="Times New Roman" w:eastAsia="Times New Roman" w:hAnsi="Times New Roman" w:cs="Times New Roman"/>
          <w:sz w:val="24"/>
          <w:szCs w:val="24"/>
          <w:lang w:eastAsia="pl-PL"/>
        </w:rPr>
        <w:br/>
        <w:t xml:space="preserve">ul. </w:t>
      </w:r>
      <w:r w:rsidR="008C7724" w:rsidRPr="008C7724">
        <w:rPr>
          <w:rFonts w:ascii="Times New Roman" w:eastAsia="Times New Roman" w:hAnsi="Times New Roman" w:cs="Times New Roman"/>
          <w:sz w:val="24"/>
          <w:szCs w:val="24"/>
          <w:lang w:eastAsia="pl-PL"/>
        </w:rPr>
        <w:t>Słowackiego 11, 66-010 Nowogród Bobrzański</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b/>
          <w:bCs/>
          <w:sz w:val="24"/>
          <w:szCs w:val="24"/>
          <w:lang w:eastAsia="pl-PL"/>
        </w:rPr>
        <w:lastRenderedPageBreak/>
        <w:t>Miejsce odbioru Zaświadczenia</w:t>
      </w:r>
      <w:r w:rsidRPr="00D87352">
        <w:rPr>
          <w:rFonts w:ascii="Times New Roman" w:eastAsia="Times New Roman" w:hAnsi="Times New Roman" w:cs="Times New Roman"/>
          <w:sz w:val="24"/>
          <w:szCs w:val="24"/>
          <w:lang w:eastAsia="pl-PL"/>
        </w:rPr>
        <w:br/>
        <w:t xml:space="preserve">Parter budynku Urzędu Miejskiego </w:t>
      </w:r>
      <w:r w:rsidR="008C7724">
        <w:rPr>
          <w:rFonts w:ascii="Times New Roman" w:eastAsia="Times New Roman" w:hAnsi="Times New Roman" w:cs="Times New Roman"/>
          <w:sz w:val="24"/>
          <w:szCs w:val="24"/>
          <w:lang w:eastAsia="pl-PL"/>
        </w:rPr>
        <w:t>w Nowogrodzie Bobrzańskim, ul. Słowackiego 11</w:t>
      </w:r>
      <w:r w:rsidR="003C6318">
        <w:rPr>
          <w:rFonts w:ascii="Times New Roman" w:eastAsia="Times New Roman" w:hAnsi="Times New Roman" w:cs="Times New Roman"/>
          <w:sz w:val="24"/>
          <w:szCs w:val="24"/>
          <w:lang w:eastAsia="pl-PL"/>
        </w:rPr>
        <w:t xml:space="preserve"> (Biuro podawcze) </w:t>
      </w:r>
      <w:r w:rsidRPr="00D87352">
        <w:rPr>
          <w:rFonts w:ascii="Times New Roman" w:eastAsia="Times New Roman" w:hAnsi="Times New Roman" w:cs="Times New Roman"/>
          <w:sz w:val="24"/>
          <w:szCs w:val="24"/>
          <w:lang w:eastAsia="pl-PL"/>
        </w:rPr>
        <w:t>- po uprzedniej informacji telefonicznej lub e</w:t>
      </w:r>
      <w:r w:rsidR="001D006E">
        <w:rPr>
          <w:rFonts w:ascii="Times New Roman" w:eastAsia="Times New Roman" w:hAnsi="Times New Roman" w:cs="Times New Roman"/>
          <w:sz w:val="24"/>
          <w:szCs w:val="24"/>
          <w:lang w:eastAsia="pl-PL"/>
        </w:rPr>
        <w:t>-</w:t>
      </w:r>
      <w:r w:rsidRPr="00D87352">
        <w:rPr>
          <w:rFonts w:ascii="Times New Roman" w:eastAsia="Times New Roman" w:hAnsi="Times New Roman" w:cs="Times New Roman"/>
          <w:sz w:val="24"/>
          <w:szCs w:val="24"/>
          <w:lang w:eastAsia="pl-PL"/>
        </w:rPr>
        <w:t>mailowej o możliwości odbioru gotowego zaświadczenia. </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Zaświadczenia wydawane są </w:t>
      </w:r>
      <w:r w:rsidR="001D006E">
        <w:rPr>
          <w:rFonts w:ascii="Times New Roman" w:eastAsia="Times New Roman" w:hAnsi="Times New Roman" w:cs="Times New Roman"/>
          <w:sz w:val="24"/>
          <w:szCs w:val="24"/>
          <w:lang w:eastAsia="pl-PL"/>
        </w:rPr>
        <w:t xml:space="preserve">w dni robocze w </w:t>
      </w:r>
      <w:r w:rsidRPr="00D87352">
        <w:rPr>
          <w:rFonts w:ascii="Times New Roman" w:eastAsia="Times New Roman" w:hAnsi="Times New Roman" w:cs="Times New Roman"/>
          <w:sz w:val="24"/>
          <w:szCs w:val="24"/>
          <w:lang w:eastAsia="pl-PL"/>
        </w:rPr>
        <w:t>poniedziałk</w:t>
      </w:r>
      <w:r w:rsidR="001D006E">
        <w:rPr>
          <w:rFonts w:ascii="Times New Roman" w:eastAsia="Times New Roman" w:hAnsi="Times New Roman" w:cs="Times New Roman"/>
          <w:sz w:val="24"/>
          <w:szCs w:val="24"/>
          <w:lang w:eastAsia="pl-PL"/>
        </w:rPr>
        <w:t>i w godz. 8</w:t>
      </w:r>
      <w:r w:rsidRPr="00D87352">
        <w:rPr>
          <w:rFonts w:ascii="Times New Roman" w:eastAsia="Times New Roman" w:hAnsi="Times New Roman" w:cs="Times New Roman"/>
          <w:sz w:val="24"/>
          <w:szCs w:val="24"/>
          <w:lang w:eastAsia="pl-PL"/>
        </w:rPr>
        <w:t>:00-15:45</w:t>
      </w:r>
      <w:r w:rsidR="001D006E">
        <w:rPr>
          <w:rFonts w:ascii="Times New Roman" w:eastAsia="Times New Roman" w:hAnsi="Times New Roman" w:cs="Times New Roman"/>
          <w:sz w:val="24"/>
          <w:szCs w:val="24"/>
          <w:lang w:eastAsia="pl-PL"/>
        </w:rPr>
        <w:t xml:space="preserve"> oraz w dniach wtorek-piątek w godzinach 7:00-14:45</w:t>
      </w:r>
      <w:r w:rsidRPr="00D87352">
        <w:rPr>
          <w:rFonts w:ascii="Times New Roman" w:eastAsia="Times New Roman" w:hAnsi="Times New Roman" w:cs="Times New Roman"/>
          <w:sz w:val="24"/>
          <w:szCs w:val="24"/>
          <w:lang w:eastAsia="pl-PL"/>
        </w:rPr>
        <w:t>.</w:t>
      </w:r>
    </w:p>
    <w:p w:rsidR="00D87352" w:rsidRPr="00D87352" w:rsidRDefault="00D87352" w:rsidP="00D87352">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87352">
        <w:rPr>
          <w:rFonts w:ascii="Times New Roman" w:eastAsia="Times New Roman" w:hAnsi="Times New Roman" w:cs="Times New Roman"/>
          <w:b/>
          <w:bCs/>
          <w:sz w:val="32"/>
          <w:szCs w:val="32"/>
          <w:lang w:eastAsia="pl-PL"/>
        </w:rPr>
        <w:t>Kto może wystąpić z wnioskiem/zainicjować sprawę:</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Osoba fizyczna, osoba prawna posiadająca interes prawny w urzędowym potwierdzeniu określonych faktów lub stanu prawnego.</w:t>
      </w:r>
    </w:p>
    <w:p w:rsidR="00D87352" w:rsidRPr="00D87352" w:rsidRDefault="00D87352" w:rsidP="00D87352">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87352">
        <w:rPr>
          <w:rFonts w:ascii="Times New Roman" w:eastAsia="Times New Roman" w:hAnsi="Times New Roman" w:cs="Times New Roman"/>
          <w:b/>
          <w:bCs/>
          <w:sz w:val="32"/>
          <w:szCs w:val="32"/>
          <w:lang w:eastAsia="pl-PL"/>
        </w:rPr>
        <w:t xml:space="preserve">Godziny przyjmowania </w:t>
      </w:r>
      <w:r w:rsidR="001D006E">
        <w:rPr>
          <w:rFonts w:ascii="Times New Roman" w:eastAsia="Times New Roman" w:hAnsi="Times New Roman" w:cs="Times New Roman"/>
          <w:b/>
          <w:bCs/>
          <w:sz w:val="32"/>
          <w:szCs w:val="32"/>
          <w:lang w:eastAsia="pl-PL"/>
        </w:rPr>
        <w:t>klientów sprawie wydawania zaświadczeń</w:t>
      </w:r>
      <w:r w:rsidRPr="00D87352">
        <w:rPr>
          <w:rFonts w:ascii="Times New Roman" w:eastAsia="Times New Roman" w:hAnsi="Times New Roman" w:cs="Times New Roman"/>
          <w:b/>
          <w:bCs/>
          <w:sz w:val="32"/>
          <w:szCs w:val="32"/>
          <w:lang w:eastAsia="pl-PL"/>
        </w:rPr>
        <w:t>:</w:t>
      </w:r>
    </w:p>
    <w:p w:rsidR="00D87352" w:rsidRPr="00D87352" w:rsidRDefault="001D006E" w:rsidP="00D87352">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dni robocze w </w:t>
      </w:r>
      <w:r w:rsidRPr="00D87352">
        <w:rPr>
          <w:rFonts w:ascii="Times New Roman" w:eastAsia="Times New Roman" w:hAnsi="Times New Roman" w:cs="Times New Roman"/>
          <w:sz w:val="24"/>
          <w:szCs w:val="24"/>
          <w:lang w:eastAsia="pl-PL"/>
        </w:rPr>
        <w:t>poniedziałk</w:t>
      </w:r>
      <w:r>
        <w:rPr>
          <w:rFonts w:ascii="Times New Roman" w:eastAsia="Times New Roman" w:hAnsi="Times New Roman" w:cs="Times New Roman"/>
          <w:sz w:val="24"/>
          <w:szCs w:val="24"/>
          <w:lang w:eastAsia="pl-PL"/>
        </w:rPr>
        <w:t>i w godz. 8</w:t>
      </w:r>
      <w:r w:rsidRPr="00D8735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15</w:t>
      </w:r>
      <w:r w:rsidRPr="00D87352">
        <w:rPr>
          <w:rFonts w:ascii="Times New Roman" w:eastAsia="Times New Roman" w:hAnsi="Times New Roman" w:cs="Times New Roman"/>
          <w:sz w:val="24"/>
          <w:szCs w:val="24"/>
          <w:lang w:eastAsia="pl-PL"/>
        </w:rPr>
        <w:t>-15:45</w:t>
      </w:r>
      <w:r>
        <w:rPr>
          <w:rFonts w:ascii="Times New Roman" w:eastAsia="Times New Roman" w:hAnsi="Times New Roman" w:cs="Times New Roman"/>
          <w:sz w:val="24"/>
          <w:szCs w:val="24"/>
          <w:lang w:eastAsia="pl-PL"/>
        </w:rPr>
        <w:t xml:space="preserve"> oraz w dniach wtorek-piątek w godzinach 7:17-14:45</w:t>
      </w:r>
      <w:r w:rsidRPr="00D87352">
        <w:rPr>
          <w:rFonts w:ascii="Times New Roman" w:eastAsia="Times New Roman" w:hAnsi="Times New Roman" w:cs="Times New Roman"/>
          <w:sz w:val="24"/>
          <w:szCs w:val="24"/>
          <w:lang w:eastAsia="pl-PL"/>
        </w:rPr>
        <w:t>.</w:t>
      </w:r>
    </w:p>
    <w:p w:rsidR="00D87352" w:rsidRPr="00D87352" w:rsidRDefault="00D87352" w:rsidP="00D87352">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87352">
        <w:rPr>
          <w:rFonts w:ascii="Times New Roman" w:eastAsia="Times New Roman" w:hAnsi="Times New Roman" w:cs="Times New Roman"/>
          <w:b/>
          <w:bCs/>
          <w:sz w:val="32"/>
          <w:szCs w:val="32"/>
          <w:lang w:eastAsia="pl-PL"/>
        </w:rPr>
        <w:t>Opłaty:</w:t>
      </w:r>
    </w:p>
    <w:p w:rsidR="00D87352" w:rsidRPr="00D87352" w:rsidRDefault="00D87352" w:rsidP="00D8735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Opłata skarbowa za wydanie każdej sztuki Zaświadczenia – 17 zł;</w:t>
      </w:r>
    </w:p>
    <w:p w:rsidR="00D87352" w:rsidRPr="00D87352" w:rsidRDefault="00D87352" w:rsidP="00D8735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W przypadku reprezentowania wnioskodawcy przez pełnomocnika opłata od złożenia dokumentu stwierdzającego udzielenie pełnomocnictwa lub prokury albo jego odpisu, wypisu lub kopii - 17 zł</w:t>
      </w:r>
      <w:r w:rsidRPr="00D87352">
        <w:rPr>
          <w:rFonts w:ascii="Times New Roman" w:eastAsia="Times New Roman" w:hAnsi="Times New Roman" w:cs="Times New Roman"/>
          <w:sz w:val="24"/>
          <w:szCs w:val="24"/>
          <w:lang w:eastAsia="pl-PL"/>
        </w:rPr>
        <w:br/>
        <w:t>(z wyłączeniem pełnomocnictwa udzielanego małżonkowi, wstępnemu, zstępnemu lub rodzeństwu, lub gdy mocodawcą jest podmiot zwolniony z opłaty skarbowej).</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Opłatę skarbową należną Gminie </w:t>
      </w:r>
      <w:r w:rsidR="004A1071">
        <w:rPr>
          <w:rFonts w:ascii="Times New Roman" w:eastAsia="Times New Roman" w:hAnsi="Times New Roman" w:cs="Times New Roman"/>
          <w:sz w:val="24"/>
          <w:szCs w:val="24"/>
          <w:lang w:eastAsia="pl-PL"/>
        </w:rPr>
        <w:t>Nowogród Bobrzański</w:t>
      </w:r>
      <w:r w:rsidRPr="00D87352">
        <w:rPr>
          <w:rFonts w:ascii="Times New Roman" w:eastAsia="Times New Roman" w:hAnsi="Times New Roman" w:cs="Times New Roman"/>
          <w:sz w:val="24"/>
          <w:szCs w:val="24"/>
          <w:lang w:eastAsia="pl-PL"/>
        </w:rPr>
        <w:t xml:space="preserve"> można wpłacać:</w:t>
      </w:r>
    </w:p>
    <w:p w:rsidR="004A1071" w:rsidRDefault="00D87352" w:rsidP="004A107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w kasie organu lub </w:t>
      </w:r>
    </w:p>
    <w:p w:rsidR="00D87352" w:rsidRPr="00D87352" w:rsidRDefault="00D87352" w:rsidP="004A1071">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na konto - </w:t>
      </w:r>
      <w:r w:rsidR="004A1071" w:rsidRPr="004A1071">
        <w:rPr>
          <w:rFonts w:ascii="Times New Roman" w:eastAsia="Times New Roman" w:hAnsi="Times New Roman" w:cs="Times New Roman"/>
          <w:sz w:val="24"/>
          <w:szCs w:val="24"/>
          <w:lang w:eastAsia="pl-PL"/>
        </w:rPr>
        <w:t>BS Żagań o/Nowogród Bobrzański 43 9657 0007 0020 0200 0693 0003</w:t>
      </w:r>
      <w:r w:rsidRPr="00D87352">
        <w:rPr>
          <w:rFonts w:ascii="Times New Roman" w:eastAsia="Times New Roman" w:hAnsi="Times New Roman" w:cs="Times New Roman"/>
          <w:sz w:val="24"/>
          <w:szCs w:val="24"/>
          <w:lang w:eastAsia="pl-PL"/>
        </w:rPr>
        <w:t>;</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Dowód zapłaty należnej opłaty skarbowej należy załączyć do pełnomocnictwa z informacją, jakiej dotyczy sprawy. Zwolnienie z opłaty skarbowej określa art. 7, natomiast wyłączenie z opłaty skarbowej reguluje art. 2, ustawy z dnia 16 listopada 2006 r. o opłacie skarbowej.</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b/>
          <w:bCs/>
          <w:sz w:val="24"/>
          <w:szCs w:val="24"/>
          <w:lang w:eastAsia="pl-PL"/>
        </w:rPr>
        <w:t xml:space="preserve">UWAGA - zgodnie z ustawą z dnia 21 sierpnia 1997r.  o gospodarce nieruchomościami Pośrednicy w obrocie nieruchomościami nie są upoważnieni do występowania jako Pełnomocnicy </w:t>
      </w:r>
      <w:proofErr w:type="spellStart"/>
      <w:r w:rsidRPr="00D87352">
        <w:rPr>
          <w:rFonts w:ascii="Times New Roman" w:eastAsia="Times New Roman" w:hAnsi="Times New Roman" w:cs="Times New Roman"/>
          <w:b/>
          <w:bCs/>
          <w:sz w:val="24"/>
          <w:szCs w:val="24"/>
          <w:lang w:eastAsia="pl-PL"/>
        </w:rPr>
        <w:t>ws</w:t>
      </w:r>
      <w:proofErr w:type="spellEnd"/>
      <w:r w:rsidRPr="00D87352">
        <w:rPr>
          <w:rFonts w:ascii="Times New Roman" w:eastAsia="Times New Roman" w:hAnsi="Times New Roman" w:cs="Times New Roman"/>
          <w:b/>
          <w:bCs/>
          <w:sz w:val="24"/>
          <w:szCs w:val="24"/>
          <w:lang w:eastAsia="pl-PL"/>
        </w:rPr>
        <w:t>. dotyczących przedmiotowego zaświadczenia.</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Opłata skarbowa (za wydanie Zaświadczenia) podlega zwrotowi, jeżeli mimo zapłacenia opłaty, nie dokonano czynności urzędowej, nie wydano zaświadczenia, zezwolenia (pozwolenia, koncesji). Zwrot opłaty skarbowej następuje na wniosek na podstawie, którego organ podatkowy wzywa organ, który nie dokonał czynności urzędowej lub nie wydał wnioskowanego dokumentu do przekazania tego wniosku lub zgłoszenia albo poświadczonych kopii wraz z dowodem zapłaty opłaty skarbowej lub adnotacją o uiszczeniu opłaty w przypadku kiedy dowód zapłaty został zwrócony.</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lastRenderedPageBreak/>
        <w:t>Z wnioskiem o zwrot opłaty skarbowej winien zwrócić się podatnik (wnioskodawca, inwestor), a także pełnomocnik działający w jego imieniu jednakże zwrot opłaty skarbowej nastąpi na rzecz podatnika.</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Zwrot opłaty skarbowej może zostać dokonany na rachunek bankowy wskazany we wniosku, gotówką w </w:t>
      </w:r>
      <w:r w:rsidR="004A1071">
        <w:rPr>
          <w:rFonts w:ascii="Times New Roman" w:eastAsia="Times New Roman" w:hAnsi="Times New Roman" w:cs="Times New Roman"/>
          <w:sz w:val="24"/>
          <w:szCs w:val="24"/>
          <w:lang w:eastAsia="pl-PL"/>
        </w:rPr>
        <w:t>kasie organu</w:t>
      </w:r>
      <w:r w:rsidRPr="00D87352">
        <w:rPr>
          <w:rFonts w:ascii="Times New Roman" w:eastAsia="Times New Roman" w:hAnsi="Times New Roman" w:cs="Times New Roman"/>
          <w:sz w:val="24"/>
          <w:szCs w:val="24"/>
          <w:lang w:eastAsia="pl-PL"/>
        </w:rPr>
        <w:t xml:space="preserve"> lub za pośrednictwem Poczty Polskiej na wskazany adres, przy czym zgodnie z przepisami kwota zwrotu pomniejszana jest o koszty opłaty pocztowej (koszty porto).</w:t>
      </w:r>
    </w:p>
    <w:p w:rsidR="00D87352" w:rsidRPr="00D87352" w:rsidRDefault="00D87352" w:rsidP="00D87352">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87352">
        <w:rPr>
          <w:rFonts w:ascii="Times New Roman" w:eastAsia="Times New Roman" w:hAnsi="Times New Roman" w:cs="Times New Roman"/>
          <w:b/>
          <w:bCs/>
          <w:sz w:val="32"/>
          <w:szCs w:val="32"/>
          <w:lang w:eastAsia="pl-PL"/>
        </w:rPr>
        <w:t>Termin i sposób załatwienia sprawy: </w:t>
      </w:r>
    </w:p>
    <w:p w:rsidR="00D87352" w:rsidRPr="00D87352" w:rsidRDefault="00D87352" w:rsidP="00D87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jeżeli wniosek jest złożony w formie elektronicznej za pośrednictwem </w:t>
      </w:r>
      <w:proofErr w:type="spellStart"/>
      <w:r w:rsidRPr="00D87352">
        <w:rPr>
          <w:rFonts w:ascii="Times New Roman" w:eastAsia="Times New Roman" w:hAnsi="Times New Roman" w:cs="Times New Roman"/>
          <w:sz w:val="24"/>
          <w:szCs w:val="24"/>
          <w:lang w:eastAsia="pl-PL"/>
        </w:rPr>
        <w:t>ePUAP</w:t>
      </w:r>
      <w:proofErr w:type="spellEnd"/>
      <w:r w:rsidRPr="00D87352">
        <w:rPr>
          <w:rFonts w:ascii="Times New Roman" w:eastAsia="Times New Roman" w:hAnsi="Times New Roman" w:cs="Times New Roman"/>
          <w:sz w:val="24"/>
          <w:szCs w:val="24"/>
          <w:lang w:eastAsia="pl-PL"/>
        </w:rPr>
        <w:t xml:space="preserve">, zaświadczenie jest wysyłane również poprzez </w:t>
      </w:r>
      <w:proofErr w:type="spellStart"/>
      <w:r w:rsidRPr="00D87352">
        <w:rPr>
          <w:rFonts w:ascii="Times New Roman" w:eastAsia="Times New Roman" w:hAnsi="Times New Roman" w:cs="Times New Roman"/>
          <w:sz w:val="24"/>
          <w:szCs w:val="24"/>
          <w:lang w:eastAsia="pl-PL"/>
        </w:rPr>
        <w:t>ePUAP</w:t>
      </w:r>
      <w:proofErr w:type="spellEnd"/>
      <w:r w:rsidRPr="00D87352">
        <w:rPr>
          <w:rFonts w:ascii="Times New Roman" w:eastAsia="Times New Roman" w:hAnsi="Times New Roman" w:cs="Times New Roman"/>
          <w:sz w:val="24"/>
          <w:szCs w:val="24"/>
          <w:lang w:eastAsia="pl-PL"/>
        </w:rPr>
        <w:t>,</w:t>
      </w:r>
    </w:p>
    <w:p w:rsidR="00D87352" w:rsidRPr="00D87352" w:rsidRDefault="00D87352" w:rsidP="00D87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jeżeli wniosek jest złożony w formie papierowej (w </w:t>
      </w:r>
      <w:r w:rsidR="004A1071">
        <w:rPr>
          <w:rFonts w:ascii="Times New Roman" w:eastAsia="Times New Roman" w:hAnsi="Times New Roman" w:cs="Times New Roman"/>
          <w:sz w:val="24"/>
          <w:szCs w:val="24"/>
          <w:lang w:eastAsia="pl-PL"/>
        </w:rPr>
        <w:t>Biurze Podawczym</w:t>
      </w:r>
      <w:r w:rsidRPr="00D87352">
        <w:rPr>
          <w:rFonts w:ascii="Times New Roman" w:eastAsia="Times New Roman" w:hAnsi="Times New Roman" w:cs="Times New Roman"/>
          <w:sz w:val="24"/>
          <w:szCs w:val="24"/>
          <w:lang w:eastAsia="pl-PL"/>
        </w:rPr>
        <w:t xml:space="preserve"> lub listownie) – przesyłany jest w wersji papierowej na adres do korespondencji oraz na wyraźną prośbę w formie elektronicznej w postaci zaszyfrowanego pliku na podany adres email lub odbierany jest osobiście.</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Na wnioskach należy umieszczać wszelkie dane kontaktowe (nr telefonu, adres e-mail) oraz informację o preferowanej formie dostarczenia dokumentu, w celu bieżącej i sprawnej obsługi wydawanych zaświadczeń.</w:t>
      </w:r>
      <w:r w:rsidR="004A1071">
        <w:rPr>
          <w:rFonts w:ascii="Times New Roman" w:eastAsia="Times New Roman" w:hAnsi="Times New Roman" w:cs="Times New Roman"/>
          <w:sz w:val="24"/>
          <w:szCs w:val="24"/>
          <w:lang w:eastAsia="pl-PL"/>
        </w:rPr>
        <w:t xml:space="preserve"> N</w:t>
      </w:r>
      <w:r w:rsidR="004A1071" w:rsidRPr="00D87352">
        <w:rPr>
          <w:rFonts w:ascii="Times New Roman" w:eastAsia="Times New Roman" w:hAnsi="Times New Roman" w:cs="Times New Roman"/>
          <w:sz w:val="24"/>
          <w:szCs w:val="24"/>
          <w:lang w:eastAsia="pl-PL"/>
        </w:rPr>
        <w:t>r telefonu</w:t>
      </w:r>
      <w:r w:rsidR="004A1071">
        <w:rPr>
          <w:rFonts w:ascii="Times New Roman" w:eastAsia="Times New Roman" w:hAnsi="Times New Roman" w:cs="Times New Roman"/>
          <w:sz w:val="24"/>
          <w:szCs w:val="24"/>
          <w:lang w:eastAsia="pl-PL"/>
        </w:rPr>
        <w:t xml:space="preserve"> i/lub</w:t>
      </w:r>
      <w:r w:rsidR="004A1071" w:rsidRPr="00D87352">
        <w:rPr>
          <w:rFonts w:ascii="Times New Roman" w:eastAsia="Times New Roman" w:hAnsi="Times New Roman" w:cs="Times New Roman"/>
          <w:sz w:val="24"/>
          <w:szCs w:val="24"/>
          <w:lang w:eastAsia="pl-PL"/>
        </w:rPr>
        <w:t xml:space="preserve"> adres e-mail</w:t>
      </w:r>
      <w:r w:rsidR="004A1071">
        <w:rPr>
          <w:rFonts w:ascii="Times New Roman" w:eastAsia="Times New Roman" w:hAnsi="Times New Roman" w:cs="Times New Roman"/>
          <w:sz w:val="24"/>
          <w:szCs w:val="24"/>
          <w:lang w:eastAsia="pl-PL"/>
        </w:rPr>
        <w:t xml:space="preserve"> jest koniczny w przypadku odbioru zaświadczenia osobiście w siedzibie organu (w Urzędzie Miejskim w Nowogrodzie Bobrzańskim)</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Zaświadczenie jest wydawane na pisemny wniosek osoby ubiegającej o wydanie zaświadczenia, bez zbędnej zwłoki, w terminie do 7 dni od dnia złożenia kompletnego i poprawnie wypełnionego wniosku.</w:t>
      </w:r>
    </w:p>
    <w:p w:rsidR="00D87352" w:rsidRPr="00D87352" w:rsidRDefault="00D87352" w:rsidP="00D87352">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87352">
        <w:rPr>
          <w:rFonts w:ascii="Times New Roman" w:eastAsia="Times New Roman" w:hAnsi="Times New Roman" w:cs="Times New Roman"/>
          <w:b/>
          <w:bCs/>
          <w:sz w:val="32"/>
          <w:szCs w:val="32"/>
          <w:lang w:eastAsia="pl-PL"/>
        </w:rPr>
        <w:t>Tryb odwoławczy:</w:t>
      </w:r>
    </w:p>
    <w:p w:rsidR="00D87352" w:rsidRPr="00D87352" w:rsidRDefault="00D87352" w:rsidP="00D87352">
      <w:p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W przypadku odmowy wydania zaświadczenia lub zaświadczenia o treści żądanej przez osobę ubiegającą się o nie, służy zażalenie.</w:t>
      </w:r>
    </w:p>
    <w:p w:rsidR="00D87352" w:rsidRPr="00D87352" w:rsidRDefault="00D87352" w:rsidP="00D87352">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87352">
        <w:rPr>
          <w:rFonts w:ascii="Times New Roman" w:eastAsia="Times New Roman" w:hAnsi="Times New Roman" w:cs="Times New Roman"/>
          <w:b/>
          <w:bCs/>
          <w:sz w:val="32"/>
          <w:szCs w:val="32"/>
          <w:lang w:eastAsia="pl-PL"/>
        </w:rPr>
        <w:t>Podstawa prawna:</w:t>
      </w:r>
    </w:p>
    <w:p w:rsidR="00D87352" w:rsidRPr="00D87352" w:rsidRDefault="00D87352" w:rsidP="00D8735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Ustawa z dnia 14 czerwca 1960 r. Kodeks postępowania administracyjnego;</w:t>
      </w:r>
    </w:p>
    <w:p w:rsidR="00D87352" w:rsidRPr="00D87352" w:rsidRDefault="00D87352" w:rsidP="00D8735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Ustawa z dnia 16 listopada 2006 r. o opłacie skarbowej;</w:t>
      </w:r>
    </w:p>
    <w:p w:rsidR="00D87352" w:rsidRPr="00D87352" w:rsidRDefault="00D87352" w:rsidP="00D8735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Ustawa z dnia 9 października 2015 r.</w:t>
      </w:r>
      <w:r w:rsidR="00064742">
        <w:rPr>
          <w:rFonts w:ascii="Times New Roman" w:eastAsia="Times New Roman" w:hAnsi="Times New Roman" w:cs="Times New Roman"/>
          <w:sz w:val="24"/>
          <w:szCs w:val="24"/>
          <w:lang w:eastAsia="pl-PL"/>
        </w:rPr>
        <w:t xml:space="preserve"> </w:t>
      </w:r>
      <w:r w:rsidRPr="00D87352">
        <w:rPr>
          <w:rFonts w:ascii="Times New Roman" w:eastAsia="Times New Roman" w:hAnsi="Times New Roman" w:cs="Times New Roman"/>
          <w:sz w:val="24"/>
          <w:szCs w:val="24"/>
          <w:lang w:eastAsia="pl-PL"/>
        </w:rPr>
        <w:t xml:space="preserve">o </w:t>
      </w:r>
      <w:proofErr w:type="spellStart"/>
      <w:r w:rsidRPr="00D87352">
        <w:rPr>
          <w:rFonts w:ascii="Times New Roman" w:eastAsia="Times New Roman" w:hAnsi="Times New Roman" w:cs="Times New Roman"/>
          <w:sz w:val="24"/>
          <w:szCs w:val="24"/>
          <w:lang w:eastAsia="pl-PL"/>
        </w:rPr>
        <w:t>rewitalizacj</w:t>
      </w:r>
      <w:proofErr w:type="spellEnd"/>
      <w:r w:rsidRPr="00D87352">
        <w:rPr>
          <w:rFonts w:ascii="Times New Roman" w:eastAsia="Times New Roman" w:hAnsi="Times New Roman" w:cs="Times New Roman"/>
          <w:sz w:val="24"/>
          <w:szCs w:val="24"/>
          <w:lang w:eastAsia="pl-PL"/>
        </w:rPr>
        <w:t>;</w:t>
      </w:r>
    </w:p>
    <w:p w:rsidR="00D87352" w:rsidRDefault="00D87352" w:rsidP="00D87352">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Ustawa z dnia 21 sierpnia 1997r. o gospodarce nieruchomościami.</w:t>
      </w:r>
    </w:p>
    <w:p w:rsidR="003436DE" w:rsidRDefault="003436DE" w:rsidP="003436D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3436DE">
        <w:rPr>
          <w:rFonts w:ascii="Times New Roman" w:eastAsia="Times New Roman" w:hAnsi="Times New Roman" w:cs="Times New Roman"/>
          <w:sz w:val="24"/>
          <w:szCs w:val="24"/>
          <w:lang w:eastAsia="pl-PL"/>
        </w:rPr>
        <w:t>chwała nr LX/534/2022 Rady Miejskiej Nowogrodu Bobrzańskiego z dnia 17 listopada 2022 r. w sprawie wyznaczenia obszaru zdegradowanego i obszaru rewitalizacji na terenie gminy Nowogród Bobrzański</w:t>
      </w:r>
      <w:r>
        <w:rPr>
          <w:rFonts w:ascii="Times New Roman" w:eastAsia="Times New Roman" w:hAnsi="Times New Roman" w:cs="Times New Roman"/>
          <w:sz w:val="24"/>
          <w:szCs w:val="24"/>
          <w:lang w:eastAsia="pl-PL"/>
        </w:rPr>
        <w:t xml:space="preserve"> </w:t>
      </w:r>
      <w:hyperlink r:id="rId10" w:history="1">
        <w:r w:rsidRPr="00D52AF0">
          <w:rPr>
            <w:rStyle w:val="Hipercze"/>
            <w:rFonts w:ascii="Times New Roman" w:eastAsia="Times New Roman" w:hAnsi="Times New Roman" w:cs="Times New Roman"/>
            <w:sz w:val="24"/>
            <w:szCs w:val="24"/>
            <w:lang w:eastAsia="pl-PL"/>
          </w:rPr>
          <w:t>https://www.prawomiejscowe.pl/UrzadMiejskiwNowogrodzieBobrzanskim/document/894330/Uchwa%C5%82a-LX_534_2022</w:t>
        </w:r>
      </w:hyperlink>
    </w:p>
    <w:p w:rsidR="00D87352" w:rsidRPr="00D87352" w:rsidRDefault="00D87352" w:rsidP="00D87352">
      <w:pPr>
        <w:spacing w:before="100" w:beforeAutospacing="1" w:after="100" w:afterAutospacing="1" w:line="240" w:lineRule="auto"/>
        <w:outlineLvl w:val="1"/>
        <w:rPr>
          <w:rFonts w:ascii="Times New Roman" w:eastAsia="Times New Roman" w:hAnsi="Times New Roman" w:cs="Times New Roman"/>
          <w:b/>
          <w:bCs/>
          <w:sz w:val="32"/>
          <w:szCs w:val="32"/>
          <w:lang w:eastAsia="pl-PL"/>
        </w:rPr>
      </w:pPr>
      <w:r w:rsidRPr="00D87352">
        <w:rPr>
          <w:rFonts w:ascii="Times New Roman" w:eastAsia="Times New Roman" w:hAnsi="Times New Roman" w:cs="Times New Roman"/>
          <w:b/>
          <w:bCs/>
          <w:sz w:val="32"/>
          <w:szCs w:val="32"/>
          <w:lang w:eastAsia="pl-PL"/>
        </w:rPr>
        <w:t>Wymagane wnioski i dokumenty:</w:t>
      </w:r>
    </w:p>
    <w:p w:rsidR="00D87352" w:rsidRPr="00D87352" w:rsidRDefault="00D87352" w:rsidP="00D873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 xml:space="preserve">Wniosek Strony o wydanie zaświadczenia (formularz wniosku </w:t>
      </w:r>
      <w:r w:rsidR="00064742">
        <w:rPr>
          <w:rFonts w:ascii="Times New Roman" w:eastAsia="Times New Roman" w:hAnsi="Times New Roman" w:cs="Times New Roman"/>
          <w:sz w:val="24"/>
          <w:szCs w:val="24"/>
          <w:lang w:eastAsia="pl-PL"/>
        </w:rPr>
        <w:t>do pobrania</w:t>
      </w:r>
      <w:r w:rsidRPr="00D87352">
        <w:rPr>
          <w:rFonts w:ascii="Times New Roman" w:eastAsia="Times New Roman" w:hAnsi="Times New Roman" w:cs="Times New Roman"/>
          <w:sz w:val="24"/>
          <w:szCs w:val="24"/>
          <w:lang w:eastAsia="pl-PL"/>
        </w:rPr>
        <w:t>)</w:t>
      </w:r>
      <w:r w:rsidR="00064742">
        <w:rPr>
          <w:rFonts w:ascii="Times New Roman" w:eastAsia="Times New Roman" w:hAnsi="Times New Roman" w:cs="Times New Roman"/>
          <w:sz w:val="24"/>
          <w:szCs w:val="24"/>
          <w:lang w:eastAsia="pl-PL"/>
        </w:rPr>
        <w:t>, złożenie wniosku według załączonego wzoru nie jest obowiązkowe, powinien jednak zawierać elementy niezbędne do wystawienia zaświadczenia</w:t>
      </w:r>
      <w:r w:rsidRPr="00D87352">
        <w:rPr>
          <w:rFonts w:ascii="Times New Roman" w:eastAsia="Times New Roman" w:hAnsi="Times New Roman" w:cs="Times New Roman"/>
          <w:sz w:val="24"/>
          <w:szCs w:val="24"/>
          <w:lang w:eastAsia="pl-PL"/>
        </w:rPr>
        <w:t>;</w:t>
      </w:r>
    </w:p>
    <w:p w:rsidR="00D87352" w:rsidRPr="00D87352" w:rsidRDefault="00D87352" w:rsidP="00D873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lastRenderedPageBreak/>
        <w:t>Oryginał lub uwierzytelniony, zgodnie z art. 33 § 3 k.p.a. odpis pełnomocnictwa obejmującego umocowanie do reprezentowania wnioskodawcy przed organami administracji publicznej w sprawach administracyjnych – w przypadku reprezentowania przez Pełnomocnika;</w:t>
      </w:r>
    </w:p>
    <w:p w:rsidR="00D87352" w:rsidRPr="00D87352" w:rsidRDefault="00D87352" w:rsidP="00D873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Dowód uiszczenia opłaty od udzielonego Pełnomocnictwa lub prokury;</w:t>
      </w:r>
    </w:p>
    <w:p w:rsidR="00D87352" w:rsidRPr="00D87352" w:rsidRDefault="00D87352" w:rsidP="00D8735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87352">
        <w:rPr>
          <w:rFonts w:ascii="Times New Roman" w:eastAsia="Times New Roman" w:hAnsi="Times New Roman" w:cs="Times New Roman"/>
          <w:sz w:val="24"/>
          <w:szCs w:val="24"/>
          <w:lang w:eastAsia="pl-PL"/>
        </w:rPr>
        <w:t>Dowód uiszczenia opłaty od dokonania czynności urzędowej tj. wydania Zaświadczenia.</w:t>
      </w:r>
    </w:p>
    <w:p w:rsidR="00902CD7" w:rsidRDefault="00902CD7"/>
    <w:sectPr w:rsidR="00902CD7" w:rsidSect="008C772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F2B56"/>
    <w:multiLevelType w:val="multilevel"/>
    <w:tmpl w:val="8EBC6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F2D51"/>
    <w:multiLevelType w:val="multilevel"/>
    <w:tmpl w:val="7E72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871E1"/>
    <w:multiLevelType w:val="multilevel"/>
    <w:tmpl w:val="2DA2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2493F"/>
    <w:multiLevelType w:val="multilevel"/>
    <w:tmpl w:val="95CA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501DE"/>
    <w:multiLevelType w:val="multilevel"/>
    <w:tmpl w:val="8D8C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6033D"/>
    <w:multiLevelType w:val="multilevel"/>
    <w:tmpl w:val="DACA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B475A"/>
    <w:multiLevelType w:val="multilevel"/>
    <w:tmpl w:val="2662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52"/>
    <w:rsid w:val="00064742"/>
    <w:rsid w:val="001D006E"/>
    <w:rsid w:val="003436DE"/>
    <w:rsid w:val="003C6318"/>
    <w:rsid w:val="004956DE"/>
    <w:rsid w:val="004A1071"/>
    <w:rsid w:val="00682A0F"/>
    <w:rsid w:val="008C7724"/>
    <w:rsid w:val="00902CD7"/>
    <w:rsid w:val="009F3635"/>
    <w:rsid w:val="00B26316"/>
    <w:rsid w:val="00D2724B"/>
    <w:rsid w:val="00D87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4E047-31EA-49E0-A0B6-C40C939A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D8735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8735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D873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7352"/>
    <w:rPr>
      <w:b/>
      <w:bCs/>
    </w:rPr>
  </w:style>
  <w:style w:type="character" w:styleId="Hipercze">
    <w:name w:val="Hyperlink"/>
    <w:basedOn w:val="Domylnaczcionkaakapitu"/>
    <w:uiPriority w:val="99"/>
    <w:unhideWhenUsed/>
    <w:rsid w:val="00D87352"/>
    <w:rPr>
      <w:color w:val="0000FF"/>
      <w:u w:val="single"/>
    </w:rPr>
  </w:style>
  <w:style w:type="character" w:styleId="UyteHipercze">
    <w:name w:val="FollowedHyperlink"/>
    <w:basedOn w:val="Domylnaczcionkaakapitu"/>
    <w:uiPriority w:val="99"/>
    <w:semiHidden/>
    <w:unhideWhenUsed/>
    <w:rsid w:val="00D87352"/>
    <w:rPr>
      <w:color w:val="800080" w:themeColor="followedHyperlink"/>
      <w:u w:val="single"/>
    </w:rPr>
  </w:style>
  <w:style w:type="character" w:styleId="Odwoaniedokomentarza">
    <w:name w:val="annotation reference"/>
    <w:basedOn w:val="Domylnaczcionkaakapitu"/>
    <w:uiPriority w:val="99"/>
    <w:semiHidden/>
    <w:unhideWhenUsed/>
    <w:rsid w:val="004A1071"/>
    <w:rPr>
      <w:sz w:val="16"/>
      <w:szCs w:val="16"/>
    </w:rPr>
  </w:style>
  <w:style w:type="paragraph" w:styleId="Tekstkomentarza">
    <w:name w:val="annotation text"/>
    <w:basedOn w:val="Normalny"/>
    <w:link w:val="TekstkomentarzaZnak"/>
    <w:uiPriority w:val="99"/>
    <w:semiHidden/>
    <w:unhideWhenUsed/>
    <w:rsid w:val="004A10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1071"/>
    <w:rPr>
      <w:sz w:val="20"/>
      <w:szCs w:val="20"/>
    </w:rPr>
  </w:style>
  <w:style w:type="paragraph" w:styleId="Tematkomentarza">
    <w:name w:val="annotation subject"/>
    <w:basedOn w:val="Tekstkomentarza"/>
    <w:next w:val="Tekstkomentarza"/>
    <w:link w:val="TematkomentarzaZnak"/>
    <w:uiPriority w:val="99"/>
    <w:semiHidden/>
    <w:unhideWhenUsed/>
    <w:rsid w:val="004A1071"/>
    <w:rPr>
      <w:b/>
      <w:bCs/>
    </w:rPr>
  </w:style>
  <w:style w:type="character" w:customStyle="1" w:styleId="TematkomentarzaZnak">
    <w:name w:val="Temat komentarza Znak"/>
    <w:basedOn w:val="TekstkomentarzaZnak"/>
    <w:link w:val="Tematkomentarza"/>
    <w:uiPriority w:val="99"/>
    <w:semiHidden/>
    <w:rsid w:val="004A1071"/>
    <w:rPr>
      <w:b/>
      <w:bCs/>
      <w:sz w:val="20"/>
      <w:szCs w:val="20"/>
    </w:rPr>
  </w:style>
  <w:style w:type="paragraph" w:styleId="Tekstdymka">
    <w:name w:val="Balloon Text"/>
    <w:basedOn w:val="Normalny"/>
    <w:link w:val="TekstdymkaZnak"/>
    <w:uiPriority w:val="99"/>
    <w:semiHidden/>
    <w:unhideWhenUsed/>
    <w:rsid w:val="004A10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1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04558">
      <w:bodyDiv w:val="1"/>
      <w:marLeft w:val="0"/>
      <w:marRight w:val="0"/>
      <w:marTop w:val="0"/>
      <w:marBottom w:val="0"/>
      <w:divBdr>
        <w:top w:val="none" w:sz="0" w:space="0" w:color="auto"/>
        <w:left w:val="none" w:sz="0" w:space="0" w:color="auto"/>
        <w:bottom w:val="none" w:sz="0" w:space="0" w:color="auto"/>
        <w:right w:val="none" w:sz="0" w:space="0" w:color="auto"/>
      </w:divBdr>
      <w:divsChild>
        <w:div w:id="204774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uap.gov.pl" TargetMode="External"/><Relationship Id="rId3" Type="http://schemas.openxmlformats.org/officeDocument/2006/relationships/settings" Target="settings.xml"/><Relationship Id="rId7" Type="http://schemas.openxmlformats.org/officeDocument/2006/relationships/hyperlink" Target="http://www.epua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zienniki.luw.pl/legalact/2022/2351/" TargetMode="External"/><Relationship Id="rId11" Type="http://schemas.openxmlformats.org/officeDocument/2006/relationships/fontTable" Target="fontTable.xml"/><Relationship Id="rId5" Type="http://schemas.openxmlformats.org/officeDocument/2006/relationships/hyperlink" Target="https://www.prawomiejscowe.pl/UrzadMiejskiwNowogrodzieBobrzanskim/document/894330/Uchwa%C5%82a-LX_534_2022" TargetMode="External"/><Relationship Id="rId10" Type="http://schemas.openxmlformats.org/officeDocument/2006/relationships/hyperlink" Target="https://www.prawomiejscowe.pl/UrzadMiejskiwNowogrodzieBobrzanskim/document/894330/Uchwa%C5%82a-LX_534_2022" TargetMode="External"/><Relationship Id="rId4" Type="http://schemas.openxmlformats.org/officeDocument/2006/relationships/webSettings" Target="webSettings.xml"/><Relationship Id="rId9" Type="http://schemas.openxmlformats.org/officeDocument/2006/relationships/hyperlink" Target="mailto:now.bobrz.um@po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1139</Words>
  <Characters>6838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Konto Microsoft</cp:lastModifiedBy>
  <cp:revision>3</cp:revision>
  <dcterms:created xsi:type="dcterms:W3CDTF">2023-01-13T09:26:00Z</dcterms:created>
  <dcterms:modified xsi:type="dcterms:W3CDTF">2023-01-16T10:18:00Z</dcterms:modified>
</cp:coreProperties>
</file>