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995" w:rsidRDefault="00972995" w:rsidP="00972995"/>
    <w:p w:rsidR="00972995" w:rsidRDefault="00972995" w:rsidP="00972995"/>
    <w:p w:rsidR="00972995" w:rsidRDefault="00972995" w:rsidP="00972995"/>
    <w:p w:rsidR="00972995" w:rsidRDefault="00972995" w:rsidP="00972995"/>
    <w:p w:rsidR="00972995" w:rsidRDefault="00972995" w:rsidP="00972995"/>
    <w:p w:rsidR="00972995" w:rsidRDefault="00972995" w:rsidP="00972995"/>
    <w:p w:rsidR="00972995" w:rsidRDefault="0008636D" w:rsidP="0008636D">
      <w:pPr>
        <w:tabs>
          <w:tab w:val="left" w:pos="1896"/>
        </w:tabs>
      </w:pPr>
      <w:r>
        <w:tab/>
      </w:r>
    </w:p>
    <w:p w:rsidR="00972995" w:rsidRDefault="00972995" w:rsidP="00972995"/>
    <w:p w:rsidR="00972995" w:rsidRPr="00972995" w:rsidRDefault="00972995" w:rsidP="00972995">
      <w:pPr>
        <w:jc w:val="center"/>
        <w:rPr>
          <w:rFonts w:ascii="Times New Roman" w:hAnsi="Times New Roman" w:cs="Times New Roman"/>
          <w:sz w:val="40"/>
          <w:szCs w:val="40"/>
          <w:u w:val="single"/>
        </w:rPr>
      </w:pPr>
      <w:r w:rsidRPr="00972995">
        <w:rPr>
          <w:rFonts w:ascii="Times New Roman" w:hAnsi="Times New Roman" w:cs="Times New Roman"/>
          <w:sz w:val="40"/>
          <w:szCs w:val="40"/>
          <w:u w:val="single"/>
        </w:rPr>
        <w:t>SPECYFIKACJE  TECHNICZNE</w:t>
      </w:r>
    </w:p>
    <w:p w:rsidR="00972995" w:rsidRPr="00972995" w:rsidRDefault="00972995" w:rsidP="00972995">
      <w:pPr>
        <w:rPr>
          <w:rFonts w:ascii="Times New Roman" w:hAnsi="Times New Roman" w:cs="Times New Roman"/>
        </w:rPr>
      </w:pPr>
    </w:p>
    <w:p w:rsidR="00972995" w:rsidRPr="00972995" w:rsidRDefault="00972995" w:rsidP="00972995">
      <w:pPr>
        <w:jc w:val="center"/>
        <w:rPr>
          <w:rFonts w:ascii="Times New Roman" w:hAnsi="Times New Roman" w:cs="Times New Roman"/>
        </w:rPr>
      </w:pPr>
      <w:r w:rsidRPr="00972995">
        <w:rPr>
          <w:rFonts w:ascii="Times New Roman" w:hAnsi="Times New Roman" w:cs="Times New Roman"/>
        </w:rPr>
        <w:t> </w:t>
      </w:r>
    </w:p>
    <w:p w:rsidR="00C1530B" w:rsidRDefault="00C1530B" w:rsidP="00FC0444">
      <w:pPr>
        <w:spacing w:line="360" w:lineRule="auto"/>
        <w:jc w:val="center"/>
        <w:rPr>
          <w:b/>
          <w:sz w:val="28"/>
          <w:szCs w:val="28"/>
        </w:rPr>
      </w:pPr>
      <w:r>
        <w:rPr>
          <w:b/>
          <w:sz w:val="28"/>
          <w:szCs w:val="28"/>
        </w:rPr>
        <w:t>REMONT OBIEKTU MOSTOWEGO</w:t>
      </w:r>
    </w:p>
    <w:p w:rsidR="00C1530B" w:rsidRDefault="00C1530B" w:rsidP="00FC0444">
      <w:pPr>
        <w:spacing w:line="360" w:lineRule="auto"/>
        <w:jc w:val="center"/>
        <w:rPr>
          <w:b/>
          <w:sz w:val="28"/>
          <w:szCs w:val="28"/>
        </w:rPr>
      </w:pPr>
      <w:r>
        <w:rPr>
          <w:b/>
          <w:sz w:val="28"/>
          <w:szCs w:val="28"/>
        </w:rPr>
        <w:t>W RAMACH ZADANIA:</w:t>
      </w:r>
    </w:p>
    <w:p w:rsidR="00FC6FE3" w:rsidRDefault="00FC6FE3" w:rsidP="00FC0444">
      <w:pPr>
        <w:spacing w:line="360" w:lineRule="auto"/>
        <w:jc w:val="center"/>
        <w:rPr>
          <w:b/>
          <w:sz w:val="28"/>
          <w:szCs w:val="28"/>
        </w:rPr>
      </w:pPr>
      <w:r>
        <w:rPr>
          <w:b/>
          <w:sz w:val="28"/>
          <w:szCs w:val="28"/>
        </w:rPr>
        <w:t>MODERNIZACJA</w:t>
      </w:r>
      <w:r w:rsidR="00FC0444" w:rsidRPr="00FC0444">
        <w:rPr>
          <w:b/>
          <w:sz w:val="28"/>
          <w:szCs w:val="28"/>
        </w:rPr>
        <w:t xml:space="preserve"> MOSTU DROGOWEGO </w:t>
      </w:r>
    </w:p>
    <w:p w:rsidR="00FC0444" w:rsidRPr="00FC0444" w:rsidRDefault="00FC0444" w:rsidP="00FC0444">
      <w:pPr>
        <w:spacing w:line="360" w:lineRule="auto"/>
        <w:jc w:val="center"/>
        <w:rPr>
          <w:b/>
          <w:sz w:val="28"/>
          <w:szCs w:val="28"/>
        </w:rPr>
      </w:pPr>
      <w:r w:rsidRPr="00FC0444">
        <w:rPr>
          <w:b/>
          <w:sz w:val="28"/>
          <w:szCs w:val="28"/>
        </w:rPr>
        <w:t xml:space="preserve">NAD KANAŁEM DYCHOWSKIM </w:t>
      </w:r>
    </w:p>
    <w:p w:rsidR="00972995" w:rsidRPr="00FC0444" w:rsidRDefault="00FC0444" w:rsidP="00FC0444">
      <w:pPr>
        <w:spacing w:line="360" w:lineRule="auto"/>
        <w:jc w:val="center"/>
        <w:rPr>
          <w:rFonts w:ascii="Times New Roman" w:hAnsi="Times New Roman" w:cs="Times New Roman"/>
          <w:b/>
          <w:sz w:val="28"/>
        </w:rPr>
      </w:pPr>
      <w:r w:rsidRPr="00FC0444">
        <w:rPr>
          <w:b/>
          <w:sz w:val="28"/>
          <w:szCs w:val="28"/>
        </w:rPr>
        <w:t xml:space="preserve"> W MIEJSCOWOŚCI KRZYWA</w:t>
      </w:r>
    </w:p>
    <w:p w:rsidR="00972995" w:rsidRPr="00FC0444" w:rsidRDefault="00972995" w:rsidP="00972995">
      <w:pPr>
        <w:pStyle w:val="Nagwek1"/>
        <w:rPr>
          <w:rFonts w:ascii="Times New Roman" w:hAnsi="Times New Roman"/>
          <w:b w:val="0"/>
          <w:u w:val="single"/>
        </w:rPr>
      </w:pPr>
    </w:p>
    <w:p w:rsidR="00972995" w:rsidRPr="00FC0444" w:rsidRDefault="00972995" w:rsidP="00972995">
      <w:pPr>
        <w:rPr>
          <w:rFonts w:ascii="Times New Roman" w:hAnsi="Times New Roman" w:cs="Times New Roman"/>
        </w:rPr>
      </w:pPr>
    </w:p>
    <w:p w:rsidR="00972995" w:rsidRPr="00FC0444" w:rsidRDefault="00972995" w:rsidP="00972995">
      <w:pPr>
        <w:rPr>
          <w:rFonts w:ascii="Times New Roman" w:hAnsi="Times New Roman" w:cs="Times New Roman"/>
        </w:rPr>
      </w:pPr>
    </w:p>
    <w:p w:rsidR="00972995" w:rsidRPr="00FC0444" w:rsidRDefault="00972995" w:rsidP="00972995">
      <w:pPr>
        <w:rPr>
          <w:rFonts w:ascii="Times New Roman" w:hAnsi="Times New Roman" w:cs="Times New Roman"/>
        </w:rPr>
      </w:pPr>
    </w:p>
    <w:p w:rsidR="001B15D5" w:rsidRPr="00FC0444" w:rsidRDefault="00303D38" w:rsidP="001B15D5">
      <w:pPr>
        <w:tabs>
          <w:tab w:val="left" w:pos="2160"/>
        </w:tabs>
        <w:ind w:left="540"/>
        <w:rPr>
          <w:rStyle w:val="Uwydatnienie"/>
          <w:rFonts w:cs="Arial"/>
          <w:b/>
          <w:bCs/>
          <w:i w:val="0"/>
          <w:iCs w:val="0"/>
          <w:sz w:val="26"/>
          <w:szCs w:val="26"/>
        </w:rPr>
      </w:pPr>
      <w:r w:rsidRPr="00FC0444">
        <w:rPr>
          <w:rFonts w:cs="Arial"/>
          <w:i/>
          <w:sz w:val="28"/>
          <w:szCs w:val="28"/>
        </w:rPr>
        <w:t xml:space="preserve">Inwestor:  </w:t>
      </w:r>
      <w:r w:rsidRPr="00FC0444">
        <w:rPr>
          <w:rFonts w:cs="Arial"/>
          <w:i/>
          <w:sz w:val="28"/>
          <w:szCs w:val="28"/>
        </w:rPr>
        <w:tab/>
      </w:r>
      <w:r w:rsidR="001B15D5" w:rsidRPr="00FC0444">
        <w:rPr>
          <w:rStyle w:val="Uwydatnienie"/>
          <w:rFonts w:cs="Arial"/>
          <w:b/>
          <w:bCs/>
          <w:i w:val="0"/>
          <w:iCs w:val="0"/>
          <w:sz w:val="26"/>
          <w:szCs w:val="26"/>
        </w:rPr>
        <w:t xml:space="preserve">GMINA </w:t>
      </w:r>
      <w:r w:rsidR="00FC0444" w:rsidRPr="00FC0444">
        <w:rPr>
          <w:rStyle w:val="Uwydatnienie"/>
          <w:rFonts w:cs="Arial"/>
          <w:b/>
          <w:bCs/>
          <w:i w:val="0"/>
          <w:iCs w:val="0"/>
          <w:sz w:val="26"/>
          <w:szCs w:val="26"/>
        </w:rPr>
        <w:t>NOWOGRÓD BOBRZAŃSKI</w:t>
      </w:r>
      <w:r w:rsidR="001B15D5" w:rsidRPr="00FC0444">
        <w:rPr>
          <w:rStyle w:val="Uwydatnienie"/>
          <w:rFonts w:cs="Arial"/>
          <w:b/>
          <w:bCs/>
          <w:i w:val="0"/>
          <w:iCs w:val="0"/>
          <w:sz w:val="26"/>
          <w:szCs w:val="26"/>
        </w:rPr>
        <w:t xml:space="preserve">      </w:t>
      </w:r>
    </w:p>
    <w:p w:rsidR="00FC0444" w:rsidRPr="00FC0444" w:rsidRDefault="001B15D5" w:rsidP="00FC0444">
      <w:pPr>
        <w:tabs>
          <w:tab w:val="left" w:pos="2160"/>
        </w:tabs>
        <w:ind w:left="540"/>
        <w:rPr>
          <w:rStyle w:val="Uwydatnienie"/>
          <w:rFonts w:cs="Arial"/>
          <w:bCs/>
          <w:i w:val="0"/>
          <w:iCs w:val="0"/>
          <w:sz w:val="24"/>
          <w:szCs w:val="24"/>
        </w:rPr>
      </w:pPr>
      <w:r w:rsidRPr="00FC0444">
        <w:rPr>
          <w:rStyle w:val="Uwydatnienie"/>
          <w:rFonts w:cs="Arial"/>
          <w:bCs/>
          <w:i w:val="0"/>
          <w:iCs w:val="0"/>
        </w:rPr>
        <w:t xml:space="preserve">                             </w:t>
      </w:r>
      <w:r w:rsidR="00FC0444" w:rsidRPr="00FC0444">
        <w:rPr>
          <w:rStyle w:val="Uwydatnienie"/>
          <w:rFonts w:cs="Arial"/>
          <w:bCs/>
          <w:i w:val="0"/>
          <w:iCs w:val="0"/>
          <w:sz w:val="24"/>
          <w:szCs w:val="24"/>
        </w:rPr>
        <w:t>ul. J. Słowackiego 11,</w:t>
      </w:r>
    </w:p>
    <w:p w:rsidR="00303D38" w:rsidRPr="00FC0444" w:rsidRDefault="00FC0444" w:rsidP="00FC0444">
      <w:pPr>
        <w:tabs>
          <w:tab w:val="left" w:pos="2160"/>
        </w:tabs>
        <w:ind w:left="540"/>
        <w:rPr>
          <w:rFonts w:cs="Arial"/>
        </w:rPr>
      </w:pPr>
      <w:r w:rsidRPr="00FC0444">
        <w:rPr>
          <w:rStyle w:val="Uwydatnienie"/>
          <w:rFonts w:cs="Arial"/>
          <w:bCs/>
          <w:i w:val="0"/>
          <w:iCs w:val="0"/>
          <w:sz w:val="24"/>
          <w:szCs w:val="24"/>
        </w:rPr>
        <w:t xml:space="preserve">       </w:t>
      </w:r>
      <w:r w:rsidRPr="00FC0444">
        <w:rPr>
          <w:rStyle w:val="Uwydatnienie"/>
          <w:rFonts w:cs="Arial"/>
          <w:bCs/>
          <w:i w:val="0"/>
          <w:iCs w:val="0"/>
          <w:sz w:val="24"/>
          <w:szCs w:val="24"/>
        </w:rPr>
        <w:tab/>
        <w:t>66-010 Nowogród Bobrzański</w:t>
      </w:r>
    </w:p>
    <w:p w:rsidR="00303D38" w:rsidRPr="00FC0444" w:rsidRDefault="00303D38" w:rsidP="00303D38">
      <w:pPr>
        <w:rPr>
          <w:rFonts w:cs="Arial"/>
        </w:rPr>
      </w:pPr>
    </w:p>
    <w:p w:rsidR="00303D38" w:rsidRPr="00FC0444" w:rsidRDefault="00303D38" w:rsidP="00303D38">
      <w:pPr>
        <w:rPr>
          <w:rFonts w:cs="Arial"/>
        </w:rPr>
      </w:pPr>
    </w:p>
    <w:p w:rsidR="00303D38" w:rsidRPr="00C4386A" w:rsidRDefault="00303D38" w:rsidP="00303D38">
      <w:pPr>
        <w:rPr>
          <w:rFonts w:cs="Arial"/>
        </w:rPr>
      </w:pPr>
    </w:p>
    <w:p w:rsidR="00303D38" w:rsidRPr="00C4386A" w:rsidRDefault="00303D38" w:rsidP="00303D38">
      <w:pPr>
        <w:rPr>
          <w:rFonts w:cs="Arial"/>
        </w:rPr>
      </w:pPr>
    </w:p>
    <w:p w:rsidR="00303D38" w:rsidRPr="00C4386A" w:rsidRDefault="00303D38" w:rsidP="00303D38">
      <w:pPr>
        <w:rPr>
          <w:rFonts w:cs="Arial"/>
        </w:rPr>
      </w:pPr>
    </w:p>
    <w:p w:rsidR="00303D38" w:rsidRPr="00C4386A" w:rsidRDefault="00303D38" w:rsidP="00303D38">
      <w:pPr>
        <w:rPr>
          <w:rFonts w:cs="Arial"/>
        </w:rPr>
      </w:pPr>
    </w:p>
    <w:p w:rsidR="00303D38" w:rsidRDefault="00303D38"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Default="001B15D5" w:rsidP="00303D38">
      <w:pPr>
        <w:rPr>
          <w:rFonts w:cs="Arial"/>
        </w:rPr>
      </w:pPr>
    </w:p>
    <w:p w:rsidR="001B15D5" w:rsidRPr="00C4386A" w:rsidRDefault="001B15D5" w:rsidP="00303D38">
      <w:pPr>
        <w:rPr>
          <w:rFonts w:cs="Arial"/>
        </w:rPr>
      </w:pPr>
    </w:p>
    <w:p w:rsidR="00303D38" w:rsidRPr="00C4386A" w:rsidRDefault="00303D38" w:rsidP="00303D38">
      <w:pPr>
        <w:rPr>
          <w:rFonts w:cs="Arial"/>
        </w:rPr>
      </w:pPr>
    </w:p>
    <w:p w:rsidR="00303D38" w:rsidRPr="00C4386A" w:rsidRDefault="00303D38" w:rsidP="00303D38">
      <w:pPr>
        <w:rPr>
          <w:rFonts w:cs="Arial"/>
        </w:rPr>
      </w:pPr>
    </w:p>
    <w:p w:rsidR="00303D38" w:rsidRPr="00C4386A" w:rsidRDefault="00303D38" w:rsidP="00303D38">
      <w:pPr>
        <w:pStyle w:val="Tytu"/>
        <w:jc w:val="left"/>
        <w:rPr>
          <w:rFonts w:cs="Arial"/>
          <w:sz w:val="26"/>
          <w:szCs w:val="26"/>
        </w:rPr>
      </w:pPr>
      <w:r w:rsidRPr="00C4386A">
        <w:rPr>
          <w:rFonts w:cs="Arial"/>
          <w:sz w:val="26"/>
          <w:szCs w:val="26"/>
        </w:rPr>
        <w:t>Zawartość:</w:t>
      </w:r>
    </w:p>
    <w:p w:rsidR="00303D38" w:rsidRPr="00C4386A" w:rsidRDefault="00303D38" w:rsidP="00303D38">
      <w:pPr>
        <w:pStyle w:val="Tytu"/>
        <w:jc w:val="left"/>
        <w:rPr>
          <w:rFonts w:cs="Arial"/>
          <w:sz w:val="20"/>
        </w:rPr>
      </w:pPr>
    </w:p>
    <w:p w:rsidR="00303D38" w:rsidRPr="00C4386A" w:rsidRDefault="00303D38" w:rsidP="00270FC4">
      <w:pPr>
        <w:pStyle w:val="Akapitzlist"/>
        <w:numPr>
          <w:ilvl w:val="0"/>
          <w:numId w:val="180"/>
        </w:numPr>
        <w:spacing w:line="360" w:lineRule="auto"/>
        <w:rPr>
          <w:rFonts w:cs="Arial"/>
          <w:sz w:val="24"/>
          <w:szCs w:val="24"/>
        </w:rPr>
      </w:pPr>
      <w:r w:rsidRPr="00C4386A">
        <w:rPr>
          <w:rFonts w:cs="Arial"/>
          <w:sz w:val="24"/>
          <w:szCs w:val="24"/>
        </w:rPr>
        <w:t xml:space="preserve">Wymagania ogólne  D-M 00.00.00 </w:t>
      </w:r>
    </w:p>
    <w:p w:rsidR="00303D38" w:rsidRPr="00C4386A" w:rsidRDefault="00303D38" w:rsidP="00270FC4">
      <w:pPr>
        <w:pStyle w:val="Akapitzlist"/>
        <w:numPr>
          <w:ilvl w:val="0"/>
          <w:numId w:val="180"/>
        </w:numPr>
        <w:spacing w:line="360" w:lineRule="auto"/>
        <w:rPr>
          <w:rFonts w:cs="Arial"/>
          <w:sz w:val="24"/>
          <w:szCs w:val="24"/>
        </w:rPr>
      </w:pPr>
      <w:r w:rsidRPr="00C4386A">
        <w:rPr>
          <w:rFonts w:cs="Arial"/>
          <w:sz w:val="24"/>
          <w:szCs w:val="24"/>
        </w:rPr>
        <w:t>Roboty mostowe</w:t>
      </w:r>
    </w:p>
    <w:p w:rsidR="00303D38" w:rsidRDefault="00303D38" w:rsidP="00303D38">
      <w:pPr>
        <w:spacing w:after="200"/>
        <w:rPr>
          <w:rFonts w:eastAsiaTheme="majorEastAsia" w:cs="Arial"/>
          <w:caps/>
        </w:rPr>
      </w:pPr>
      <w:r>
        <w:rPr>
          <w:rFonts w:eastAsiaTheme="majorEastAsia" w:cs="Arial"/>
          <w:caps/>
        </w:rPr>
        <w:lastRenderedPageBreak/>
        <w:t xml:space="preserve"> </w:t>
      </w: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p w:rsidR="009622FE" w:rsidRDefault="009622FE" w:rsidP="00332004">
      <w:pPr>
        <w:spacing w:after="200"/>
        <w:rPr>
          <w:rFonts w:eastAsiaTheme="majorEastAsia" w:cs="Arial"/>
          <w:caps/>
        </w:rPr>
      </w:pPr>
    </w:p>
    <w:sdt>
      <w:sdtPr>
        <w:rPr>
          <w:rFonts w:ascii="Arial" w:eastAsiaTheme="minorHAnsi" w:hAnsi="Arial" w:cstheme="minorBidi"/>
          <w:bCs w:val="0"/>
          <w:color w:val="auto"/>
          <w:sz w:val="20"/>
          <w:szCs w:val="22"/>
        </w:rPr>
        <w:id w:val="-1007050884"/>
        <w:docPartObj>
          <w:docPartGallery w:val="Table of Contents"/>
          <w:docPartUnique/>
        </w:docPartObj>
      </w:sdtPr>
      <w:sdtEndPr>
        <w:rPr>
          <w:b/>
        </w:rPr>
      </w:sdtEndPr>
      <w:sdtContent>
        <w:p w:rsidR="00AA0024" w:rsidRDefault="00AA0024">
          <w:pPr>
            <w:pStyle w:val="Nagwekspisutreci"/>
          </w:pPr>
          <w:r>
            <w:t>Spis treści</w:t>
          </w:r>
        </w:p>
        <w:p w:rsidR="00FC0444" w:rsidRDefault="00155D44">
          <w:pPr>
            <w:pStyle w:val="Spistreci1"/>
            <w:rPr>
              <w:rFonts w:asciiTheme="minorHAnsi" w:eastAsiaTheme="minorEastAsia" w:hAnsiTheme="minorHAnsi" w:cstheme="minorBidi"/>
              <w:noProof/>
              <w:sz w:val="22"/>
              <w:szCs w:val="22"/>
              <w:lang w:eastAsia="pl-PL"/>
            </w:rPr>
          </w:pPr>
          <w:r>
            <w:fldChar w:fldCharType="begin"/>
          </w:r>
          <w:r>
            <w:instrText xml:space="preserve"> TOC \o "1-1" \h \z \u </w:instrText>
          </w:r>
          <w:r>
            <w:fldChar w:fldCharType="separate"/>
          </w:r>
          <w:hyperlink w:anchor="_Toc112409345" w:history="1">
            <w:r w:rsidR="00FC0444" w:rsidRPr="001C29CA">
              <w:rPr>
                <w:rStyle w:val="Hipercze"/>
                <w:noProof/>
              </w:rPr>
              <w:t>D.M.00.00.00. WYMAGANIA OGÓLNE</w:t>
            </w:r>
            <w:r w:rsidR="00FC0444">
              <w:rPr>
                <w:noProof/>
                <w:webHidden/>
              </w:rPr>
              <w:tab/>
            </w:r>
            <w:r w:rsidR="00FC0444">
              <w:rPr>
                <w:noProof/>
                <w:webHidden/>
              </w:rPr>
              <w:fldChar w:fldCharType="begin"/>
            </w:r>
            <w:r w:rsidR="00FC0444">
              <w:rPr>
                <w:noProof/>
                <w:webHidden/>
              </w:rPr>
              <w:instrText xml:space="preserve"> PAGEREF _Toc112409345 \h </w:instrText>
            </w:r>
            <w:r w:rsidR="00FC0444">
              <w:rPr>
                <w:noProof/>
                <w:webHidden/>
              </w:rPr>
            </w:r>
            <w:r w:rsidR="00FC0444">
              <w:rPr>
                <w:noProof/>
                <w:webHidden/>
              </w:rPr>
              <w:fldChar w:fldCharType="separate"/>
            </w:r>
            <w:r w:rsidR="00905AC2">
              <w:rPr>
                <w:noProof/>
                <w:webHidden/>
              </w:rPr>
              <w:t>5</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46" w:history="1">
            <w:r w:rsidR="00FC0444" w:rsidRPr="001C29CA">
              <w:rPr>
                <w:rStyle w:val="Hipercze"/>
                <w:noProof/>
              </w:rPr>
              <w:t>M.12.01.03. OSADZENIE KOTEW STALOWYCH W OTWORACH</w:t>
            </w:r>
            <w:r w:rsidR="00FC0444">
              <w:rPr>
                <w:noProof/>
                <w:webHidden/>
              </w:rPr>
              <w:tab/>
            </w:r>
            <w:r w:rsidR="00FC0444">
              <w:rPr>
                <w:noProof/>
                <w:webHidden/>
              </w:rPr>
              <w:fldChar w:fldCharType="begin"/>
            </w:r>
            <w:r w:rsidR="00FC0444">
              <w:rPr>
                <w:noProof/>
                <w:webHidden/>
              </w:rPr>
              <w:instrText xml:space="preserve"> PAGEREF _Toc112409346 \h </w:instrText>
            </w:r>
            <w:r w:rsidR="00FC0444">
              <w:rPr>
                <w:noProof/>
                <w:webHidden/>
              </w:rPr>
            </w:r>
            <w:r w:rsidR="00FC0444">
              <w:rPr>
                <w:noProof/>
                <w:webHidden/>
              </w:rPr>
              <w:fldChar w:fldCharType="separate"/>
            </w:r>
            <w:r w:rsidR="00905AC2">
              <w:rPr>
                <w:noProof/>
                <w:webHidden/>
              </w:rPr>
              <w:t>18</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47" w:history="1">
            <w:r w:rsidR="00FC0444" w:rsidRPr="001C29CA">
              <w:rPr>
                <w:rStyle w:val="Hipercze"/>
                <w:noProof/>
              </w:rPr>
              <w:t>M.13.02.02. BETON NI</w:t>
            </w:r>
            <w:r w:rsidR="00FC0444" w:rsidRPr="001C29CA">
              <w:rPr>
                <w:rStyle w:val="Hipercze"/>
                <w:noProof/>
              </w:rPr>
              <w:t>E</w:t>
            </w:r>
            <w:r w:rsidR="00FC0444" w:rsidRPr="001C29CA">
              <w:rPr>
                <w:rStyle w:val="Hipercze"/>
                <w:noProof/>
              </w:rPr>
              <w:t>KONSTRUKCYJNY C12/15</w:t>
            </w:r>
            <w:r w:rsidR="00FC0444">
              <w:rPr>
                <w:noProof/>
                <w:webHidden/>
              </w:rPr>
              <w:tab/>
            </w:r>
            <w:r w:rsidR="00FC0444">
              <w:rPr>
                <w:noProof/>
                <w:webHidden/>
              </w:rPr>
              <w:fldChar w:fldCharType="begin"/>
            </w:r>
            <w:r w:rsidR="00FC0444">
              <w:rPr>
                <w:noProof/>
                <w:webHidden/>
              </w:rPr>
              <w:instrText xml:space="preserve"> PAGEREF _Toc112409347 \h </w:instrText>
            </w:r>
            <w:r w:rsidR="00FC0444">
              <w:rPr>
                <w:noProof/>
                <w:webHidden/>
              </w:rPr>
            </w:r>
            <w:r w:rsidR="00FC0444">
              <w:rPr>
                <w:noProof/>
                <w:webHidden/>
              </w:rPr>
              <w:fldChar w:fldCharType="separate"/>
            </w:r>
            <w:r w:rsidR="00905AC2">
              <w:rPr>
                <w:noProof/>
                <w:webHidden/>
              </w:rPr>
              <w:t>20</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48" w:history="1">
            <w:r w:rsidR="00FC0444" w:rsidRPr="001C29CA">
              <w:rPr>
                <w:rStyle w:val="Hipercze"/>
                <w:noProof/>
              </w:rPr>
              <w:t>M.14.02.02. POWŁOKI  MALARSKIE KONSTRUKCJI STALOWEJ</w:t>
            </w:r>
            <w:r w:rsidR="00FC0444">
              <w:rPr>
                <w:noProof/>
                <w:webHidden/>
              </w:rPr>
              <w:tab/>
            </w:r>
            <w:r w:rsidR="00FC0444">
              <w:rPr>
                <w:noProof/>
                <w:webHidden/>
              </w:rPr>
              <w:fldChar w:fldCharType="begin"/>
            </w:r>
            <w:r w:rsidR="00FC0444">
              <w:rPr>
                <w:noProof/>
                <w:webHidden/>
              </w:rPr>
              <w:instrText xml:space="preserve"> PAGEREF _Toc112409348 \h </w:instrText>
            </w:r>
            <w:r w:rsidR="00FC0444">
              <w:rPr>
                <w:noProof/>
                <w:webHidden/>
              </w:rPr>
            </w:r>
            <w:r w:rsidR="00FC0444">
              <w:rPr>
                <w:noProof/>
                <w:webHidden/>
              </w:rPr>
              <w:fldChar w:fldCharType="separate"/>
            </w:r>
            <w:r w:rsidR="00905AC2">
              <w:rPr>
                <w:noProof/>
                <w:webHidden/>
              </w:rPr>
              <w:t>22</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49" w:history="1">
            <w:r w:rsidR="00FC0444" w:rsidRPr="001C29CA">
              <w:rPr>
                <w:rStyle w:val="Hipercze"/>
                <w:noProof/>
              </w:rPr>
              <w:t>M.15.06.01. ZABEZPIECZENIE POWIERZCHNIOWE BETONU</w:t>
            </w:r>
            <w:r w:rsidR="00FC0444">
              <w:rPr>
                <w:noProof/>
                <w:webHidden/>
              </w:rPr>
              <w:tab/>
            </w:r>
            <w:r w:rsidR="00FC0444">
              <w:rPr>
                <w:noProof/>
                <w:webHidden/>
              </w:rPr>
              <w:fldChar w:fldCharType="begin"/>
            </w:r>
            <w:r w:rsidR="00FC0444">
              <w:rPr>
                <w:noProof/>
                <w:webHidden/>
              </w:rPr>
              <w:instrText xml:space="preserve"> PAGEREF _Toc112409349 \h </w:instrText>
            </w:r>
            <w:r w:rsidR="00FC0444">
              <w:rPr>
                <w:noProof/>
                <w:webHidden/>
              </w:rPr>
            </w:r>
            <w:r w:rsidR="00FC0444">
              <w:rPr>
                <w:noProof/>
                <w:webHidden/>
              </w:rPr>
              <w:fldChar w:fldCharType="separate"/>
            </w:r>
            <w:r w:rsidR="00905AC2">
              <w:rPr>
                <w:noProof/>
                <w:webHidden/>
              </w:rPr>
              <w:t>35</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50" w:history="1">
            <w:r w:rsidR="00FC0444" w:rsidRPr="001C29CA">
              <w:rPr>
                <w:rStyle w:val="Hipercze"/>
                <w:noProof/>
              </w:rPr>
              <w:t>M.20.01.18. WB</w:t>
            </w:r>
            <w:r w:rsidR="00FC0444" w:rsidRPr="001C29CA">
              <w:rPr>
                <w:rStyle w:val="Hipercze"/>
                <w:noProof/>
              </w:rPr>
              <w:t>U</w:t>
            </w:r>
            <w:r w:rsidR="00FC0444" w:rsidRPr="001C29CA">
              <w:rPr>
                <w:rStyle w:val="Hipercze"/>
                <w:noProof/>
              </w:rPr>
              <w:t>DOWANIE KONSTRUKCJI DREWNIANEJ</w:t>
            </w:r>
            <w:r w:rsidR="00FC0444">
              <w:rPr>
                <w:noProof/>
                <w:webHidden/>
              </w:rPr>
              <w:tab/>
            </w:r>
            <w:r w:rsidR="00FC0444">
              <w:rPr>
                <w:noProof/>
                <w:webHidden/>
              </w:rPr>
              <w:fldChar w:fldCharType="begin"/>
            </w:r>
            <w:r w:rsidR="00FC0444">
              <w:rPr>
                <w:noProof/>
                <w:webHidden/>
              </w:rPr>
              <w:instrText xml:space="preserve"> PAGEREF _Toc112409350 \h </w:instrText>
            </w:r>
            <w:r w:rsidR="00FC0444">
              <w:rPr>
                <w:noProof/>
                <w:webHidden/>
              </w:rPr>
            </w:r>
            <w:r w:rsidR="00FC0444">
              <w:rPr>
                <w:noProof/>
                <w:webHidden/>
              </w:rPr>
              <w:fldChar w:fldCharType="separate"/>
            </w:r>
            <w:r w:rsidR="00905AC2">
              <w:rPr>
                <w:noProof/>
                <w:webHidden/>
              </w:rPr>
              <w:t>39</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51" w:history="1">
            <w:r w:rsidR="00FC0444" w:rsidRPr="001C29CA">
              <w:rPr>
                <w:rStyle w:val="Hipercze"/>
                <w:noProof/>
              </w:rPr>
              <w:t>M.20.02.00. ROBOTY ROZBIÓRKOWE</w:t>
            </w:r>
            <w:r w:rsidR="00FC0444">
              <w:rPr>
                <w:noProof/>
                <w:webHidden/>
              </w:rPr>
              <w:tab/>
            </w:r>
            <w:r w:rsidR="00FC0444">
              <w:rPr>
                <w:noProof/>
                <w:webHidden/>
              </w:rPr>
              <w:fldChar w:fldCharType="begin"/>
            </w:r>
            <w:r w:rsidR="00FC0444">
              <w:rPr>
                <w:noProof/>
                <w:webHidden/>
              </w:rPr>
              <w:instrText xml:space="preserve"> PAGEREF _Toc112409351 \h </w:instrText>
            </w:r>
            <w:r w:rsidR="00FC0444">
              <w:rPr>
                <w:noProof/>
                <w:webHidden/>
              </w:rPr>
            </w:r>
            <w:r w:rsidR="00FC0444">
              <w:rPr>
                <w:noProof/>
                <w:webHidden/>
              </w:rPr>
              <w:fldChar w:fldCharType="separate"/>
            </w:r>
            <w:r w:rsidR="00905AC2">
              <w:rPr>
                <w:noProof/>
                <w:webHidden/>
              </w:rPr>
              <w:t>43</w:t>
            </w:r>
            <w:r w:rsidR="00FC0444">
              <w:rPr>
                <w:noProof/>
                <w:webHidden/>
              </w:rPr>
              <w:fldChar w:fldCharType="end"/>
            </w:r>
          </w:hyperlink>
        </w:p>
        <w:p w:rsidR="00FC0444" w:rsidRDefault="00EA304E">
          <w:pPr>
            <w:pStyle w:val="Spistreci1"/>
            <w:rPr>
              <w:rFonts w:asciiTheme="minorHAnsi" w:eastAsiaTheme="minorEastAsia" w:hAnsiTheme="minorHAnsi" w:cstheme="minorBidi"/>
              <w:noProof/>
              <w:sz w:val="22"/>
              <w:szCs w:val="22"/>
              <w:lang w:eastAsia="pl-PL"/>
            </w:rPr>
          </w:pPr>
          <w:hyperlink w:anchor="_Toc112409352" w:history="1">
            <w:r w:rsidR="00FC0444" w:rsidRPr="001C29CA">
              <w:rPr>
                <w:rStyle w:val="Hipercze"/>
                <w:noProof/>
              </w:rPr>
              <w:t>M.20.02.14. CZASOWA I STAŁA ORGANIZACJA RUCHU</w:t>
            </w:r>
            <w:r w:rsidR="00FC0444">
              <w:rPr>
                <w:noProof/>
                <w:webHidden/>
              </w:rPr>
              <w:tab/>
            </w:r>
            <w:r w:rsidR="00FC0444">
              <w:rPr>
                <w:noProof/>
                <w:webHidden/>
              </w:rPr>
              <w:fldChar w:fldCharType="begin"/>
            </w:r>
            <w:r w:rsidR="00FC0444">
              <w:rPr>
                <w:noProof/>
                <w:webHidden/>
              </w:rPr>
              <w:instrText xml:space="preserve"> PAGEREF _Toc112409352 \h </w:instrText>
            </w:r>
            <w:r w:rsidR="00FC0444">
              <w:rPr>
                <w:noProof/>
                <w:webHidden/>
              </w:rPr>
            </w:r>
            <w:r w:rsidR="00FC0444">
              <w:rPr>
                <w:noProof/>
                <w:webHidden/>
              </w:rPr>
              <w:fldChar w:fldCharType="separate"/>
            </w:r>
            <w:r w:rsidR="00905AC2">
              <w:rPr>
                <w:noProof/>
                <w:webHidden/>
              </w:rPr>
              <w:t>46</w:t>
            </w:r>
            <w:r w:rsidR="00FC0444">
              <w:rPr>
                <w:noProof/>
                <w:webHidden/>
              </w:rPr>
              <w:fldChar w:fldCharType="end"/>
            </w:r>
          </w:hyperlink>
        </w:p>
        <w:p w:rsidR="00AA0024" w:rsidRDefault="00155D44">
          <w:r>
            <w:rPr>
              <w:rFonts w:ascii="Times New Roman" w:eastAsia="Times New Roman" w:hAnsi="Times New Roman" w:cs="Times New Roman"/>
              <w:szCs w:val="20"/>
              <w:lang w:eastAsia="ar-SA"/>
            </w:rPr>
            <w:fldChar w:fldCharType="end"/>
          </w:r>
        </w:p>
      </w:sdtContent>
    </w:sdt>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622FE" w:rsidRDefault="009622FE"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p w:rsidR="00B859B6" w:rsidRDefault="00B859B6" w:rsidP="00332004">
      <w:pPr>
        <w:spacing w:after="200"/>
        <w:rPr>
          <w:rFonts w:eastAsiaTheme="majorEastAsia" w:cs="Arial"/>
          <w:caps/>
        </w:rPr>
      </w:pPr>
    </w:p>
    <w:p w:rsidR="00B859B6" w:rsidRDefault="00B859B6" w:rsidP="00332004">
      <w:pPr>
        <w:spacing w:after="200"/>
        <w:rPr>
          <w:rFonts w:eastAsiaTheme="majorEastAsia" w:cs="Arial"/>
          <w:caps/>
        </w:rPr>
      </w:pPr>
    </w:p>
    <w:p w:rsidR="00972995" w:rsidRDefault="00972995" w:rsidP="00332004">
      <w:pPr>
        <w:spacing w:after="200"/>
        <w:rPr>
          <w:rFonts w:eastAsiaTheme="majorEastAsia" w:cs="Arial"/>
          <w:caps/>
        </w:rPr>
      </w:pPr>
    </w:p>
    <w:p w:rsidR="00972995" w:rsidRDefault="00972995" w:rsidP="00332004">
      <w:pPr>
        <w:spacing w:after="200"/>
        <w:rPr>
          <w:rFonts w:eastAsiaTheme="majorEastAsia" w:cs="Arial"/>
          <w:caps/>
        </w:rPr>
      </w:pPr>
    </w:p>
    <w:sdt>
      <w:sdtPr>
        <w:rPr>
          <w:rFonts w:eastAsiaTheme="majorEastAsia" w:cs="Arial"/>
          <w:caps/>
        </w:rPr>
        <w:id w:val="2100487"/>
        <w:docPartObj>
          <w:docPartGallery w:val="Cover Pages"/>
          <w:docPartUnique/>
        </w:docPartObj>
      </w:sdtPr>
      <w:sdtEndPr>
        <w:rPr>
          <w:rFonts w:eastAsiaTheme="minorHAnsi" w:cstheme="minorBidi"/>
          <w:caps w:val="0"/>
        </w:rPr>
      </w:sdtEndPr>
      <w:sdtContent>
        <w:p w:rsidR="00AA0024" w:rsidRDefault="00AA0024" w:rsidP="00AA0024">
          <w:pPr>
            <w:spacing w:after="200"/>
            <w:rPr>
              <w:sz w:val="28"/>
              <w:szCs w:val="28"/>
            </w:rPr>
          </w:pPr>
        </w:p>
        <w:p w:rsidR="002913EC" w:rsidRDefault="002913EC" w:rsidP="006E284A">
          <w:pPr>
            <w:tabs>
              <w:tab w:val="left" w:leader="dot" w:pos="9356"/>
            </w:tabs>
            <w:spacing w:after="200"/>
            <w:rPr>
              <w:b/>
              <w:sz w:val="28"/>
              <w:szCs w:val="28"/>
              <w:lang w:eastAsia="ar-SA"/>
            </w:rPr>
          </w:pPr>
          <w:r>
            <w:rPr>
              <w:sz w:val="28"/>
              <w:szCs w:val="28"/>
            </w:rPr>
            <w:lastRenderedPageBreak/>
            <w:br w:type="page"/>
          </w:r>
        </w:p>
        <w:p w:rsidR="0083034B" w:rsidRPr="00853143" w:rsidRDefault="0083034B" w:rsidP="00944705">
          <w:pPr>
            <w:pStyle w:val="Nagwek1"/>
          </w:pPr>
          <w:bookmarkStart w:id="0" w:name="_Toc345943506"/>
          <w:bookmarkStart w:id="1" w:name="_Toc112409345"/>
          <w:r>
            <w:lastRenderedPageBreak/>
            <w:t xml:space="preserve">D.M.00.00.00. </w:t>
          </w:r>
          <w:r w:rsidRPr="00853143">
            <w:t>WYMAGANIA OGÓLNE</w:t>
          </w:r>
          <w:bookmarkEnd w:id="0"/>
          <w:bookmarkEnd w:id="1"/>
        </w:p>
        <w:p w:rsidR="0083034B" w:rsidRPr="00853143" w:rsidRDefault="0083034B" w:rsidP="0083034B">
          <w:pPr>
            <w:tabs>
              <w:tab w:val="left" w:pos="-720"/>
            </w:tabs>
            <w:rPr>
              <w:rFonts w:cs="Arial"/>
              <w:b/>
              <w:spacing w:val="-3"/>
              <w:szCs w:val="20"/>
            </w:rPr>
          </w:pPr>
          <w:r w:rsidRPr="00853143">
            <w:rPr>
              <w:rFonts w:cs="Arial"/>
              <w:b/>
              <w:spacing w:val="-3"/>
              <w:szCs w:val="20"/>
            </w:rPr>
            <w:t>1. WSTĘP</w:t>
          </w:r>
        </w:p>
        <w:p w:rsidR="0083034B" w:rsidRPr="00853143" w:rsidRDefault="0083034B" w:rsidP="006A013B">
          <w:pPr>
            <w:tabs>
              <w:tab w:val="left" w:pos="-720"/>
            </w:tabs>
            <w:spacing w:before="120" w:after="120"/>
            <w:rPr>
              <w:rFonts w:cs="Arial"/>
              <w:b/>
              <w:spacing w:val="-3"/>
              <w:szCs w:val="20"/>
            </w:rPr>
          </w:pPr>
          <w:r w:rsidRPr="00853143">
            <w:rPr>
              <w:rFonts w:cs="Arial"/>
              <w:b/>
              <w:spacing w:val="-3"/>
              <w:szCs w:val="20"/>
            </w:rPr>
            <w:t>1.1. Przedmiot Specyfikacji Technicznej</w:t>
          </w:r>
        </w:p>
        <w:p w:rsidR="003C471E" w:rsidRPr="00FC6FE3" w:rsidRDefault="0083034B" w:rsidP="00FC6FE3">
          <w:pPr>
            <w:rPr>
              <w:b/>
              <w:i/>
              <w:szCs w:val="20"/>
            </w:rPr>
          </w:pPr>
          <w:r w:rsidRPr="00853143">
            <w:rPr>
              <w:rFonts w:cs="Arial"/>
              <w:szCs w:val="20"/>
            </w:rPr>
            <w:t xml:space="preserve">Specyfikacja Techniczna </w:t>
          </w:r>
          <w:r>
            <w:rPr>
              <w:rFonts w:cs="Arial"/>
              <w:szCs w:val="20"/>
            </w:rPr>
            <w:t>D.M.00.00.00</w:t>
          </w:r>
          <w:r w:rsidRPr="00853143">
            <w:rPr>
              <w:rFonts w:cs="Arial"/>
              <w:szCs w:val="20"/>
            </w:rPr>
            <w:t xml:space="preserve"> - Wymagania Ogólne odnosi się do wymagań wspólnych dla poszczególnych wymagań technicznych dotyczących wykonania i odbioru </w:t>
          </w:r>
          <w:r w:rsidR="00FC6FE3">
            <w:rPr>
              <w:rFonts w:cs="Arial"/>
              <w:szCs w:val="20"/>
            </w:rPr>
            <w:t>R</w:t>
          </w:r>
          <w:r w:rsidRPr="00853143">
            <w:rPr>
              <w:rFonts w:cs="Arial"/>
              <w:szCs w:val="20"/>
            </w:rPr>
            <w:t>obót, które zostaną wykonane w ramach</w:t>
          </w:r>
          <w:r>
            <w:rPr>
              <w:rFonts w:cs="Arial"/>
              <w:szCs w:val="20"/>
            </w:rPr>
            <w:t xml:space="preserve"> zadania</w:t>
          </w:r>
          <w:r w:rsidR="00B859B6">
            <w:rPr>
              <w:rFonts w:cs="Arial"/>
              <w:szCs w:val="20"/>
            </w:rPr>
            <w:t>:</w:t>
          </w:r>
          <w:r w:rsidRPr="00853143">
            <w:rPr>
              <w:rFonts w:cs="Arial"/>
              <w:szCs w:val="20"/>
            </w:rPr>
            <w:t xml:space="preserve"> </w:t>
          </w:r>
          <w:r w:rsidR="00FC6FE3" w:rsidRPr="00FC6FE3">
            <w:rPr>
              <w:b/>
              <w:szCs w:val="20"/>
            </w:rPr>
            <w:t>MODERNIZACJA MOSTU DROGOWEGO NAD KANAŁEM DYCHOWSKIM W MIEJSCOWOŚCI KRZYWA</w:t>
          </w:r>
        </w:p>
        <w:p w:rsidR="0083034B" w:rsidRPr="00853143" w:rsidRDefault="0083034B" w:rsidP="003C471E">
          <w:pPr>
            <w:rPr>
              <w:rFonts w:cs="Arial"/>
              <w:b/>
              <w:szCs w:val="20"/>
            </w:rPr>
          </w:pPr>
          <w:r w:rsidRPr="00853143">
            <w:rPr>
              <w:rFonts w:cs="Arial"/>
              <w:b/>
              <w:szCs w:val="20"/>
            </w:rPr>
            <w:t>1.2. Zakres stosowania SST</w:t>
          </w:r>
        </w:p>
        <w:p w:rsidR="0083034B" w:rsidRPr="00853143" w:rsidRDefault="0083034B" w:rsidP="006A013B">
          <w:pPr>
            <w:pStyle w:val="Tekstpodstawowywcity"/>
            <w:tabs>
              <w:tab w:val="left" w:pos="-1440"/>
              <w:tab w:val="left" w:pos="-720"/>
              <w:tab w:val="left" w:pos="0"/>
            </w:tabs>
            <w:ind w:left="0" w:firstLine="0"/>
            <w:rPr>
              <w:rFonts w:cs="Arial"/>
            </w:rPr>
          </w:pPr>
          <w:r w:rsidRPr="00853143">
            <w:rPr>
              <w:rFonts w:cs="Arial"/>
            </w:rPr>
            <w:t>Specyfikacje Techniczne stanowią część Dokumentów Przetargowych i Kontraktowych i należy je stosować w zlecaniu i wykonaniu Robót opisanych w podpunkcie 1.1.</w:t>
          </w:r>
        </w:p>
        <w:p w:rsidR="0083034B" w:rsidRPr="00853143" w:rsidRDefault="0083034B" w:rsidP="006A013B">
          <w:pPr>
            <w:tabs>
              <w:tab w:val="left" w:pos="-1440"/>
              <w:tab w:val="left" w:pos="-720"/>
              <w:tab w:val="left" w:pos="0"/>
              <w:tab w:val="left" w:pos="720"/>
              <w:tab w:val="left" w:pos="1008"/>
              <w:tab w:val="left" w:pos="1440"/>
            </w:tabs>
            <w:spacing w:before="120" w:after="120"/>
            <w:rPr>
              <w:rFonts w:cs="Arial"/>
              <w:b/>
              <w:spacing w:val="-3"/>
              <w:szCs w:val="20"/>
            </w:rPr>
          </w:pPr>
          <w:r w:rsidRPr="00853143">
            <w:rPr>
              <w:rFonts w:cs="Arial"/>
              <w:b/>
              <w:spacing w:val="-3"/>
              <w:szCs w:val="20"/>
            </w:rPr>
            <w:t>1.3. Zakres Robót objętych SST</w:t>
          </w:r>
        </w:p>
        <w:p w:rsidR="0083034B" w:rsidRPr="00853143" w:rsidRDefault="0083034B" w:rsidP="006A013B">
          <w:pPr>
            <w:tabs>
              <w:tab w:val="left" w:pos="-1440"/>
              <w:tab w:val="left" w:pos="-720"/>
              <w:tab w:val="left" w:pos="0"/>
            </w:tabs>
            <w:ind w:left="709" w:hanging="709"/>
            <w:rPr>
              <w:rFonts w:cs="Arial"/>
              <w:szCs w:val="20"/>
            </w:rPr>
          </w:pPr>
          <w:r w:rsidRPr="00853143">
            <w:rPr>
              <w:rFonts w:cs="Arial"/>
              <w:b/>
              <w:bCs/>
              <w:szCs w:val="20"/>
            </w:rPr>
            <w:t>1.3.1.</w:t>
          </w:r>
          <w:r w:rsidRPr="00853143">
            <w:rPr>
              <w:rFonts w:cs="Arial"/>
              <w:szCs w:val="20"/>
            </w:rPr>
            <w:tab/>
            <w:t xml:space="preserve">Wymagania ogólne należy rozumieć i stosować w powiązaniu z niżej </w:t>
          </w:r>
          <w:r w:rsidR="00303D38">
            <w:rPr>
              <w:rFonts w:cs="Arial"/>
              <w:szCs w:val="20"/>
            </w:rPr>
            <w:t>zawartymi Specyfikacjami Technicznymi.</w:t>
          </w:r>
        </w:p>
        <w:p w:rsidR="0083034B" w:rsidRPr="00853143" w:rsidRDefault="0083034B" w:rsidP="006A013B">
          <w:pPr>
            <w:overflowPunct w:val="0"/>
            <w:spacing w:before="120" w:after="120"/>
            <w:rPr>
              <w:rFonts w:cs="Arial"/>
              <w:b/>
              <w:szCs w:val="20"/>
            </w:rPr>
          </w:pPr>
          <w:r w:rsidRPr="00853143">
            <w:rPr>
              <w:rFonts w:cs="Arial"/>
              <w:b/>
              <w:szCs w:val="20"/>
            </w:rPr>
            <w:t>1.4. Określenia podstawowe</w:t>
          </w:r>
        </w:p>
        <w:p w:rsidR="0083034B" w:rsidRPr="00853143" w:rsidRDefault="0083034B" w:rsidP="006A013B">
          <w:pPr>
            <w:overflowPunct w:val="0"/>
            <w:spacing w:after="60"/>
            <w:rPr>
              <w:rFonts w:cs="Arial"/>
              <w:szCs w:val="20"/>
            </w:rPr>
          </w:pPr>
          <w:r w:rsidRPr="00853143">
            <w:rPr>
              <w:rFonts w:cs="Arial"/>
              <w:szCs w:val="20"/>
            </w:rPr>
            <w:t>Użyte w SST wymienione poniżej określenia należy rozumieć w każdym przypadku następująco:</w:t>
          </w:r>
        </w:p>
        <w:p w:rsidR="0083034B" w:rsidRPr="00853143" w:rsidRDefault="0083034B" w:rsidP="006A013B">
          <w:pPr>
            <w:tabs>
              <w:tab w:val="left" w:pos="567"/>
            </w:tabs>
            <w:overflowPunct w:val="0"/>
            <w:spacing w:before="60" w:after="60"/>
            <w:rPr>
              <w:rFonts w:cs="Arial"/>
              <w:szCs w:val="20"/>
            </w:rPr>
          </w:pPr>
          <w:r w:rsidRPr="00853143">
            <w:rPr>
              <w:rFonts w:cs="Arial"/>
              <w:b/>
              <w:szCs w:val="20"/>
            </w:rPr>
            <w:t>Budowla drogowa</w:t>
          </w:r>
          <w:r w:rsidRPr="00853143">
            <w:rPr>
              <w:rFonts w:cs="Arial"/>
              <w:szCs w:val="20"/>
            </w:rPr>
            <w:t xml:space="preserve"> - obiekt budowlany, nie będący budynkiem, stanowiący całość techniczno-użytkową (droga) albo jego część stanowiącą odrębny element konstrukcyjny lub technologiczny (obiekt mostowy, korpus ziemny, węzeł).</w:t>
          </w:r>
        </w:p>
        <w:p w:rsidR="0083034B" w:rsidRPr="00853143" w:rsidRDefault="0083034B" w:rsidP="006A013B">
          <w:pPr>
            <w:tabs>
              <w:tab w:val="left" w:pos="567"/>
            </w:tabs>
            <w:overflowPunct w:val="0"/>
            <w:spacing w:before="60" w:after="60"/>
            <w:rPr>
              <w:rFonts w:cs="Arial"/>
              <w:szCs w:val="20"/>
            </w:rPr>
          </w:pPr>
          <w:r w:rsidRPr="00853143">
            <w:rPr>
              <w:rFonts w:cs="Arial"/>
              <w:b/>
              <w:szCs w:val="20"/>
            </w:rPr>
            <w:t>Chodnik</w:t>
          </w:r>
          <w:r w:rsidRPr="00853143">
            <w:rPr>
              <w:rFonts w:cs="Arial"/>
              <w:szCs w:val="20"/>
            </w:rPr>
            <w:t xml:space="preserve"> - wyznaczony pas terenu przy jezdni lub odsunięty od jezdni, przeznaczony do ruchu pieszych.</w:t>
          </w:r>
        </w:p>
        <w:p w:rsidR="0083034B" w:rsidRPr="00853143" w:rsidRDefault="0083034B" w:rsidP="006A013B">
          <w:pPr>
            <w:tabs>
              <w:tab w:val="left" w:pos="567"/>
            </w:tabs>
            <w:overflowPunct w:val="0"/>
            <w:spacing w:before="60" w:after="60"/>
            <w:rPr>
              <w:rFonts w:cs="Arial"/>
              <w:szCs w:val="20"/>
            </w:rPr>
          </w:pPr>
          <w:r w:rsidRPr="00853143">
            <w:rPr>
              <w:rFonts w:cs="Arial"/>
              <w:b/>
              <w:szCs w:val="20"/>
            </w:rPr>
            <w:t>Długość mostu</w:t>
          </w:r>
          <w:r w:rsidRPr="00853143">
            <w:rPr>
              <w:rFonts w:cs="Arial"/>
              <w:szCs w:val="20"/>
            </w:rPr>
            <w:t xml:space="preserve"> - odległość między zewnętrznymi krawędziami pomostu, a w przypadku mostów łukowych z </w:t>
          </w:r>
          <w:proofErr w:type="spellStart"/>
          <w:r w:rsidRPr="00853143">
            <w:rPr>
              <w:rFonts w:cs="Arial"/>
              <w:szCs w:val="20"/>
            </w:rPr>
            <w:t>nadsypką</w:t>
          </w:r>
          <w:proofErr w:type="spellEnd"/>
          <w:r w:rsidRPr="00853143">
            <w:rPr>
              <w:rFonts w:cs="Arial"/>
              <w:szCs w:val="20"/>
            </w:rPr>
            <w:t xml:space="preserve"> - odległość w świetle podstaw sklepienia mierzona w osi jezdni drogowej.</w:t>
          </w:r>
        </w:p>
        <w:p w:rsidR="0083034B" w:rsidRPr="00853143" w:rsidRDefault="0083034B" w:rsidP="006A013B">
          <w:pPr>
            <w:tabs>
              <w:tab w:val="left" w:pos="567"/>
            </w:tabs>
            <w:overflowPunct w:val="0"/>
            <w:spacing w:before="60" w:after="60"/>
            <w:rPr>
              <w:rFonts w:cs="Arial"/>
              <w:szCs w:val="20"/>
            </w:rPr>
          </w:pPr>
          <w:r w:rsidRPr="00853143">
            <w:rPr>
              <w:rFonts w:cs="Arial"/>
              <w:b/>
              <w:szCs w:val="20"/>
            </w:rPr>
            <w:t xml:space="preserve">Droga </w:t>
          </w:r>
          <w:r w:rsidRPr="00853143">
            <w:rPr>
              <w:rFonts w:cs="Arial"/>
              <w:szCs w:val="20"/>
            </w:rPr>
            <w:t>- wydzielony pas terenu przeznaczony do ruchu lub postoju pojazdów oraz ruchu pieszych wraz z wszelkimi urządzeniami technicznymi związanymi z prowadzeniem i zabezpieczeniem ruchu.</w:t>
          </w:r>
        </w:p>
        <w:p w:rsidR="0083034B" w:rsidRPr="00853143" w:rsidRDefault="0083034B" w:rsidP="006A013B">
          <w:pPr>
            <w:tabs>
              <w:tab w:val="left" w:pos="567"/>
            </w:tabs>
            <w:overflowPunct w:val="0"/>
            <w:spacing w:before="60" w:after="60"/>
            <w:rPr>
              <w:rFonts w:cs="Arial"/>
              <w:szCs w:val="20"/>
            </w:rPr>
          </w:pPr>
          <w:r w:rsidRPr="00853143">
            <w:rPr>
              <w:rFonts w:cs="Arial"/>
              <w:b/>
              <w:szCs w:val="20"/>
            </w:rPr>
            <w:t>Droga tymczasowa (montażowa)</w:t>
          </w:r>
          <w:r w:rsidRPr="00853143">
            <w:rPr>
              <w:rFonts w:cs="Arial"/>
              <w:szCs w:val="20"/>
            </w:rPr>
            <w:t xml:space="preserve"> - droga specjalnie przygotowana, przeznaczona do ruchu pojazdów obsługujących zadanie budowlane na czas jego wykonania, przewidziana do usunięcia po jego zakończeniu.</w:t>
          </w:r>
        </w:p>
        <w:p w:rsidR="0083034B" w:rsidRPr="00853143" w:rsidRDefault="0083034B" w:rsidP="006A013B">
          <w:pPr>
            <w:tabs>
              <w:tab w:val="left" w:pos="567"/>
            </w:tabs>
            <w:overflowPunct w:val="0"/>
            <w:spacing w:before="60" w:after="60"/>
            <w:rPr>
              <w:rFonts w:cs="Arial"/>
              <w:szCs w:val="20"/>
            </w:rPr>
          </w:pPr>
          <w:r w:rsidRPr="00853143">
            <w:rPr>
              <w:rFonts w:cs="Arial"/>
              <w:b/>
              <w:bCs/>
              <w:szCs w:val="20"/>
            </w:rPr>
            <w:t>Dziennik budowy</w:t>
          </w:r>
          <w:r w:rsidRPr="00853143">
            <w:rPr>
              <w:rFonts w:cs="Arial"/>
              <w:szCs w:val="20"/>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i Projektantem.</w:t>
          </w:r>
        </w:p>
        <w:p w:rsidR="0083034B" w:rsidRPr="00853143" w:rsidRDefault="0083034B" w:rsidP="0083034B">
          <w:pPr>
            <w:tabs>
              <w:tab w:val="left" w:pos="624"/>
            </w:tabs>
            <w:overflowPunct w:val="0"/>
            <w:spacing w:before="60" w:after="60"/>
            <w:rPr>
              <w:rFonts w:cs="Arial"/>
              <w:szCs w:val="20"/>
            </w:rPr>
          </w:pPr>
          <w:r w:rsidRPr="00853143">
            <w:rPr>
              <w:rFonts w:cs="Arial"/>
              <w:b/>
              <w:bCs/>
              <w:szCs w:val="20"/>
            </w:rPr>
            <w:t>Inspektor nadzoru</w:t>
          </w:r>
          <w:r w:rsidRPr="00853143">
            <w:rPr>
              <w:rFonts w:cs="Arial"/>
              <w:szCs w:val="20"/>
            </w:rPr>
            <w:t xml:space="preserve"> – osoba wyznaczona przez Zamawiającego, o której wyznaczeniu poinformowany jest Wykonawca, odpowiedzialna za nadzorowanie robót.</w:t>
          </w:r>
        </w:p>
        <w:p w:rsidR="0083034B" w:rsidRPr="00853143" w:rsidRDefault="0083034B" w:rsidP="0083034B">
          <w:pPr>
            <w:tabs>
              <w:tab w:val="left" w:pos="624"/>
            </w:tabs>
            <w:overflowPunct w:val="0"/>
            <w:spacing w:before="60" w:after="60"/>
            <w:rPr>
              <w:rFonts w:cs="Arial"/>
              <w:szCs w:val="20"/>
            </w:rPr>
          </w:pPr>
          <w:r w:rsidRPr="00853143">
            <w:rPr>
              <w:rFonts w:cs="Arial"/>
              <w:b/>
              <w:szCs w:val="20"/>
            </w:rPr>
            <w:t>Jezdnia</w:t>
          </w:r>
          <w:r w:rsidRPr="00853143">
            <w:rPr>
              <w:rFonts w:cs="Arial"/>
              <w:szCs w:val="20"/>
            </w:rPr>
            <w:t xml:space="preserve"> - część korony drogi przeznaczona do ruchu pojazdów.</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Kierownik budowy</w:t>
          </w:r>
          <w:r w:rsidRPr="00853143">
            <w:rPr>
              <w:rFonts w:cs="Arial"/>
              <w:szCs w:val="20"/>
            </w:rPr>
            <w:t xml:space="preserve"> - osoba wyznaczona przez Wykonawcę, upoważniona do kierowania robotami i do występowania w jego imieniu w sprawach ich realizacji.</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Korona drogi</w:t>
          </w:r>
          <w:r w:rsidRPr="00853143">
            <w:rPr>
              <w:rFonts w:cs="Arial"/>
              <w:szCs w:val="20"/>
            </w:rPr>
            <w:t xml:space="preserve"> - jezdnia z poboczami lub chodnikami, zatokami, pasami awaryjnego postoju i pasami dzielącymi jezdnie.</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Konstrukcja nawierzchni</w:t>
          </w:r>
          <w:r w:rsidRPr="00853143">
            <w:rPr>
              <w:rFonts w:cs="Arial"/>
              <w:szCs w:val="20"/>
            </w:rPr>
            <w:t xml:space="preserve"> - układ warstw nawierzchni wraz ze sposobem ich połączenia.</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Konstrukcja nośna</w:t>
          </w:r>
          <w:r w:rsidRPr="00853143">
            <w:rPr>
              <w:rFonts w:cs="Arial"/>
              <w:szCs w:val="20"/>
            </w:rPr>
            <w:t xml:space="preserve"> (przęsło lub przęsła obiektu mostowego) - część obiektu oparta na podporach mostowych, tworząca ustrój niosący dla przeniesienia ruchu pojazdów lub pieszych.</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Korpus drogowy</w:t>
          </w:r>
          <w:r w:rsidRPr="00853143">
            <w:rPr>
              <w:rFonts w:cs="Arial"/>
              <w:szCs w:val="20"/>
            </w:rPr>
            <w:t xml:space="preserve"> - nasyp lub ta część wykopu, która jest ograniczona koroną drogi i skarpami rowów.</w:t>
          </w:r>
        </w:p>
        <w:p w:rsidR="0083034B" w:rsidRPr="00853143" w:rsidRDefault="0083034B" w:rsidP="0083034B">
          <w:pPr>
            <w:tabs>
              <w:tab w:val="left" w:pos="624"/>
            </w:tabs>
            <w:overflowPunct w:val="0"/>
            <w:spacing w:before="60" w:after="60"/>
            <w:rPr>
              <w:rFonts w:cs="Arial"/>
              <w:szCs w:val="20"/>
            </w:rPr>
          </w:pPr>
          <w:r w:rsidRPr="00853143">
            <w:rPr>
              <w:rFonts w:cs="Arial"/>
              <w:b/>
              <w:szCs w:val="20"/>
            </w:rPr>
            <w:t>Koryto</w:t>
          </w:r>
          <w:r w:rsidRPr="00853143">
            <w:rPr>
              <w:rFonts w:cs="Arial"/>
              <w:szCs w:val="20"/>
            </w:rPr>
            <w:t xml:space="preserve"> - element uformowany w korpusie drogowym w celu ułożenia w nim konstrukcji nawierzchni.</w:t>
          </w:r>
        </w:p>
        <w:p w:rsidR="0083034B" w:rsidRPr="00853143" w:rsidRDefault="0083034B" w:rsidP="0083034B">
          <w:pPr>
            <w:tabs>
              <w:tab w:val="left" w:pos="624"/>
            </w:tabs>
            <w:overflowPunct w:val="0"/>
            <w:spacing w:before="60" w:after="60"/>
            <w:rPr>
              <w:rFonts w:cs="Arial"/>
              <w:szCs w:val="20"/>
            </w:rPr>
          </w:pPr>
          <w:r w:rsidRPr="00853143">
            <w:rPr>
              <w:rFonts w:cs="Arial"/>
              <w:szCs w:val="20"/>
            </w:rPr>
            <w:t>Książka obmiarów - akceptowany przez Inspektora nadzoru zeszyt z ponumerowanymi stronami, służący do wpisywania przez Wykonawcę obmiaru dokonywanych robót w formie wyliczeń, szkiców i ew. dodatkowych załączników. Wpisy w książce obmiarów podlegają potwierdzeniu przez Inspektora nadzoru.</w:t>
          </w:r>
        </w:p>
        <w:p w:rsidR="0083034B" w:rsidRPr="00853143" w:rsidRDefault="0083034B" w:rsidP="0083034B">
          <w:pPr>
            <w:tabs>
              <w:tab w:val="left" w:pos="624"/>
            </w:tabs>
            <w:overflowPunct w:val="0"/>
            <w:spacing w:before="60" w:after="60"/>
            <w:rPr>
              <w:rFonts w:cs="Arial"/>
              <w:szCs w:val="20"/>
            </w:rPr>
          </w:pPr>
          <w:r w:rsidRPr="00853143">
            <w:rPr>
              <w:rFonts w:cs="Arial"/>
              <w:b/>
              <w:szCs w:val="20"/>
            </w:rPr>
            <w:t>Laboratorium</w:t>
          </w:r>
          <w:r w:rsidRPr="00853143">
            <w:rPr>
              <w:rFonts w:cs="Arial"/>
              <w:szCs w:val="20"/>
            </w:rPr>
            <w:t xml:space="preserve"> - drogowe lub inne laboratorium badawcze, zaakceptowane przez Zamawiającego, niezbędne do przeprowadzenia wszelkich badań i prób związanych z oceną jakości materiałów oraz robót.</w:t>
          </w:r>
        </w:p>
        <w:p w:rsidR="0083034B" w:rsidRPr="00853143" w:rsidRDefault="0083034B" w:rsidP="0083034B">
          <w:pPr>
            <w:tabs>
              <w:tab w:val="left" w:pos="624"/>
            </w:tabs>
            <w:overflowPunct w:val="0"/>
            <w:spacing w:before="60" w:after="60"/>
            <w:rPr>
              <w:rFonts w:cs="Arial"/>
              <w:szCs w:val="20"/>
            </w:rPr>
          </w:pPr>
          <w:r w:rsidRPr="00853143">
            <w:rPr>
              <w:rFonts w:cs="Arial"/>
              <w:szCs w:val="20"/>
            </w:rPr>
            <w:t>Materiały - wszelkie tworzywa niezbędne do wykonania robót, zgodne z Dokumentacją Projektową i SST, zaakceptowane przez Inspektora nadzoru.</w:t>
          </w:r>
        </w:p>
        <w:p w:rsidR="0083034B" w:rsidRPr="00853143" w:rsidRDefault="0083034B" w:rsidP="0083034B">
          <w:pPr>
            <w:tabs>
              <w:tab w:val="left" w:pos="624"/>
            </w:tabs>
            <w:overflowPunct w:val="0"/>
            <w:spacing w:before="60" w:after="60"/>
            <w:rPr>
              <w:rFonts w:cs="Arial"/>
              <w:szCs w:val="20"/>
            </w:rPr>
          </w:pPr>
          <w:r w:rsidRPr="00853143">
            <w:rPr>
              <w:rFonts w:cs="Arial"/>
              <w:b/>
              <w:szCs w:val="20"/>
            </w:rPr>
            <w:lastRenderedPageBreak/>
            <w:t>Most</w:t>
          </w:r>
          <w:r w:rsidRPr="00853143">
            <w:rPr>
              <w:rFonts w:cs="Arial"/>
              <w:szCs w:val="20"/>
            </w:rPr>
            <w:t xml:space="preserve"> - obiekt zbudowany nad przeszkodą wodną dla zapewnienia komunikacji drogowej i ruchu pieszego.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Niweleta</w:t>
          </w:r>
          <w:r w:rsidRPr="00853143">
            <w:rPr>
              <w:rFonts w:cs="Arial"/>
              <w:szCs w:val="20"/>
            </w:rPr>
            <w:t xml:space="preserve"> - wysokościowe i geometryczne rozwinięcie na płaszczyźnie pionowego przekroju w osi drogi lub obiektu mostowego.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Obiekt mostowy</w:t>
          </w:r>
          <w:r w:rsidRPr="00853143">
            <w:rPr>
              <w:rFonts w:cs="Arial"/>
              <w:szCs w:val="20"/>
            </w:rPr>
            <w:t xml:space="preserve"> - most, wiadukt, estakada, tunel, kładka dla pieszych i przepust.</w:t>
          </w:r>
        </w:p>
        <w:p w:rsidR="0083034B" w:rsidRPr="00853143" w:rsidRDefault="0083034B" w:rsidP="0083034B">
          <w:pPr>
            <w:tabs>
              <w:tab w:val="left" w:pos="624"/>
            </w:tabs>
            <w:overflowPunct w:val="0"/>
            <w:spacing w:before="60" w:after="60"/>
            <w:rPr>
              <w:rFonts w:cs="Arial"/>
              <w:szCs w:val="20"/>
            </w:rPr>
          </w:pPr>
          <w:r w:rsidRPr="00853143">
            <w:rPr>
              <w:rFonts w:cs="Arial"/>
              <w:b/>
              <w:szCs w:val="20"/>
            </w:rPr>
            <w:t>Objazd tymczasowy</w:t>
          </w:r>
          <w:r w:rsidRPr="00853143">
            <w:rPr>
              <w:rFonts w:cs="Arial"/>
              <w:szCs w:val="20"/>
            </w:rPr>
            <w:t xml:space="preserve"> - droga specjalnie przygotowana i odpowiednio utrzymana do przeprowadzenia ruchu publicznego na okres budowy.</w:t>
          </w:r>
        </w:p>
        <w:p w:rsidR="0083034B" w:rsidRPr="00853143" w:rsidRDefault="0083034B" w:rsidP="0083034B">
          <w:pPr>
            <w:tabs>
              <w:tab w:val="left" w:pos="624"/>
            </w:tabs>
            <w:overflowPunct w:val="0"/>
            <w:spacing w:before="60" w:after="60"/>
            <w:rPr>
              <w:rFonts w:cs="Arial"/>
              <w:szCs w:val="20"/>
            </w:rPr>
          </w:pPr>
          <w:r w:rsidRPr="00853143">
            <w:rPr>
              <w:rFonts w:cs="Arial"/>
              <w:b/>
              <w:szCs w:val="20"/>
            </w:rPr>
            <w:t>Odpowiednia (bliska) zgodność</w:t>
          </w:r>
          <w:r w:rsidRPr="00853143">
            <w:rPr>
              <w:rFonts w:cs="Arial"/>
              <w:szCs w:val="20"/>
            </w:rPr>
            <w:t xml:space="preserve"> - zgodność wykonywanych robót z dopuszczonymi tolerancjami, a jeśli przedział tolerancji nie został określony - z przeciętnymi tolerancjami, przyjmowanymi zwyczajowo dla danego rodzaju robót budowlanych.</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Pas drogowy</w:t>
          </w:r>
          <w:r w:rsidRPr="00853143">
            <w:rPr>
              <w:rFonts w:cs="Arial"/>
              <w:szCs w:val="20"/>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Pobocze</w:t>
          </w:r>
          <w:r w:rsidRPr="00853143">
            <w:rPr>
              <w:rFonts w:cs="Arial"/>
              <w:szCs w:val="20"/>
            </w:rPr>
            <w:t xml:space="preserve"> - część korony drogi przeznaczona do chwilowego postoju pojazdów, umieszczenia urządzeń organizacji i bezpieczeństwa ruchu oraz do ruchu pieszych, służąca jednocześnie do bocznego oparcia konstrukcji nawierzchni.</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Podłoże nawierzchni</w:t>
          </w:r>
          <w:r w:rsidRPr="00853143">
            <w:rPr>
              <w:rFonts w:cs="Arial"/>
              <w:szCs w:val="20"/>
            </w:rPr>
            <w:t xml:space="preserve"> - grunt rodzimy lub nasypowy, leżący pod nawierzchnią do głębokości przemarzania.</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Podłoże ulepszone nawierzchni</w:t>
          </w:r>
          <w:r w:rsidRPr="00853143">
            <w:rPr>
              <w:rFonts w:cs="Arial"/>
              <w:szCs w:val="20"/>
            </w:rPr>
            <w:t xml:space="preserve"> - górna warstwa podłoża, leżąca bezpośrednio pod nawierzchnią, ulepszona w celu umożliwienia przejęcia ruchu budowlanego i właściwego wykonania nawierzchni.</w:t>
          </w:r>
        </w:p>
        <w:p w:rsidR="0083034B" w:rsidRPr="00853143" w:rsidRDefault="0083034B" w:rsidP="0083034B">
          <w:pPr>
            <w:tabs>
              <w:tab w:val="left" w:pos="624"/>
            </w:tabs>
            <w:overflowPunct w:val="0"/>
            <w:spacing w:before="60" w:after="60"/>
            <w:rPr>
              <w:rFonts w:cs="Arial"/>
              <w:szCs w:val="20"/>
            </w:rPr>
          </w:pPr>
          <w:r w:rsidRPr="00853143">
            <w:rPr>
              <w:rFonts w:cs="Arial"/>
              <w:b/>
              <w:bCs/>
              <w:szCs w:val="20"/>
            </w:rPr>
            <w:t>Polecenie Inspektora nadzoru</w:t>
          </w:r>
          <w:r w:rsidRPr="00853143">
            <w:rPr>
              <w:rFonts w:cs="Arial"/>
              <w:szCs w:val="20"/>
            </w:rPr>
            <w:t xml:space="preserve"> - wszelkie polecenia przekazane Wykonawcy przez Inspektora nadzoru, w formie pisemnej, dotyczące sposobu realizacji robót lub innych spraw związanych z prowadzeniem budowy.</w:t>
          </w:r>
        </w:p>
        <w:p w:rsidR="0083034B" w:rsidRPr="00853143" w:rsidRDefault="0083034B" w:rsidP="0083034B">
          <w:pPr>
            <w:tabs>
              <w:tab w:val="left" w:pos="624"/>
            </w:tabs>
            <w:overflowPunct w:val="0"/>
            <w:spacing w:before="60" w:after="60"/>
            <w:rPr>
              <w:rFonts w:cs="Arial"/>
              <w:szCs w:val="20"/>
            </w:rPr>
          </w:pPr>
          <w:r w:rsidRPr="00853143">
            <w:rPr>
              <w:rFonts w:cs="Arial"/>
              <w:b/>
              <w:bCs/>
              <w:szCs w:val="20"/>
            </w:rPr>
            <w:t>Projektant</w:t>
          </w:r>
          <w:r w:rsidRPr="00853143">
            <w:rPr>
              <w:rFonts w:cs="Arial"/>
              <w:szCs w:val="20"/>
            </w:rPr>
            <w:t xml:space="preserve"> - uprawniona osoba prawna lub fizyczna będąca autorem Dokumentacji Projektowej.</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Przeszkoda naturalna</w:t>
          </w:r>
          <w:r w:rsidRPr="00853143">
            <w:rPr>
              <w:rFonts w:cs="Arial"/>
              <w:szCs w:val="20"/>
            </w:rPr>
            <w:t xml:space="preserve"> - element środowiska naturalnego, stanowiący utrudnienie w realizacji zadania budowlanego, na przykład dolina, bagno, rzeka, szlak wędrówek dzikich zwierząt itp.</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Przetargowa Dokumentacja Projektowa</w:t>
          </w:r>
          <w:r w:rsidRPr="00853143">
            <w:rPr>
              <w:rFonts w:cs="Arial"/>
              <w:szCs w:val="20"/>
            </w:rPr>
            <w:t xml:space="preserve"> - część Dokumentacji Projektowej, która wskazuje lokalizację, charakterystykę i wymiary obiektu będącego przedmiotem robót.</w:t>
          </w:r>
        </w:p>
        <w:p w:rsidR="0083034B" w:rsidRPr="00853143" w:rsidRDefault="0083034B" w:rsidP="0083034B">
          <w:pPr>
            <w:tabs>
              <w:tab w:val="left" w:pos="624"/>
            </w:tabs>
            <w:overflowPunct w:val="0"/>
            <w:spacing w:before="60" w:after="60"/>
            <w:rPr>
              <w:rFonts w:cs="Arial"/>
              <w:szCs w:val="20"/>
            </w:rPr>
          </w:pPr>
          <w:r w:rsidRPr="00853143">
            <w:rPr>
              <w:rFonts w:cs="Arial"/>
              <w:b/>
              <w:szCs w:val="20"/>
            </w:rPr>
            <w:t>Przyczółek</w:t>
          </w:r>
          <w:r w:rsidRPr="00853143">
            <w:rPr>
              <w:rFonts w:cs="Arial"/>
              <w:szCs w:val="20"/>
            </w:rPr>
            <w:t xml:space="preserve"> - skrajna podpora obiektu mostowego. Może składać się z pełnej ściany, słupów lub innych form konstrukcyjnych, np. skrzyń, komór.</w:t>
          </w:r>
        </w:p>
        <w:p w:rsidR="0083034B" w:rsidRPr="00853143" w:rsidRDefault="0083034B" w:rsidP="0083034B">
          <w:pPr>
            <w:tabs>
              <w:tab w:val="left" w:pos="624"/>
            </w:tabs>
            <w:overflowPunct w:val="0"/>
            <w:spacing w:before="60" w:after="60"/>
            <w:rPr>
              <w:rFonts w:cs="Arial"/>
              <w:szCs w:val="20"/>
            </w:rPr>
          </w:pPr>
          <w:r w:rsidRPr="00853143">
            <w:rPr>
              <w:rFonts w:cs="Arial"/>
              <w:b/>
              <w:szCs w:val="20"/>
            </w:rPr>
            <w:t>Filar</w:t>
          </w:r>
          <w:r w:rsidRPr="00853143">
            <w:rPr>
              <w:rFonts w:cs="Arial"/>
              <w:szCs w:val="20"/>
            </w:rPr>
            <w:t xml:space="preserve"> - pośrednia podpora obiektu mostowego. Może składać się z pełnej ściany, słupów lub innych form konstrukcyjnych, np. skrzyń, komór.</w:t>
          </w:r>
        </w:p>
        <w:p w:rsidR="0083034B" w:rsidRPr="00853143" w:rsidRDefault="0083034B" w:rsidP="0083034B">
          <w:pPr>
            <w:tabs>
              <w:tab w:val="left" w:pos="624"/>
            </w:tabs>
            <w:overflowPunct w:val="0"/>
            <w:spacing w:before="60" w:after="60"/>
            <w:rPr>
              <w:rFonts w:cs="Arial"/>
              <w:szCs w:val="20"/>
            </w:rPr>
          </w:pPr>
          <w:r w:rsidRPr="00853143">
            <w:rPr>
              <w:rFonts w:cs="Arial"/>
              <w:b/>
              <w:szCs w:val="20"/>
            </w:rPr>
            <w:t>Rekultywacja</w:t>
          </w:r>
          <w:r w:rsidRPr="00853143">
            <w:rPr>
              <w:rFonts w:cs="Arial"/>
              <w:szCs w:val="20"/>
            </w:rPr>
            <w:t xml:space="preserve"> - roboty mające na celu uporządkowanie i przywrócenie pierwotnych funkcji terenom naruszonym w czasie realizacji zadania budowlanego.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Rozpiętość teoretyczna</w:t>
          </w:r>
          <w:r w:rsidRPr="00853143">
            <w:rPr>
              <w:rFonts w:cs="Arial"/>
              <w:szCs w:val="20"/>
            </w:rPr>
            <w:t xml:space="preserve"> - odległość między punktami podparcia (łożyskami), przęsła mostowego.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Szerokość całkowita obiektu (mostu / wiaduktu)</w:t>
          </w:r>
          <w:r w:rsidRPr="00853143">
            <w:rPr>
              <w:rFonts w:cs="Arial"/>
              <w:szCs w:val="20"/>
            </w:rPr>
            <w:t xml:space="preserve"> - odległość między zewnętrznymi krawędziami konstrukcji obiektu, mierzona w linii prostopadłej do osi podłużnej, obejmuje całkowitą szerokość konstrukcyjną ustroju niosącego.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Szerokość użytkowa obiektu</w:t>
          </w:r>
          <w:r w:rsidRPr="00853143">
            <w:rPr>
              <w:rFonts w:cs="Arial"/>
              <w:szCs w:val="20"/>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83034B" w:rsidRPr="00853143" w:rsidRDefault="0083034B" w:rsidP="0083034B">
          <w:pPr>
            <w:tabs>
              <w:tab w:val="left" w:pos="624"/>
            </w:tabs>
            <w:overflowPunct w:val="0"/>
            <w:spacing w:before="60" w:after="60"/>
            <w:rPr>
              <w:rFonts w:cs="Arial"/>
              <w:szCs w:val="20"/>
            </w:rPr>
          </w:pPr>
          <w:r w:rsidRPr="00853143">
            <w:rPr>
              <w:rFonts w:cs="Arial"/>
              <w:b/>
              <w:szCs w:val="20"/>
            </w:rPr>
            <w:t xml:space="preserve">Kosztorys ofertowy </w:t>
          </w:r>
          <w:r w:rsidRPr="00853143">
            <w:rPr>
              <w:rFonts w:cs="Arial"/>
              <w:szCs w:val="20"/>
            </w:rPr>
            <w:t>- wykaz robót z podaniem ich ilości (przedmiarem).</w:t>
          </w:r>
        </w:p>
        <w:p w:rsidR="0083034B" w:rsidRPr="00853143" w:rsidRDefault="0083034B" w:rsidP="0083034B">
          <w:pPr>
            <w:tabs>
              <w:tab w:val="left" w:pos="624"/>
            </w:tabs>
            <w:overflowPunct w:val="0"/>
            <w:spacing w:before="60" w:after="60"/>
            <w:rPr>
              <w:rFonts w:cs="Arial"/>
              <w:szCs w:val="20"/>
            </w:rPr>
          </w:pPr>
          <w:r w:rsidRPr="00853143">
            <w:rPr>
              <w:rFonts w:cs="Arial"/>
              <w:b/>
              <w:szCs w:val="20"/>
            </w:rPr>
            <w:t>Teren budowy</w:t>
          </w:r>
          <w:r w:rsidRPr="00853143">
            <w:rPr>
              <w:rFonts w:cs="Arial"/>
              <w:szCs w:val="20"/>
            </w:rPr>
            <w:t xml:space="preserve"> - teren udostępniony przez Zamawiającego dla wykonania na nim robót oraz inne miejsca wymienione przez Zamawiającego jako tworzące część terenu budowy.</w:t>
          </w:r>
        </w:p>
        <w:p w:rsidR="0083034B" w:rsidRPr="00853143" w:rsidRDefault="0083034B" w:rsidP="0083034B">
          <w:pPr>
            <w:tabs>
              <w:tab w:val="left" w:pos="624"/>
            </w:tabs>
            <w:overflowPunct w:val="0"/>
            <w:spacing w:before="60"/>
            <w:rPr>
              <w:rFonts w:cs="Arial"/>
              <w:szCs w:val="20"/>
            </w:rPr>
          </w:pPr>
          <w:r w:rsidRPr="00853143">
            <w:rPr>
              <w:rFonts w:cs="Arial"/>
              <w:b/>
              <w:szCs w:val="20"/>
            </w:rPr>
            <w:t>Zadanie budowlane</w:t>
          </w:r>
          <w:r w:rsidRPr="00853143">
            <w:rPr>
              <w:rFonts w:cs="Arial"/>
              <w:szCs w:val="20"/>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83034B" w:rsidRPr="00853143" w:rsidRDefault="0083034B" w:rsidP="0083034B">
          <w:pPr>
            <w:overflowPunct w:val="0"/>
            <w:spacing w:before="120" w:after="120"/>
            <w:rPr>
              <w:rFonts w:cs="Arial"/>
              <w:b/>
              <w:szCs w:val="20"/>
            </w:rPr>
          </w:pPr>
          <w:r w:rsidRPr="00853143">
            <w:rPr>
              <w:rFonts w:cs="Arial"/>
              <w:b/>
              <w:szCs w:val="20"/>
            </w:rPr>
            <w:t>1.5. Ogólne wymagania dotyczące robót</w:t>
          </w:r>
        </w:p>
        <w:p w:rsidR="0083034B" w:rsidRPr="00853143" w:rsidRDefault="0083034B" w:rsidP="0083034B">
          <w:pPr>
            <w:overflowPunct w:val="0"/>
            <w:spacing w:after="60"/>
            <w:rPr>
              <w:rFonts w:cs="Arial"/>
              <w:szCs w:val="20"/>
            </w:rPr>
          </w:pPr>
          <w:r w:rsidRPr="00853143">
            <w:rPr>
              <w:rFonts w:cs="Arial"/>
              <w:szCs w:val="20"/>
            </w:rPr>
            <w:t>Wykonawca jest odpowiedzialny za jakość wykonanych robót, bezpieczeństwo wszelkich czynności na terenie budowy, metody użyte przy budowie oraz za ich zgodność z Dokumentacją Projektową, SST i poleceniami Inspektora nadzoru.</w:t>
          </w:r>
        </w:p>
        <w:p w:rsidR="0083034B" w:rsidRPr="00853143" w:rsidRDefault="0083034B" w:rsidP="0083034B">
          <w:pPr>
            <w:overflowPunct w:val="0"/>
            <w:spacing w:before="60" w:after="60"/>
            <w:rPr>
              <w:rFonts w:cs="Arial"/>
              <w:szCs w:val="20"/>
            </w:rPr>
          </w:pPr>
          <w:r w:rsidRPr="00853143">
            <w:rPr>
              <w:rFonts w:cs="Arial"/>
              <w:b/>
              <w:szCs w:val="20"/>
            </w:rPr>
            <w:t>1.5.1.</w:t>
          </w:r>
          <w:r w:rsidRPr="00853143">
            <w:rPr>
              <w:rFonts w:cs="Arial"/>
              <w:szCs w:val="20"/>
            </w:rPr>
            <w:t xml:space="preserve"> Przekazanie terenu budowy</w:t>
          </w:r>
        </w:p>
        <w:p w:rsidR="0083034B" w:rsidRPr="00853143" w:rsidRDefault="0083034B" w:rsidP="0083034B">
          <w:pPr>
            <w:overflowPunct w:val="0"/>
            <w:spacing w:before="60"/>
            <w:rPr>
              <w:rFonts w:cs="Arial"/>
              <w:szCs w:val="20"/>
            </w:rPr>
          </w:pPr>
          <w:r w:rsidRPr="00853143">
            <w:rPr>
              <w:rFonts w:cs="Arial"/>
              <w:szCs w:val="20"/>
            </w:rPr>
            <w:lastRenderedPageBreak/>
            <w:t>Zamawiający w terminie określonym w umowie przekaże Wykonawcy teren budowy wraz ze wszystkimi wymaganymi uzgodnieniami prawnymi i administracyjnymi, dziennik budowy</w:t>
          </w:r>
          <w:r w:rsidR="004F71AD">
            <w:rPr>
              <w:rFonts w:cs="Arial"/>
              <w:szCs w:val="20"/>
            </w:rPr>
            <w:t xml:space="preserve"> (jeżeli prowadzenie dziennika budowy będzie wymagane</w:t>
          </w:r>
          <w:r w:rsidRPr="00853143">
            <w:rPr>
              <w:rFonts w:cs="Arial"/>
              <w:szCs w:val="20"/>
            </w:rPr>
            <w:t xml:space="preserve"> </w:t>
          </w:r>
          <w:r w:rsidR="004F71AD">
            <w:rPr>
              <w:rFonts w:cs="Arial"/>
              <w:szCs w:val="20"/>
            </w:rPr>
            <w:t xml:space="preserve">prawem budowlanym lub wymogiem stawianym przez Inwestora) </w:t>
          </w:r>
          <w:r w:rsidRPr="00853143">
            <w:rPr>
              <w:rFonts w:cs="Arial"/>
              <w:szCs w:val="20"/>
            </w:rPr>
            <w:t>oraz egzemplarz Dokumentacji Projektowej i komplet SST.</w:t>
          </w:r>
        </w:p>
        <w:p w:rsidR="0083034B" w:rsidRPr="00853143" w:rsidRDefault="0083034B" w:rsidP="0083034B">
          <w:pPr>
            <w:overflowPunct w:val="0"/>
            <w:spacing w:before="60" w:after="60"/>
            <w:rPr>
              <w:rFonts w:cs="Arial"/>
              <w:szCs w:val="20"/>
            </w:rPr>
          </w:pPr>
          <w:r w:rsidRPr="00853143">
            <w:rPr>
              <w:rFonts w:cs="Arial"/>
              <w:b/>
              <w:szCs w:val="20"/>
            </w:rPr>
            <w:t>1.5.2.</w:t>
          </w:r>
          <w:r w:rsidRPr="00853143">
            <w:rPr>
              <w:rFonts w:cs="Arial"/>
              <w:szCs w:val="20"/>
            </w:rPr>
            <w:t xml:space="preserve"> Dokumentacja Projektowa</w:t>
          </w:r>
        </w:p>
        <w:p w:rsidR="0083034B" w:rsidRPr="00853143" w:rsidRDefault="0083034B" w:rsidP="0083034B">
          <w:pPr>
            <w:overflowPunct w:val="0"/>
            <w:spacing w:before="60"/>
            <w:rPr>
              <w:rFonts w:cs="Arial"/>
              <w:szCs w:val="20"/>
            </w:rPr>
          </w:pPr>
          <w:r w:rsidRPr="00853143">
            <w:rPr>
              <w:rFonts w:cs="Arial"/>
              <w:szCs w:val="20"/>
            </w:rPr>
            <w:t>Dokumentacja Projektowa będzie zawierać rysunki, i dokumenty, zgodne z wykazem podanym w szczegółowych warunkach umowy.</w:t>
          </w:r>
        </w:p>
        <w:p w:rsidR="0083034B" w:rsidRPr="00853143" w:rsidRDefault="0083034B" w:rsidP="0083034B">
          <w:pPr>
            <w:overflowPunct w:val="0"/>
            <w:spacing w:before="60" w:after="60"/>
            <w:rPr>
              <w:rFonts w:cs="Arial"/>
              <w:szCs w:val="20"/>
            </w:rPr>
          </w:pPr>
          <w:r w:rsidRPr="00853143">
            <w:rPr>
              <w:rFonts w:cs="Arial"/>
              <w:b/>
              <w:szCs w:val="20"/>
            </w:rPr>
            <w:t>1.5.3.</w:t>
          </w:r>
          <w:r w:rsidRPr="00853143">
            <w:rPr>
              <w:rFonts w:cs="Arial"/>
              <w:szCs w:val="20"/>
            </w:rPr>
            <w:t xml:space="preserve"> Zgodność robót z Dokumentacją Projektową i SST</w:t>
          </w:r>
        </w:p>
        <w:p w:rsidR="0083034B" w:rsidRPr="00853143" w:rsidRDefault="0083034B" w:rsidP="0083034B">
          <w:pPr>
            <w:overflowPunct w:val="0"/>
            <w:spacing w:before="60"/>
            <w:rPr>
              <w:rFonts w:cs="Arial"/>
              <w:szCs w:val="20"/>
            </w:rPr>
          </w:pPr>
          <w:r w:rsidRPr="00853143">
            <w:rPr>
              <w:rFonts w:cs="Arial"/>
              <w:szCs w:val="20"/>
            </w:rPr>
            <w:t xml:space="preserve">Dokumentacja Projektowa, SST i wszystkie dodatkowe dokumenty przekazane Wykonawcy przez </w:t>
          </w:r>
          <w:r w:rsidR="00F66FFB">
            <w:rPr>
              <w:rFonts w:cs="Arial"/>
              <w:szCs w:val="20"/>
            </w:rPr>
            <w:t xml:space="preserve">Inwestora lub </w:t>
          </w:r>
          <w:r w:rsidRPr="00853143">
            <w:rPr>
              <w:rFonts w:cs="Arial"/>
              <w:szCs w:val="20"/>
            </w:rPr>
            <w:t>Inspektora nadzoru</w:t>
          </w:r>
          <w:r w:rsidR="00F66FFB">
            <w:rPr>
              <w:rFonts w:cs="Arial"/>
              <w:szCs w:val="20"/>
            </w:rPr>
            <w:t xml:space="preserve"> </w:t>
          </w:r>
          <w:r w:rsidRPr="00853143">
            <w:rPr>
              <w:rFonts w:cs="Arial"/>
              <w:szCs w:val="20"/>
            </w:rPr>
            <w:t xml:space="preserve"> stanowią część umowy, a wymagania określone w choćby jednym z nich są obowiązujące dla Wykonawcy tak jakby zawarte były w całej Dokumentacji.</w:t>
          </w:r>
        </w:p>
        <w:p w:rsidR="0083034B" w:rsidRPr="00853143" w:rsidRDefault="0083034B" w:rsidP="0083034B">
          <w:pPr>
            <w:overflowPunct w:val="0"/>
            <w:rPr>
              <w:rFonts w:cs="Arial"/>
              <w:szCs w:val="20"/>
            </w:rPr>
          </w:pPr>
          <w:r w:rsidRPr="00853143">
            <w:rPr>
              <w:rFonts w:cs="Arial"/>
              <w:szCs w:val="20"/>
            </w:rPr>
            <w:t>W przypadku rozbieżności w ustaleniach poszczególnych dokumentów obowiązuje kolejność ich ważności wymienio</w:t>
          </w:r>
          <w:r w:rsidR="00F66FFB">
            <w:rPr>
              <w:rFonts w:cs="Arial"/>
              <w:szCs w:val="20"/>
            </w:rPr>
            <w:t>na w „Ogólnych warunkach umowy”, w przypadku braku zapisów co do kolejności ważności poszczególnych dokumentów decyzje podejmuje Inspektor nadzoru w ewentualnym porozumieniu z Projektantem.</w:t>
          </w:r>
        </w:p>
        <w:p w:rsidR="0083034B" w:rsidRPr="00853143" w:rsidRDefault="0083034B" w:rsidP="0083034B">
          <w:pPr>
            <w:overflowPunct w:val="0"/>
            <w:rPr>
              <w:rFonts w:cs="Arial"/>
              <w:szCs w:val="20"/>
            </w:rPr>
          </w:pPr>
          <w:r w:rsidRPr="00853143">
            <w:rPr>
              <w:rFonts w:cs="Arial"/>
              <w:szCs w:val="20"/>
            </w:rPr>
            <w:t xml:space="preserve">Wykonawca nie może wykorzystywać błędów lub </w:t>
          </w:r>
          <w:proofErr w:type="spellStart"/>
          <w:r w:rsidRPr="00853143">
            <w:rPr>
              <w:rFonts w:cs="Arial"/>
              <w:szCs w:val="20"/>
            </w:rPr>
            <w:t>opuszczeń</w:t>
          </w:r>
          <w:proofErr w:type="spellEnd"/>
          <w:r w:rsidRPr="00853143">
            <w:rPr>
              <w:rFonts w:cs="Arial"/>
              <w:szCs w:val="20"/>
            </w:rPr>
            <w:t xml:space="preserve"> w Dokumentacji Projektowej, a o ich wykryciu winien natychmiast powiadomić Inspektora nadzoru, który podejmie decyzję o wprowadzeniu odpowiednich zmian i poprawek.</w:t>
          </w:r>
        </w:p>
        <w:p w:rsidR="0083034B" w:rsidRPr="00853143" w:rsidRDefault="0083034B" w:rsidP="0083034B">
          <w:pPr>
            <w:overflowPunct w:val="0"/>
            <w:rPr>
              <w:rFonts w:cs="Arial"/>
              <w:szCs w:val="20"/>
            </w:rPr>
          </w:pPr>
          <w:r w:rsidRPr="00853143">
            <w:rPr>
              <w:rFonts w:cs="Arial"/>
              <w:szCs w:val="20"/>
            </w:rPr>
            <w:t>W przypadku rozbieżności, wymiary podane na piśmie są ważniejsze od wymiarów określonych na podstawie odczytu ze skali rysunku.</w:t>
          </w:r>
        </w:p>
        <w:p w:rsidR="0083034B" w:rsidRPr="00853143" w:rsidRDefault="0083034B" w:rsidP="0083034B">
          <w:pPr>
            <w:overflowPunct w:val="0"/>
            <w:rPr>
              <w:rFonts w:cs="Arial"/>
              <w:szCs w:val="20"/>
            </w:rPr>
          </w:pPr>
          <w:r w:rsidRPr="00853143">
            <w:rPr>
              <w:rFonts w:cs="Arial"/>
              <w:szCs w:val="20"/>
            </w:rPr>
            <w:t>Wszystkie wykonane roboty i dostarczone materiały będą zgo</w:t>
          </w:r>
          <w:r>
            <w:rPr>
              <w:rFonts w:cs="Arial"/>
              <w:szCs w:val="20"/>
            </w:rPr>
            <w:t>dne z Dokumentacją Projektową i </w:t>
          </w:r>
          <w:r w:rsidRPr="00853143">
            <w:rPr>
              <w:rFonts w:cs="Arial"/>
              <w:szCs w:val="20"/>
            </w:rPr>
            <w:t>SST.</w:t>
          </w:r>
        </w:p>
        <w:p w:rsidR="0083034B" w:rsidRPr="00853143" w:rsidRDefault="0083034B" w:rsidP="0083034B">
          <w:pPr>
            <w:overflowPunct w:val="0"/>
            <w:rPr>
              <w:rFonts w:cs="Arial"/>
              <w:szCs w:val="20"/>
            </w:rPr>
          </w:pPr>
          <w:r w:rsidRPr="00853143">
            <w:rPr>
              <w:rFonts w:cs="Arial"/>
              <w:szCs w:val="20"/>
            </w:rPr>
            <w:t>Dane określone w Dokumentacji Projektowej i w SST będą uważane za wartości doc</w:t>
          </w:r>
          <w:r>
            <w:rPr>
              <w:rFonts w:cs="Arial"/>
              <w:szCs w:val="20"/>
            </w:rPr>
            <w:t>elowe, od </w:t>
          </w:r>
          <w:r w:rsidRPr="00853143">
            <w:rPr>
              <w:rFonts w:cs="Arial"/>
              <w:szCs w:val="20"/>
            </w:rPr>
            <w:t>których dopuszczalne są odchylenia w ramach określonego przedziału</w:t>
          </w:r>
          <w:r>
            <w:rPr>
              <w:rFonts w:cs="Arial"/>
              <w:szCs w:val="20"/>
            </w:rPr>
            <w:t xml:space="preserve"> tolerancji. Cechy materiałów i </w:t>
          </w:r>
          <w:r w:rsidRPr="00853143">
            <w:rPr>
              <w:rFonts w:cs="Arial"/>
              <w:szCs w:val="20"/>
            </w:rPr>
            <w:t>elementów budowli muszą wykazywać zgodność z określonymi wymaganiami, a rozrzuty tych cech nie mogą przekraczać dopuszczalnego przedziału tolerancji.</w:t>
          </w:r>
        </w:p>
        <w:p w:rsidR="0083034B" w:rsidRPr="00853143" w:rsidRDefault="0083034B" w:rsidP="0083034B">
          <w:pPr>
            <w:overflowPunct w:val="0"/>
            <w:spacing w:after="60"/>
            <w:rPr>
              <w:rFonts w:cs="Arial"/>
              <w:szCs w:val="20"/>
            </w:rPr>
          </w:pPr>
          <w:r w:rsidRPr="00853143">
            <w:rPr>
              <w:rFonts w:cs="Arial"/>
              <w:szCs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3034B" w:rsidRPr="00853143" w:rsidRDefault="0083034B" w:rsidP="0083034B">
          <w:pPr>
            <w:overflowPunct w:val="0"/>
            <w:spacing w:before="60" w:after="60"/>
            <w:rPr>
              <w:rFonts w:cs="Arial"/>
              <w:szCs w:val="20"/>
            </w:rPr>
          </w:pPr>
          <w:r w:rsidRPr="00853143">
            <w:rPr>
              <w:rFonts w:cs="Arial"/>
              <w:b/>
              <w:szCs w:val="20"/>
            </w:rPr>
            <w:t>1.5.4.</w:t>
          </w:r>
          <w:r w:rsidRPr="00853143">
            <w:rPr>
              <w:rFonts w:cs="Arial"/>
              <w:szCs w:val="20"/>
            </w:rPr>
            <w:t xml:space="preserve"> Zabezpieczenie terenu budowy</w:t>
          </w:r>
        </w:p>
        <w:p w:rsidR="0083034B" w:rsidRPr="00853143" w:rsidRDefault="0083034B" w:rsidP="0083034B">
          <w:pPr>
            <w:overflowPunct w:val="0"/>
            <w:spacing w:before="60" w:after="60"/>
            <w:ind w:left="288" w:hanging="288"/>
            <w:rPr>
              <w:rFonts w:cs="Arial"/>
              <w:szCs w:val="20"/>
            </w:rPr>
          </w:pPr>
          <w:r w:rsidRPr="00853143">
            <w:rPr>
              <w:rFonts w:cs="Arial"/>
              <w:szCs w:val="20"/>
            </w:rPr>
            <w:t xml:space="preserve">a) Roboty </w:t>
          </w:r>
          <w:r>
            <w:rPr>
              <w:rFonts w:cs="Arial"/>
              <w:szCs w:val="20"/>
            </w:rPr>
            <w:t>budowlane</w:t>
          </w:r>
          <w:r w:rsidRPr="00853143">
            <w:rPr>
              <w:rFonts w:cs="Arial"/>
              <w:szCs w:val="20"/>
            </w:rPr>
            <w:t xml:space="preserve"> („pod   ruchem”)</w:t>
          </w:r>
        </w:p>
        <w:p w:rsidR="0083034B" w:rsidRPr="00853143" w:rsidRDefault="0083034B" w:rsidP="0083034B">
          <w:pPr>
            <w:overflowPunct w:val="0"/>
            <w:rPr>
              <w:rFonts w:cs="Arial"/>
              <w:szCs w:val="20"/>
            </w:rPr>
          </w:pPr>
          <w:r w:rsidRPr="00853143">
            <w:rPr>
              <w:rFonts w:cs="Arial"/>
              <w:szCs w:val="20"/>
            </w:rPr>
            <w:t xml:space="preserve">Przed przystąpieniem do robót </w:t>
          </w:r>
          <w:r>
            <w:rPr>
              <w:rFonts w:cs="Arial"/>
              <w:szCs w:val="20"/>
            </w:rPr>
            <w:t>Wykonawc</w:t>
          </w:r>
          <w:r w:rsidR="007E0C70">
            <w:rPr>
              <w:rFonts w:cs="Arial"/>
              <w:szCs w:val="20"/>
            </w:rPr>
            <w:t>a wykona oraz zatwierdzi (w tym uzyska wymagane opinie) p</w:t>
          </w:r>
          <w:r>
            <w:rPr>
              <w:rFonts w:cs="Arial"/>
              <w:szCs w:val="20"/>
            </w:rPr>
            <w:t>rojekt</w:t>
          </w:r>
          <w:r w:rsidR="007E0C70">
            <w:rPr>
              <w:rFonts w:cs="Arial"/>
              <w:szCs w:val="20"/>
            </w:rPr>
            <w:t xml:space="preserve"> czasowej</w:t>
          </w:r>
          <w:r>
            <w:rPr>
              <w:rFonts w:cs="Arial"/>
              <w:szCs w:val="20"/>
            </w:rPr>
            <w:t xml:space="preserve"> organizacji</w:t>
          </w:r>
          <w:r w:rsidR="007E0C70">
            <w:rPr>
              <w:rFonts w:cs="Arial"/>
              <w:szCs w:val="20"/>
            </w:rPr>
            <w:t>, następnie</w:t>
          </w:r>
          <w:r>
            <w:rPr>
              <w:rFonts w:cs="Arial"/>
              <w:szCs w:val="20"/>
            </w:rPr>
            <w:t xml:space="preserve"> </w:t>
          </w:r>
          <w:r w:rsidRPr="00853143">
            <w:rPr>
              <w:rFonts w:cs="Arial"/>
              <w:szCs w:val="20"/>
            </w:rPr>
            <w:t>przedstawi Inspektorowi nadzoru do zatwierdzenia, uzgodniony z odpowiednim zarządem drogi i organem zarządzającym ruchem, projekt organizacji ruchu i zabezpieczenia robót w okresie trwania budowy. W zależności od potrzeb i postępu robót projekt or</w:t>
          </w:r>
          <w:r>
            <w:rPr>
              <w:rFonts w:cs="Arial"/>
              <w:szCs w:val="20"/>
            </w:rPr>
            <w:t>ganizacji ruchu powinien być na </w:t>
          </w:r>
          <w:r w:rsidRPr="00853143">
            <w:rPr>
              <w:rFonts w:cs="Arial"/>
              <w:szCs w:val="20"/>
            </w:rPr>
            <w:t>bieżąco aktualizowany przez Wykonawcę. Każda zmiana, w stosunku do zatwierdzonego projektu organizacji ruchu, wymaga każdorazowo ponownego zatwierdzenia projektu.</w:t>
          </w:r>
        </w:p>
        <w:p w:rsidR="0083034B" w:rsidRPr="00853143" w:rsidRDefault="0083034B" w:rsidP="0083034B">
          <w:pPr>
            <w:overflowPunct w:val="0"/>
            <w:rPr>
              <w:rFonts w:cs="Arial"/>
              <w:szCs w:val="20"/>
            </w:rPr>
          </w:pPr>
          <w:r w:rsidRPr="00853143">
            <w:rPr>
              <w:rFonts w:cs="Arial"/>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rsidR="0083034B" w:rsidRPr="00853143" w:rsidRDefault="0083034B" w:rsidP="0083034B">
          <w:pPr>
            <w:overflowPunct w:val="0"/>
            <w:rPr>
              <w:rFonts w:cs="Arial"/>
              <w:szCs w:val="20"/>
            </w:rPr>
          </w:pPr>
          <w:r w:rsidRPr="00853143">
            <w:rPr>
              <w:rFonts w:cs="Arial"/>
              <w:szCs w:val="20"/>
            </w:rPr>
            <w:t>Wykonawca zapewni stałe warunki widoczności w dzień i w nocy tych zapór i znaków, dla których jest to nieodzowne ze względów bezpieczeństwa.</w:t>
          </w:r>
        </w:p>
        <w:p w:rsidR="0083034B" w:rsidRPr="00853143" w:rsidRDefault="0083034B" w:rsidP="0083034B">
          <w:pPr>
            <w:overflowPunct w:val="0"/>
            <w:rPr>
              <w:rFonts w:cs="Arial"/>
              <w:szCs w:val="20"/>
            </w:rPr>
          </w:pPr>
          <w:r w:rsidRPr="00853143">
            <w:rPr>
              <w:rFonts w:cs="Arial"/>
              <w:szCs w:val="20"/>
            </w:rPr>
            <w:t>Wszystkie znaki, zapory i inne urządzenia zabezpieczające będą akceptowane przez Inspektora nadzoru.</w:t>
          </w:r>
        </w:p>
        <w:p w:rsidR="0083034B" w:rsidRPr="00853143" w:rsidRDefault="0083034B" w:rsidP="0083034B">
          <w:pPr>
            <w:overflowPunct w:val="0"/>
            <w:rPr>
              <w:rFonts w:cs="Arial"/>
              <w:szCs w:val="20"/>
            </w:rPr>
          </w:pPr>
          <w:r w:rsidRPr="00853143">
            <w:rPr>
              <w:rFonts w:cs="Arial"/>
              <w:szCs w:val="20"/>
            </w:rPr>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83034B" w:rsidRPr="00853143" w:rsidRDefault="0083034B" w:rsidP="0083034B">
          <w:pPr>
            <w:overflowPunct w:val="0"/>
            <w:rPr>
              <w:rFonts w:cs="Arial"/>
              <w:szCs w:val="20"/>
            </w:rPr>
          </w:pPr>
          <w:r w:rsidRPr="00853143">
            <w:rPr>
              <w:rFonts w:cs="Arial"/>
              <w:szCs w:val="20"/>
            </w:rPr>
            <w:t>Koszt zabezpieczenia terenu budowy nie podlega odrębnej zapłacie i przyjmuje się, że jest włączony w cenę realizacji robót.</w:t>
          </w:r>
        </w:p>
        <w:p w:rsidR="0083034B" w:rsidRDefault="0083034B" w:rsidP="0083034B">
          <w:pPr>
            <w:overflowPunct w:val="0"/>
            <w:spacing w:before="60" w:after="60"/>
            <w:rPr>
              <w:rFonts w:cs="Arial"/>
              <w:szCs w:val="20"/>
            </w:rPr>
          </w:pPr>
          <w:r w:rsidRPr="00853143">
            <w:rPr>
              <w:rFonts w:cs="Arial"/>
              <w:b/>
              <w:szCs w:val="20"/>
            </w:rPr>
            <w:t>1.5.5.</w:t>
          </w:r>
          <w:r w:rsidRPr="00853143">
            <w:rPr>
              <w:rFonts w:cs="Arial"/>
              <w:szCs w:val="20"/>
            </w:rPr>
            <w:t xml:space="preserve"> Ochrona środowiska w czasie wykonywania robót</w:t>
          </w:r>
        </w:p>
        <w:p w:rsidR="007E0C70" w:rsidRPr="007E0C70" w:rsidRDefault="007E0C70" w:rsidP="0083034B">
          <w:pPr>
            <w:overflowPunct w:val="0"/>
            <w:spacing w:before="60" w:after="60"/>
            <w:rPr>
              <w:rFonts w:cs="Arial"/>
              <w:b/>
              <w:szCs w:val="20"/>
            </w:rPr>
          </w:pPr>
          <w:r w:rsidRPr="007E0C70">
            <w:rPr>
              <w:rFonts w:cs="Arial"/>
              <w:b/>
              <w:szCs w:val="20"/>
            </w:rPr>
            <w:t>Przed przystąpieniem do robót, Wykonawca przedstawi do akceptacji sposób zabezpieczenia terenu wód płynących przed ewentualnym jego zanieczyszczeniem powstałym podczas realizacji prac rozbiórkowych i montażowych.</w:t>
          </w:r>
        </w:p>
        <w:p w:rsidR="0083034B" w:rsidRPr="00853143" w:rsidRDefault="0083034B" w:rsidP="0083034B">
          <w:pPr>
            <w:overflowPunct w:val="0"/>
            <w:spacing w:before="60"/>
            <w:rPr>
              <w:rFonts w:cs="Arial"/>
              <w:szCs w:val="20"/>
            </w:rPr>
          </w:pPr>
          <w:r w:rsidRPr="00853143">
            <w:rPr>
              <w:rFonts w:cs="Arial"/>
              <w:szCs w:val="20"/>
            </w:rPr>
            <w:t>Wykonawca ma obowiązek znać i stosować w czasie prowadzenia robót wszelkie przepisy dotyczące ochrony środowiska naturalnego.</w:t>
          </w:r>
        </w:p>
        <w:p w:rsidR="0083034B" w:rsidRPr="00853143" w:rsidRDefault="0083034B" w:rsidP="0083034B">
          <w:pPr>
            <w:overflowPunct w:val="0"/>
            <w:rPr>
              <w:rFonts w:cs="Arial"/>
              <w:szCs w:val="20"/>
            </w:rPr>
          </w:pPr>
          <w:r w:rsidRPr="00853143">
            <w:rPr>
              <w:rFonts w:cs="Arial"/>
              <w:szCs w:val="20"/>
            </w:rPr>
            <w:t>W okresie trwania budowy i wykańczania robót Wykonawca będzie:</w:t>
          </w:r>
        </w:p>
        <w:p w:rsidR="0083034B" w:rsidRPr="00853143" w:rsidRDefault="0083034B" w:rsidP="0083034B">
          <w:pPr>
            <w:overflowPunct w:val="0"/>
            <w:ind w:left="283" w:hanging="283"/>
            <w:rPr>
              <w:rFonts w:cs="Arial"/>
              <w:szCs w:val="20"/>
            </w:rPr>
          </w:pPr>
          <w:r w:rsidRPr="00853143">
            <w:rPr>
              <w:rFonts w:cs="Arial"/>
              <w:szCs w:val="20"/>
            </w:rPr>
            <w:t>a) utrzymywać teren budowy i wykopy w stanie bez wody stojącej,</w:t>
          </w:r>
        </w:p>
        <w:p w:rsidR="0083034B" w:rsidRPr="00853143" w:rsidRDefault="0083034B" w:rsidP="0083034B">
          <w:pPr>
            <w:overflowPunct w:val="0"/>
            <w:ind w:left="283" w:hanging="283"/>
            <w:rPr>
              <w:rFonts w:cs="Arial"/>
              <w:szCs w:val="20"/>
            </w:rPr>
          </w:pPr>
          <w:r w:rsidRPr="00853143">
            <w:rPr>
              <w:rFonts w:cs="Arial"/>
              <w:szCs w:val="20"/>
            </w:rPr>
            <w:t xml:space="preserve">b) podejmować wszelkie uzasadnione kroki mające na celu stosowanie się do przepisów i norm dotyczących ochrony środowiska na terenie i wokół terenu budowy oraz będzie unikać uszkodzeń lub </w:t>
          </w:r>
          <w:r w:rsidRPr="00853143">
            <w:rPr>
              <w:rFonts w:cs="Arial"/>
              <w:szCs w:val="20"/>
            </w:rPr>
            <w:lastRenderedPageBreak/>
            <w:t xml:space="preserve">uciążliwości dla osób lub dóbr publicznych i innych, a wynikających z nadmiernego hałasu, wibracji, zanieczyszczenia lub innych przyczyn powstałych w następstwie jego sposobu działania. </w:t>
          </w:r>
        </w:p>
        <w:p w:rsidR="0083034B" w:rsidRPr="00853143" w:rsidRDefault="0083034B" w:rsidP="0083034B">
          <w:pPr>
            <w:overflowPunct w:val="0"/>
            <w:rPr>
              <w:rFonts w:cs="Arial"/>
              <w:szCs w:val="20"/>
            </w:rPr>
          </w:pPr>
          <w:r w:rsidRPr="00853143">
            <w:rPr>
              <w:rFonts w:cs="Arial"/>
              <w:szCs w:val="20"/>
            </w:rPr>
            <w:t>Stosując się do tych wymagań będzie miał szczególny wzgląd na:</w:t>
          </w:r>
        </w:p>
        <w:p w:rsidR="0083034B" w:rsidRPr="00853143" w:rsidRDefault="0083034B" w:rsidP="0083034B">
          <w:pPr>
            <w:overflowPunct w:val="0"/>
            <w:ind w:left="283" w:hanging="283"/>
            <w:rPr>
              <w:rFonts w:cs="Arial"/>
              <w:szCs w:val="20"/>
            </w:rPr>
          </w:pPr>
          <w:r w:rsidRPr="00853143">
            <w:rPr>
              <w:rFonts w:cs="Arial"/>
              <w:szCs w:val="20"/>
            </w:rPr>
            <w:t>1) lokalizację baz, warsztatów, magazynów, składowisk, ukopów i dróg dojazdowych,</w:t>
          </w:r>
        </w:p>
        <w:p w:rsidR="0083034B" w:rsidRPr="00853143" w:rsidRDefault="0083034B" w:rsidP="0083034B">
          <w:pPr>
            <w:overflowPunct w:val="0"/>
            <w:ind w:left="283" w:hanging="283"/>
            <w:rPr>
              <w:rFonts w:cs="Arial"/>
              <w:szCs w:val="20"/>
            </w:rPr>
          </w:pPr>
          <w:r w:rsidRPr="00853143">
            <w:rPr>
              <w:rFonts w:cs="Arial"/>
              <w:szCs w:val="20"/>
            </w:rPr>
            <w:t>2) środki ostrożności i zabezpieczenia przed:</w:t>
          </w:r>
        </w:p>
        <w:p w:rsidR="0083034B" w:rsidRPr="00853143" w:rsidRDefault="0083034B" w:rsidP="0083034B">
          <w:pPr>
            <w:overflowPunct w:val="0"/>
            <w:ind w:left="567" w:hanging="283"/>
            <w:rPr>
              <w:rFonts w:cs="Arial"/>
              <w:szCs w:val="20"/>
            </w:rPr>
          </w:pPr>
          <w:r w:rsidRPr="00853143">
            <w:rPr>
              <w:rFonts w:cs="Arial"/>
              <w:szCs w:val="20"/>
            </w:rPr>
            <w:t>a) zanieczyszczeniem zbiorników i cieków wodnych pyłami lub substancjami toksycznymi,</w:t>
          </w:r>
        </w:p>
        <w:p w:rsidR="0083034B" w:rsidRPr="00853143" w:rsidRDefault="0083034B" w:rsidP="0083034B">
          <w:pPr>
            <w:overflowPunct w:val="0"/>
            <w:ind w:left="567" w:hanging="283"/>
            <w:rPr>
              <w:rFonts w:cs="Arial"/>
              <w:szCs w:val="20"/>
            </w:rPr>
          </w:pPr>
          <w:r w:rsidRPr="00853143">
            <w:rPr>
              <w:rFonts w:cs="Arial"/>
              <w:szCs w:val="20"/>
            </w:rPr>
            <w:t>b) zanieczyszczeniem powietrza pyłami i gazami,</w:t>
          </w:r>
        </w:p>
        <w:p w:rsidR="0083034B" w:rsidRPr="00853143" w:rsidRDefault="0083034B" w:rsidP="0083034B">
          <w:pPr>
            <w:overflowPunct w:val="0"/>
            <w:spacing w:after="60"/>
            <w:ind w:left="568" w:hanging="284"/>
            <w:rPr>
              <w:rFonts w:cs="Arial"/>
              <w:szCs w:val="20"/>
            </w:rPr>
          </w:pPr>
          <w:r w:rsidRPr="00853143">
            <w:rPr>
              <w:rFonts w:cs="Arial"/>
              <w:szCs w:val="20"/>
            </w:rPr>
            <w:t>c) możliwością powstania pożaru.</w:t>
          </w:r>
        </w:p>
        <w:p w:rsidR="0083034B" w:rsidRPr="00853143" w:rsidRDefault="0083034B" w:rsidP="0083034B">
          <w:pPr>
            <w:overflowPunct w:val="0"/>
            <w:spacing w:before="60" w:after="60"/>
            <w:rPr>
              <w:rFonts w:cs="Arial"/>
              <w:szCs w:val="20"/>
            </w:rPr>
          </w:pPr>
          <w:r w:rsidRPr="00853143">
            <w:rPr>
              <w:rFonts w:cs="Arial"/>
              <w:b/>
              <w:szCs w:val="20"/>
            </w:rPr>
            <w:t>1.5.6.</w:t>
          </w:r>
          <w:r w:rsidRPr="00853143">
            <w:rPr>
              <w:rFonts w:cs="Arial"/>
              <w:szCs w:val="20"/>
            </w:rPr>
            <w:t xml:space="preserve"> Ochrona przeciwpożarowa</w:t>
          </w:r>
        </w:p>
        <w:p w:rsidR="0083034B" w:rsidRPr="00853143" w:rsidRDefault="0083034B" w:rsidP="0083034B">
          <w:pPr>
            <w:overflowPunct w:val="0"/>
            <w:spacing w:before="60"/>
            <w:rPr>
              <w:rFonts w:cs="Arial"/>
              <w:szCs w:val="20"/>
            </w:rPr>
          </w:pPr>
          <w:r w:rsidRPr="00853143">
            <w:rPr>
              <w:rFonts w:cs="Arial"/>
              <w:szCs w:val="20"/>
            </w:rPr>
            <w:t>Wykonawca będzie przestrzegać przepisy ochrony przeciwpożarowej.</w:t>
          </w:r>
        </w:p>
        <w:p w:rsidR="0083034B" w:rsidRPr="00853143" w:rsidRDefault="0083034B" w:rsidP="0083034B">
          <w:pPr>
            <w:overflowPunct w:val="0"/>
            <w:rPr>
              <w:rFonts w:cs="Arial"/>
              <w:szCs w:val="20"/>
            </w:rPr>
          </w:pPr>
          <w:r w:rsidRPr="00853143">
            <w:rPr>
              <w:rFonts w:cs="Arial"/>
              <w:szCs w:val="20"/>
            </w:rPr>
            <w:t>Wykonawca będzie utrzymywać, wymagany na podstawie odpowiednich przepisów sprawny sprzęt przeciwpożarowy, na terenie baz produkcyjnych, w pomieszczeniach biurowych, mieszkalnych, magazynach oraz w maszynach i pojazdach.</w:t>
          </w:r>
        </w:p>
        <w:p w:rsidR="0083034B" w:rsidRPr="00853143" w:rsidRDefault="0083034B" w:rsidP="0083034B">
          <w:pPr>
            <w:overflowPunct w:val="0"/>
            <w:rPr>
              <w:rFonts w:cs="Arial"/>
              <w:szCs w:val="20"/>
            </w:rPr>
          </w:pPr>
          <w:r w:rsidRPr="00853143">
            <w:rPr>
              <w:rFonts w:cs="Arial"/>
              <w:szCs w:val="20"/>
            </w:rPr>
            <w:t>Materiały łatwopalne będą składowane w sposób zgodny z odpowiednimi przepisami i zabezpieczone przed dostępem osób trzecich.</w:t>
          </w:r>
        </w:p>
        <w:p w:rsidR="0083034B" w:rsidRPr="00853143" w:rsidRDefault="0083034B" w:rsidP="0083034B">
          <w:pPr>
            <w:overflowPunct w:val="0"/>
            <w:spacing w:after="60"/>
            <w:rPr>
              <w:rFonts w:cs="Arial"/>
              <w:szCs w:val="20"/>
            </w:rPr>
          </w:pPr>
          <w:r w:rsidRPr="00853143">
            <w:rPr>
              <w:rFonts w:cs="Arial"/>
              <w:szCs w:val="20"/>
            </w:rPr>
            <w:t>Wykonawca będzie odpowiedzialny za wszelkie straty spowodowane pożarem wywołanym jako rezultat realizacji robót albo przez personel Wykonawcy.</w:t>
          </w:r>
        </w:p>
        <w:p w:rsidR="0083034B" w:rsidRPr="00853143" w:rsidRDefault="0083034B" w:rsidP="0083034B">
          <w:pPr>
            <w:overflowPunct w:val="0"/>
            <w:spacing w:before="60" w:after="60"/>
            <w:rPr>
              <w:rFonts w:cs="Arial"/>
              <w:szCs w:val="20"/>
            </w:rPr>
          </w:pPr>
          <w:r w:rsidRPr="00853143">
            <w:rPr>
              <w:rFonts w:cs="Arial"/>
              <w:b/>
              <w:szCs w:val="20"/>
            </w:rPr>
            <w:t>1.5.7.</w:t>
          </w:r>
          <w:r w:rsidRPr="00853143">
            <w:rPr>
              <w:rFonts w:cs="Arial"/>
              <w:szCs w:val="20"/>
            </w:rPr>
            <w:t xml:space="preserve"> Materiały szkodliwe dla otoczenia</w:t>
          </w:r>
        </w:p>
        <w:p w:rsidR="0083034B" w:rsidRPr="00853143" w:rsidRDefault="0083034B" w:rsidP="0083034B">
          <w:pPr>
            <w:overflowPunct w:val="0"/>
            <w:spacing w:before="60"/>
            <w:rPr>
              <w:rFonts w:cs="Arial"/>
              <w:szCs w:val="20"/>
            </w:rPr>
          </w:pPr>
          <w:r w:rsidRPr="00853143">
            <w:rPr>
              <w:rFonts w:cs="Arial"/>
              <w:szCs w:val="20"/>
            </w:rPr>
            <w:t>Materiały, które w sposób trwały są szkodliwe dla otoczenia, nie będą dopuszczone do użycia.</w:t>
          </w:r>
        </w:p>
        <w:p w:rsidR="0083034B" w:rsidRPr="00853143" w:rsidRDefault="0083034B" w:rsidP="0083034B">
          <w:pPr>
            <w:overflowPunct w:val="0"/>
            <w:rPr>
              <w:rFonts w:cs="Arial"/>
              <w:szCs w:val="20"/>
            </w:rPr>
          </w:pPr>
          <w:r w:rsidRPr="00853143">
            <w:rPr>
              <w:rFonts w:cs="Arial"/>
              <w:szCs w:val="20"/>
            </w:rPr>
            <w:t>Nie dopuszcza się użycia materiałów wywołujących szkodliwe promieniowanie o stężeniu większym od dopuszczalnego, określonego odpowiednimi przepisami.</w:t>
          </w:r>
        </w:p>
        <w:p w:rsidR="0083034B" w:rsidRPr="00853143" w:rsidRDefault="0083034B" w:rsidP="0083034B">
          <w:pPr>
            <w:overflowPunct w:val="0"/>
            <w:rPr>
              <w:rFonts w:cs="Arial"/>
              <w:szCs w:val="20"/>
            </w:rPr>
          </w:pPr>
          <w:r w:rsidRPr="00853143">
            <w:rPr>
              <w:rFonts w:cs="Arial"/>
              <w:szCs w:val="20"/>
            </w:rPr>
            <w:t>Wszelkie materiały odpadowe użyte do robót będą miały aprobatę techniczną wydaną przez uprawnioną jednostkę, jednoznacznie określającą brak szkodliwego oddziaływania tych materiałów na środowisko.</w:t>
          </w:r>
        </w:p>
        <w:p w:rsidR="0083034B" w:rsidRPr="00853143" w:rsidRDefault="0083034B" w:rsidP="0083034B">
          <w:pPr>
            <w:overflowPunct w:val="0"/>
            <w:rPr>
              <w:rFonts w:cs="Arial"/>
              <w:szCs w:val="20"/>
            </w:rPr>
          </w:pPr>
          <w:r w:rsidRPr="00853143">
            <w:rPr>
              <w:rFonts w:cs="Arial"/>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3034B" w:rsidRPr="00853143" w:rsidRDefault="0083034B" w:rsidP="0083034B">
          <w:pPr>
            <w:overflowPunct w:val="0"/>
            <w:rPr>
              <w:rFonts w:cs="Arial"/>
              <w:szCs w:val="20"/>
            </w:rPr>
          </w:pPr>
        </w:p>
        <w:p w:rsidR="0083034B" w:rsidRPr="00853143" w:rsidRDefault="0083034B" w:rsidP="0083034B">
          <w:pPr>
            <w:overflowPunct w:val="0"/>
            <w:spacing w:before="60" w:after="60"/>
            <w:rPr>
              <w:rFonts w:cs="Arial"/>
              <w:szCs w:val="20"/>
            </w:rPr>
          </w:pPr>
          <w:r w:rsidRPr="00853143">
            <w:rPr>
              <w:rFonts w:cs="Arial"/>
              <w:b/>
              <w:szCs w:val="20"/>
            </w:rPr>
            <w:t>1.5.8.</w:t>
          </w:r>
          <w:r w:rsidRPr="00853143">
            <w:rPr>
              <w:rFonts w:cs="Arial"/>
              <w:szCs w:val="20"/>
            </w:rPr>
            <w:t xml:space="preserve"> Ochrona własności publicznej i prywatnej</w:t>
          </w:r>
        </w:p>
        <w:p w:rsidR="0083034B" w:rsidRPr="00853143" w:rsidRDefault="0083034B" w:rsidP="0083034B">
          <w:pPr>
            <w:overflowPunct w:val="0"/>
            <w:spacing w:before="60"/>
            <w:rPr>
              <w:rFonts w:cs="Arial"/>
              <w:szCs w:val="20"/>
            </w:rPr>
          </w:pPr>
          <w:r w:rsidRPr="00853143">
            <w:rPr>
              <w:rFonts w:cs="Arial"/>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w:t>
          </w:r>
          <w:r>
            <w:rPr>
              <w:rFonts w:cs="Arial"/>
              <w:szCs w:val="20"/>
            </w:rPr>
            <w:t xml:space="preserve"> uszkodzeniem tych instalacji i </w:t>
          </w:r>
          <w:r w:rsidRPr="00853143">
            <w:rPr>
              <w:rFonts w:cs="Arial"/>
              <w:szCs w:val="20"/>
            </w:rPr>
            <w:t>urządzeń w czasie trwania budowy.</w:t>
          </w:r>
        </w:p>
        <w:p w:rsidR="0083034B" w:rsidRPr="00853143" w:rsidRDefault="0083034B" w:rsidP="0083034B">
          <w:pPr>
            <w:overflowPunct w:val="0"/>
            <w:spacing w:after="60"/>
            <w:rPr>
              <w:rFonts w:cs="Arial"/>
              <w:szCs w:val="20"/>
            </w:rPr>
          </w:pPr>
          <w:r w:rsidRPr="00853143">
            <w:rPr>
              <w:rFonts w:cs="Arial"/>
              <w:szCs w:val="20"/>
            </w:rP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3034B" w:rsidRPr="00853143" w:rsidRDefault="0083034B" w:rsidP="0083034B">
          <w:pPr>
            <w:overflowPunct w:val="0"/>
            <w:spacing w:after="60"/>
            <w:rPr>
              <w:rFonts w:cs="Arial"/>
              <w:szCs w:val="20"/>
            </w:rPr>
          </w:pPr>
          <w:r>
            <w:rPr>
              <w:rFonts w:cs="Arial"/>
              <w:szCs w:val="20"/>
            </w:rPr>
            <w:t>J</w:t>
          </w:r>
          <w:r w:rsidRPr="00853143">
            <w:rPr>
              <w:rFonts w:cs="Arial"/>
              <w:szCs w:val="20"/>
            </w:rPr>
            <w:t>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3034B" w:rsidRPr="00853143" w:rsidRDefault="0083034B" w:rsidP="0083034B">
          <w:pPr>
            <w:overflowPunct w:val="0"/>
            <w:spacing w:after="60"/>
            <w:rPr>
              <w:rFonts w:cs="Arial"/>
              <w:szCs w:val="20"/>
            </w:rPr>
          </w:pPr>
          <w:r w:rsidRPr="00853143">
            <w:rPr>
              <w:rFonts w:cs="Arial"/>
              <w:szCs w:val="20"/>
            </w:rPr>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83034B" w:rsidRPr="00853143" w:rsidRDefault="0083034B" w:rsidP="0083034B">
          <w:pPr>
            <w:overflowPunct w:val="0"/>
            <w:spacing w:before="60" w:after="60"/>
            <w:rPr>
              <w:rFonts w:cs="Arial"/>
              <w:szCs w:val="20"/>
            </w:rPr>
          </w:pPr>
          <w:r w:rsidRPr="00853143">
            <w:rPr>
              <w:rFonts w:cs="Arial"/>
              <w:b/>
              <w:szCs w:val="20"/>
            </w:rPr>
            <w:t>1.5.9.</w:t>
          </w:r>
          <w:r w:rsidRPr="00853143">
            <w:rPr>
              <w:rFonts w:cs="Arial"/>
              <w:szCs w:val="20"/>
            </w:rPr>
            <w:t xml:space="preserve"> Ograniczenie obciążeń osi pojazdów</w:t>
          </w:r>
        </w:p>
        <w:p w:rsidR="0083034B" w:rsidRDefault="0083034B" w:rsidP="0083034B">
          <w:pPr>
            <w:overflowPunct w:val="0"/>
            <w:spacing w:before="60" w:after="60"/>
            <w:rPr>
              <w:rFonts w:cs="Arial"/>
              <w:szCs w:val="20"/>
            </w:rPr>
          </w:pPr>
          <w:r w:rsidRPr="00853143">
            <w:rPr>
              <w:rFonts w:cs="Arial"/>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w:t>
          </w:r>
        </w:p>
        <w:p w:rsidR="007E0C70" w:rsidRPr="00853143" w:rsidRDefault="007E0C70" w:rsidP="0083034B">
          <w:pPr>
            <w:overflowPunct w:val="0"/>
            <w:spacing w:before="60" w:after="60"/>
            <w:rPr>
              <w:rFonts w:cs="Arial"/>
              <w:szCs w:val="20"/>
            </w:rPr>
          </w:pPr>
        </w:p>
        <w:p w:rsidR="0083034B" w:rsidRPr="00853143" w:rsidRDefault="0083034B" w:rsidP="0083034B">
          <w:pPr>
            <w:overflowPunct w:val="0"/>
            <w:spacing w:before="60" w:after="60"/>
            <w:rPr>
              <w:rFonts w:cs="Arial"/>
              <w:szCs w:val="20"/>
            </w:rPr>
          </w:pPr>
          <w:r w:rsidRPr="00853143">
            <w:rPr>
              <w:rFonts w:cs="Arial"/>
              <w:b/>
              <w:szCs w:val="20"/>
            </w:rPr>
            <w:lastRenderedPageBreak/>
            <w:t>1.5.10.</w:t>
          </w:r>
          <w:r w:rsidRPr="00853143">
            <w:rPr>
              <w:rFonts w:cs="Arial"/>
              <w:szCs w:val="20"/>
            </w:rPr>
            <w:t xml:space="preserve"> Bezpieczeństwo i higiena pracy</w:t>
          </w:r>
        </w:p>
        <w:p w:rsidR="0083034B" w:rsidRPr="00853143" w:rsidRDefault="0083034B" w:rsidP="0083034B">
          <w:pPr>
            <w:overflowPunct w:val="0"/>
            <w:spacing w:before="60"/>
            <w:rPr>
              <w:rFonts w:cs="Arial"/>
              <w:szCs w:val="20"/>
            </w:rPr>
          </w:pPr>
          <w:r w:rsidRPr="00853143">
            <w:rPr>
              <w:rFonts w:cs="Arial"/>
              <w:szCs w:val="20"/>
            </w:rPr>
            <w:t>Podczas realizacji robót Wykonawca będzie przestrzegać przepisów dotyczących bezpieczeństwa i higieny pracy.</w:t>
          </w:r>
        </w:p>
        <w:p w:rsidR="0083034B" w:rsidRPr="00853143" w:rsidRDefault="0083034B" w:rsidP="0083034B">
          <w:pPr>
            <w:overflowPunct w:val="0"/>
            <w:rPr>
              <w:rFonts w:cs="Arial"/>
              <w:szCs w:val="20"/>
            </w:rPr>
          </w:pPr>
          <w:r w:rsidRPr="00853143">
            <w:rPr>
              <w:rFonts w:cs="Arial"/>
              <w:szCs w:val="20"/>
            </w:rPr>
            <w:t>W szczególności Wykonawca ma obowiązek zadbać, aby personel nie wykonywał pracy w warunkach niebezpiecznych, szkodliwych dla zdrowia oraz nie spełniających odpowiednich wymagań sanitarnych.</w:t>
          </w:r>
        </w:p>
        <w:p w:rsidR="0083034B" w:rsidRPr="00853143" w:rsidRDefault="0083034B" w:rsidP="0083034B">
          <w:pPr>
            <w:overflowPunct w:val="0"/>
            <w:rPr>
              <w:rFonts w:cs="Arial"/>
              <w:szCs w:val="20"/>
            </w:rPr>
          </w:pPr>
          <w:r w:rsidRPr="00853143">
            <w:rPr>
              <w:rFonts w:cs="Arial"/>
              <w:szCs w:val="20"/>
            </w:rPr>
            <w:t>Wykonawca zapewni i będzie utrzymywał wszelkie urządzenia zabezpieczające, socjalne oraz sprzęt i odpowiednią odzież dla ochrony życia i zdrowia osób zatrudnionych na budowie oraz dla zapewnienia bezpieczeństwa publicznego.</w:t>
          </w:r>
        </w:p>
        <w:p w:rsidR="0083034B" w:rsidRPr="00853143" w:rsidRDefault="0083034B" w:rsidP="0083034B">
          <w:pPr>
            <w:overflowPunct w:val="0"/>
            <w:spacing w:after="60"/>
            <w:rPr>
              <w:rFonts w:cs="Arial"/>
              <w:szCs w:val="20"/>
            </w:rPr>
          </w:pPr>
          <w:r w:rsidRPr="00853143">
            <w:rPr>
              <w:rFonts w:cs="Arial"/>
              <w:szCs w:val="20"/>
            </w:rPr>
            <w:t>Uznaje się, że wszelkie koszty związane z wypełnieniem wymagań określonych powyżej nie podlegają odrębnej zapłacie i są uwzględnione w cenie realizacji robót.</w:t>
          </w:r>
        </w:p>
        <w:p w:rsidR="0083034B" w:rsidRPr="00853143" w:rsidRDefault="0083034B" w:rsidP="0083034B">
          <w:pPr>
            <w:overflowPunct w:val="0"/>
            <w:spacing w:before="60" w:after="60"/>
            <w:rPr>
              <w:rFonts w:cs="Arial"/>
              <w:szCs w:val="20"/>
            </w:rPr>
          </w:pPr>
          <w:r w:rsidRPr="00853143">
            <w:rPr>
              <w:rFonts w:cs="Arial"/>
              <w:b/>
              <w:szCs w:val="20"/>
            </w:rPr>
            <w:t>1.5.11.</w:t>
          </w:r>
          <w:r w:rsidRPr="00853143">
            <w:rPr>
              <w:rFonts w:cs="Arial"/>
              <w:szCs w:val="20"/>
            </w:rPr>
            <w:t xml:space="preserve"> Ochrona i utrzymanie robót</w:t>
          </w:r>
        </w:p>
        <w:p w:rsidR="0083034B" w:rsidRPr="00853143" w:rsidRDefault="0083034B" w:rsidP="0083034B">
          <w:pPr>
            <w:overflowPunct w:val="0"/>
            <w:spacing w:before="60"/>
            <w:rPr>
              <w:rFonts w:cs="Arial"/>
              <w:szCs w:val="20"/>
            </w:rPr>
          </w:pPr>
          <w:r w:rsidRPr="00853143">
            <w:rPr>
              <w:rFonts w:cs="Arial"/>
              <w:szCs w:val="20"/>
            </w:rPr>
            <w:t>Wykonawca będzie odpowiadał za ochronę robót i za wszelkie materiały i urządzenia używane do robót od daty rozpoczęcia do daty wydania potwierdzenia zakończenia robót przez Inspektora nadzoru.</w:t>
          </w:r>
        </w:p>
        <w:p w:rsidR="0083034B" w:rsidRPr="00853143" w:rsidRDefault="0083034B" w:rsidP="0083034B">
          <w:pPr>
            <w:overflowPunct w:val="0"/>
            <w:rPr>
              <w:rFonts w:cs="Arial"/>
              <w:szCs w:val="20"/>
            </w:rPr>
          </w:pPr>
          <w:r w:rsidRPr="00853143">
            <w:rPr>
              <w:rFonts w:cs="Arial"/>
              <w:szCs w:val="20"/>
            </w:rPr>
            <w:t>Wykonawca będzie utrzymywać roboty do czasu odbioru ostatecznego. Utrzymanie powinno być prowadzone w taki sposób, aby budowla drogowa lub jej elementy były w zadowalającym stanie przez cały czas, do momentu odbioru ostatecznego.</w:t>
          </w:r>
        </w:p>
        <w:p w:rsidR="0083034B" w:rsidRPr="00853143" w:rsidRDefault="0083034B" w:rsidP="0083034B">
          <w:pPr>
            <w:overflowPunct w:val="0"/>
            <w:spacing w:after="60"/>
            <w:rPr>
              <w:rFonts w:cs="Arial"/>
              <w:szCs w:val="20"/>
            </w:rPr>
          </w:pPr>
          <w:r w:rsidRPr="00853143">
            <w:rPr>
              <w:rFonts w:cs="Arial"/>
              <w:szCs w:val="20"/>
            </w:rPr>
            <w:t>Jeśli Wykonawca w jakimkolwiek czasie zaniedba utrzymanie, to na polecenie Inspektora nadzoru powinien rozpocząć roboty utrzymaniowe nie później niż w 24 godziny po otrzymaniu tego polecenia.</w:t>
          </w:r>
        </w:p>
        <w:p w:rsidR="0083034B" w:rsidRPr="00853143" w:rsidRDefault="0083034B" w:rsidP="0083034B">
          <w:pPr>
            <w:overflowPunct w:val="0"/>
            <w:spacing w:before="60" w:after="60"/>
            <w:rPr>
              <w:rFonts w:cs="Arial"/>
              <w:szCs w:val="20"/>
            </w:rPr>
          </w:pPr>
          <w:r w:rsidRPr="00853143">
            <w:rPr>
              <w:rFonts w:cs="Arial"/>
              <w:b/>
              <w:szCs w:val="20"/>
            </w:rPr>
            <w:t>1.5.12.</w:t>
          </w:r>
          <w:r w:rsidRPr="00853143">
            <w:rPr>
              <w:rFonts w:cs="Arial"/>
              <w:szCs w:val="20"/>
            </w:rPr>
            <w:t xml:space="preserve"> Stosowanie się do prawa i innych przepisów</w:t>
          </w:r>
        </w:p>
        <w:p w:rsidR="0083034B" w:rsidRPr="00853143" w:rsidRDefault="0083034B" w:rsidP="0083034B">
          <w:pPr>
            <w:overflowPunct w:val="0"/>
            <w:spacing w:before="60"/>
            <w:rPr>
              <w:rFonts w:cs="Arial"/>
              <w:szCs w:val="20"/>
            </w:rPr>
          </w:pPr>
          <w:r w:rsidRPr="00853143">
            <w:rPr>
              <w:rFonts w:cs="Arial"/>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3034B" w:rsidRPr="00853143" w:rsidRDefault="0083034B" w:rsidP="0083034B">
          <w:pPr>
            <w:overflowPunct w:val="0"/>
            <w:spacing w:after="120"/>
            <w:rPr>
              <w:rFonts w:cs="Arial"/>
              <w:szCs w:val="20"/>
            </w:rPr>
          </w:pPr>
          <w:r w:rsidRPr="00853143">
            <w:rPr>
              <w:rFonts w:cs="Arial"/>
              <w:szCs w:val="20"/>
            </w:rPr>
            <w:t>Wykonawca będzie przestrzegać praw patentowych i będzie w pełni odpowiedzialny za wypełnienie wszelkich wymagań prawnych odnośnie znaków firmowych, naz</w:t>
          </w:r>
          <w:r>
            <w:rPr>
              <w:rFonts w:cs="Arial"/>
              <w:szCs w:val="20"/>
            </w:rPr>
            <w:t>w lub innych chronionych praw w </w:t>
          </w:r>
          <w:r w:rsidRPr="00853143">
            <w:rPr>
              <w:rFonts w:cs="Arial"/>
              <w:szCs w:val="20"/>
            </w:rPr>
            <w:t>odniesieniu do sprzętu, materiałów lub urządzeń użytych lub zwią</w:t>
          </w:r>
          <w:r>
            <w:rPr>
              <w:rFonts w:cs="Arial"/>
              <w:szCs w:val="20"/>
            </w:rPr>
            <w:t>zanych z wykonywaniem robót i w </w:t>
          </w:r>
          <w:r w:rsidRPr="00853143">
            <w:rPr>
              <w:rFonts w:cs="Arial"/>
              <w:szCs w:val="20"/>
            </w:rPr>
            <w:t>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83034B" w:rsidRPr="00853143" w:rsidRDefault="0083034B" w:rsidP="0083034B">
          <w:pPr>
            <w:overflowPunct w:val="0"/>
            <w:spacing w:after="120"/>
            <w:rPr>
              <w:rFonts w:cs="Arial"/>
              <w:szCs w:val="20"/>
            </w:rPr>
          </w:pPr>
          <w:r w:rsidRPr="00853143">
            <w:rPr>
              <w:rFonts w:cs="Arial"/>
              <w:b/>
              <w:szCs w:val="20"/>
            </w:rPr>
            <w:t xml:space="preserve">1.5.13. </w:t>
          </w:r>
          <w:r w:rsidRPr="00853143">
            <w:rPr>
              <w:rFonts w:cs="Arial"/>
              <w:szCs w:val="20"/>
            </w:rPr>
            <w:t>Równoważność norm i zbiorów przepisów prawnych</w:t>
          </w:r>
        </w:p>
        <w:p w:rsidR="0083034B" w:rsidRPr="00853143" w:rsidRDefault="0083034B" w:rsidP="0083034B">
          <w:pPr>
            <w:overflowPunct w:val="0"/>
            <w:spacing w:after="120"/>
            <w:rPr>
              <w:rFonts w:cs="Arial"/>
              <w:szCs w:val="20"/>
            </w:rPr>
          </w:pPr>
          <w:r w:rsidRPr="00853143">
            <w:rPr>
              <w:rFonts w:cs="Arial"/>
              <w:szCs w:val="20"/>
            </w:rPr>
            <w:t>Gdziekolwiek w Dokumentacji Projektowej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w:t>
          </w:r>
          <w:r>
            <w:rPr>
              <w:rFonts w:cs="Arial"/>
              <w:szCs w:val="20"/>
            </w:rPr>
            <w:t>adnie opisane przez Wykonawcę i </w:t>
          </w:r>
          <w:r w:rsidRPr="00853143">
            <w:rPr>
              <w:rFonts w:cs="Arial"/>
              <w:szCs w:val="20"/>
            </w:rPr>
            <w:t>przedłożone Inspektorowi nadzoru do zatwierdzenia.</w:t>
          </w:r>
        </w:p>
        <w:p w:rsidR="0083034B" w:rsidRPr="00853143" w:rsidRDefault="0083034B" w:rsidP="0083034B">
          <w:pPr>
            <w:overflowPunct w:val="0"/>
            <w:spacing w:after="120"/>
            <w:rPr>
              <w:rFonts w:cs="Arial"/>
              <w:szCs w:val="20"/>
            </w:rPr>
          </w:pPr>
          <w:r w:rsidRPr="00853143">
            <w:rPr>
              <w:rFonts w:cs="Arial"/>
              <w:b/>
              <w:szCs w:val="20"/>
            </w:rPr>
            <w:t>1.5.14.</w:t>
          </w:r>
          <w:r w:rsidRPr="00853143">
            <w:rPr>
              <w:rFonts w:cs="Arial"/>
              <w:szCs w:val="20"/>
            </w:rPr>
            <w:t xml:space="preserve"> Wykopaliska</w:t>
          </w:r>
        </w:p>
        <w:p w:rsidR="0083034B" w:rsidRPr="00853143" w:rsidRDefault="0083034B" w:rsidP="0083034B">
          <w:pPr>
            <w:overflowPunct w:val="0"/>
            <w:spacing w:after="120"/>
            <w:rPr>
              <w:rFonts w:cs="Arial"/>
              <w:szCs w:val="20"/>
            </w:rPr>
          </w:pPr>
          <w:r w:rsidRPr="00853143">
            <w:rPr>
              <w:rFonts w:cs="Arial"/>
              <w:szCs w:val="20"/>
            </w:rPr>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w:t>
          </w:r>
          <w:r>
            <w:rPr>
              <w:rFonts w:cs="Arial"/>
              <w:szCs w:val="20"/>
            </w:rPr>
            <w:t> </w:t>
          </w:r>
          <w:r w:rsidRPr="00853143">
            <w:rPr>
              <w:rFonts w:cs="Arial"/>
              <w:szCs w:val="20"/>
            </w:rPr>
            <w:t>jego poleceniami. Jeżeli w wyniku tych poleceń wystąpią opóźnienia w </w:t>
          </w:r>
          <w:r>
            <w:rPr>
              <w:rFonts w:cs="Arial"/>
              <w:szCs w:val="20"/>
            </w:rPr>
            <w:t>robotach, Inspektor nadzoru po </w:t>
          </w:r>
          <w:proofErr w:type="spellStart"/>
          <w:r w:rsidRPr="00853143">
            <w:rPr>
              <w:rFonts w:cs="Arial"/>
              <w:szCs w:val="20"/>
            </w:rPr>
            <w:t>zgodnieniu</w:t>
          </w:r>
          <w:proofErr w:type="spellEnd"/>
          <w:r w:rsidRPr="00853143">
            <w:rPr>
              <w:rFonts w:cs="Arial"/>
              <w:szCs w:val="20"/>
            </w:rPr>
            <w:t xml:space="preserve"> z Zamawiającym i Wykonawcą ustali wydłużenie czasu wykonania robót.</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2. MATERIAŁY</w:t>
          </w:r>
        </w:p>
        <w:p w:rsidR="0083034B" w:rsidRPr="00853143" w:rsidRDefault="0083034B" w:rsidP="0083034B">
          <w:pPr>
            <w:overflowPunct w:val="0"/>
            <w:spacing w:before="120" w:after="120"/>
            <w:rPr>
              <w:rFonts w:cs="Arial"/>
              <w:b/>
              <w:szCs w:val="20"/>
            </w:rPr>
          </w:pPr>
          <w:r w:rsidRPr="00853143">
            <w:rPr>
              <w:rFonts w:cs="Arial"/>
              <w:b/>
              <w:szCs w:val="20"/>
            </w:rPr>
            <w:t>2.1. Źródła uzyskania materiałów</w:t>
          </w:r>
        </w:p>
        <w:p w:rsidR="0083034B" w:rsidRPr="00853143" w:rsidRDefault="0083034B" w:rsidP="0083034B">
          <w:pPr>
            <w:overflowPunct w:val="0"/>
            <w:rPr>
              <w:rFonts w:cs="Arial"/>
              <w:szCs w:val="20"/>
            </w:rPr>
          </w:pPr>
          <w:r w:rsidRPr="00853143">
            <w:rPr>
              <w:rFonts w:cs="Arial"/>
              <w:szCs w:val="20"/>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w:t>
          </w:r>
        </w:p>
        <w:p w:rsidR="0083034B" w:rsidRPr="00853143" w:rsidRDefault="0083034B" w:rsidP="0083034B">
          <w:pPr>
            <w:overflowPunct w:val="0"/>
            <w:rPr>
              <w:rFonts w:cs="Arial"/>
              <w:szCs w:val="20"/>
            </w:rPr>
          </w:pPr>
          <w:r w:rsidRPr="00853143">
            <w:rPr>
              <w:rFonts w:cs="Arial"/>
              <w:szCs w:val="20"/>
            </w:rPr>
            <w:t>Zatwierdzenie partii materiałów z danego źródła nie oznacza automatycznie, że wszelkie materiały z danego źródła uzyskają zatwierdzenie.</w:t>
          </w:r>
        </w:p>
        <w:p w:rsidR="0083034B" w:rsidRPr="00853143" w:rsidRDefault="0083034B" w:rsidP="0083034B">
          <w:pPr>
            <w:overflowPunct w:val="0"/>
            <w:rPr>
              <w:rFonts w:cs="Arial"/>
              <w:szCs w:val="20"/>
            </w:rPr>
          </w:pPr>
          <w:r w:rsidRPr="00853143">
            <w:rPr>
              <w:rFonts w:cs="Arial"/>
              <w:szCs w:val="20"/>
            </w:rPr>
            <w:lastRenderedPageBreak/>
            <w:t>Wykonawca zobowiązany jest do prowadzenia badań w celu wykazania, że materiały uzyskane z dopuszczonego źródła w sposób ciągły spełniają wymagania SST w czasie realizacji robót.</w:t>
          </w:r>
        </w:p>
        <w:p w:rsidR="0083034B" w:rsidRPr="00853143" w:rsidRDefault="0083034B" w:rsidP="0083034B">
          <w:pPr>
            <w:overflowPunct w:val="0"/>
            <w:spacing w:before="120" w:after="120"/>
            <w:rPr>
              <w:rFonts w:cs="Arial"/>
              <w:b/>
              <w:szCs w:val="20"/>
            </w:rPr>
          </w:pPr>
          <w:r w:rsidRPr="00853143">
            <w:rPr>
              <w:rFonts w:cs="Arial"/>
              <w:b/>
              <w:szCs w:val="20"/>
            </w:rPr>
            <w:t>2.2. Pozyskiwanie materiałów miejscowych</w:t>
          </w:r>
        </w:p>
        <w:p w:rsidR="0083034B" w:rsidRPr="00853143" w:rsidRDefault="0083034B" w:rsidP="0083034B">
          <w:pPr>
            <w:overflowPunct w:val="0"/>
            <w:rPr>
              <w:rFonts w:cs="Arial"/>
              <w:szCs w:val="20"/>
            </w:rPr>
          </w:pPr>
          <w:r w:rsidRPr="00853143">
            <w:rPr>
              <w:rFonts w:cs="Arial"/>
              <w:szCs w:val="20"/>
            </w:rPr>
            <w:t>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w:t>
          </w:r>
        </w:p>
        <w:p w:rsidR="0083034B" w:rsidRPr="00853143" w:rsidRDefault="0083034B" w:rsidP="0083034B">
          <w:pPr>
            <w:overflowPunct w:val="0"/>
            <w:rPr>
              <w:rFonts w:cs="Arial"/>
              <w:szCs w:val="20"/>
            </w:rPr>
          </w:pPr>
          <w:r w:rsidRPr="00853143">
            <w:rPr>
              <w:rFonts w:cs="Arial"/>
              <w:szCs w:val="20"/>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rsidR="0083034B" w:rsidRPr="00853143" w:rsidRDefault="0083034B" w:rsidP="0083034B">
          <w:pPr>
            <w:overflowPunct w:val="0"/>
            <w:rPr>
              <w:rFonts w:cs="Arial"/>
              <w:szCs w:val="20"/>
            </w:rPr>
          </w:pPr>
          <w:r w:rsidRPr="00853143">
            <w:rPr>
              <w:rFonts w:cs="Arial"/>
              <w:szCs w:val="20"/>
            </w:rPr>
            <w:t>Wykonawca ponosi odpowiedzialność za spełnienie wymagań ilościowych i jakościowych materiałów pochodzących ze źródeł miejscowych.</w:t>
          </w:r>
        </w:p>
        <w:p w:rsidR="0083034B" w:rsidRPr="00853143" w:rsidRDefault="0083034B" w:rsidP="0083034B">
          <w:pPr>
            <w:overflowPunct w:val="0"/>
            <w:rPr>
              <w:rFonts w:cs="Arial"/>
              <w:szCs w:val="20"/>
            </w:rPr>
          </w:pPr>
          <w:r w:rsidRPr="00853143">
            <w:rPr>
              <w:rFonts w:cs="Arial"/>
              <w:szCs w:val="20"/>
            </w:rPr>
            <w:t>Wykonawca ponosi wszystkie koszty, z tytułu wydobycia materiałów, dzierżawy i inne jakie okażą się potrzebne w związku z dostarczeniem materiałów do robót.</w:t>
          </w:r>
        </w:p>
        <w:p w:rsidR="0083034B" w:rsidRPr="00853143" w:rsidRDefault="0083034B" w:rsidP="0083034B">
          <w:pPr>
            <w:overflowPunct w:val="0"/>
            <w:rPr>
              <w:rFonts w:cs="Arial"/>
              <w:szCs w:val="20"/>
            </w:rPr>
          </w:pPr>
          <w:r w:rsidRPr="00853143">
            <w:rPr>
              <w:rFonts w:cs="Arial"/>
              <w:szCs w:val="20"/>
            </w:rPr>
            <w:t xml:space="preserve">Humus i nadkład czasowo zdjęte z terenu wykopów, </w:t>
          </w:r>
          <w:proofErr w:type="spellStart"/>
          <w:r w:rsidRPr="00853143">
            <w:rPr>
              <w:rFonts w:cs="Arial"/>
              <w:szCs w:val="20"/>
            </w:rPr>
            <w:t>dokopów</w:t>
          </w:r>
          <w:proofErr w:type="spellEnd"/>
          <w:r w:rsidRPr="00853143">
            <w:rPr>
              <w:rFonts w:cs="Arial"/>
              <w:szCs w:val="20"/>
            </w:rPr>
            <w:t xml:space="preserve"> i miejsc pozyskania materiałów miejscowych będą formowane w hałdy i wykorzystane przy zasypce i rekultywacji terenu po ukończeniu robót.</w:t>
          </w:r>
        </w:p>
        <w:p w:rsidR="0083034B" w:rsidRPr="00853143" w:rsidRDefault="0083034B" w:rsidP="0083034B">
          <w:pPr>
            <w:overflowPunct w:val="0"/>
            <w:rPr>
              <w:rFonts w:cs="Arial"/>
              <w:szCs w:val="20"/>
            </w:rPr>
          </w:pPr>
          <w:r w:rsidRPr="00853143">
            <w:rPr>
              <w:rFonts w:cs="Arial"/>
              <w:szCs w:val="20"/>
            </w:rPr>
            <w:t>Wszystkie odpowiednie materiały pozyskane z wykopów na terenie budowy lub z innych miejsc wskazanych w dokumentach umowy będą wykorzystane do robót lub odwiezione na odkład odpowiednio do wymagań umowy lub wskazań Inspektora nadzoru.</w:t>
          </w:r>
        </w:p>
        <w:p w:rsidR="0083034B" w:rsidRPr="00853143" w:rsidRDefault="0083034B" w:rsidP="0083034B">
          <w:pPr>
            <w:overflowPunct w:val="0"/>
            <w:rPr>
              <w:rFonts w:cs="Arial"/>
              <w:szCs w:val="20"/>
            </w:rPr>
          </w:pPr>
          <w:r w:rsidRPr="00853143">
            <w:rPr>
              <w:rFonts w:cs="Arial"/>
              <w:szCs w:val="20"/>
            </w:rPr>
            <w:t>Wykonawca nie będzie prowadzić żadnych wykopów w obrębie terenu budowy poza tymi, które zostały wyszczególnione w dokumentach umowy, chyba, że uzyska na to pisemną zgodę Inspektora nadzoru.</w:t>
          </w:r>
        </w:p>
        <w:p w:rsidR="0083034B" w:rsidRPr="00853143" w:rsidRDefault="0083034B" w:rsidP="0083034B">
          <w:pPr>
            <w:overflowPunct w:val="0"/>
            <w:rPr>
              <w:rFonts w:cs="Arial"/>
              <w:szCs w:val="20"/>
            </w:rPr>
          </w:pPr>
          <w:r w:rsidRPr="00853143">
            <w:rPr>
              <w:rFonts w:cs="Arial"/>
              <w:szCs w:val="20"/>
            </w:rPr>
            <w:t>Eksploatacja źródeł materiałów będzie zgodna z wszelkimi regulacjami prawnymi obowiązującymi na danym obszarze.</w:t>
          </w:r>
        </w:p>
        <w:p w:rsidR="0083034B" w:rsidRPr="00853143" w:rsidRDefault="0083034B" w:rsidP="0083034B">
          <w:pPr>
            <w:overflowPunct w:val="0"/>
            <w:spacing w:before="120" w:after="120"/>
            <w:rPr>
              <w:rFonts w:cs="Arial"/>
              <w:b/>
              <w:szCs w:val="20"/>
            </w:rPr>
          </w:pPr>
          <w:r w:rsidRPr="00853143">
            <w:rPr>
              <w:rFonts w:cs="Arial"/>
              <w:b/>
              <w:szCs w:val="20"/>
            </w:rPr>
            <w:t>2.3. Materiały nie odpowiadające wymaganiom</w:t>
          </w:r>
        </w:p>
        <w:p w:rsidR="0083034B" w:rsidRPr="00853143" w:rsidRDefault="0083034B" w:rsidP="0083034B">
          <w:pPr>
            <w:overflowPunct w:val="0"/>
            <w:rPr>
              <w:rFonts w:cs="Arial"/>
              <w:szCs w:val="20"/>
            </w:rPr>
          </w:pPr>
          <w:r w:rsidRPr="00853143">
            <w:rPr>
              <w:rFonts w:cs="Arial"/>
              <w:szCs w:val="20"/>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rsidR="0083034B" w:rsidRPr="00853143" w:rsidRDefault="0083034B" w:rsidP="0083034B">
          <w:pPr>
            <w:overflowPunct w:val="0"/>
            <w:rPr>
              <w:rFonts w:cs="Arial"/>
              <w:szCs w:val="20"/>
            </w:rPr>
          </w:pPr>
          <w:r w:rsidRPr="00853143">
            <w:rPr>
              <w:rFonts w:cs="Arial"/>
              <w:szCs w:val="20"/>
            </w:rPr>
            <w:t>Każdy rodzaj robót, w którym znajdują się nie zbadane i nie zaakceptowane materiały, Wykonawca wykonuje na własne ryzyko, licząc się z jego nieprzyjęciem, usunięciem i niezapłaceniem</w:t>
          </w:r>
        </w:p>
        <w:p w:rsidR="0083034B" w:rsidRPr="00853143" w:rsidRDefault="0083034B" w:rsidP="0083034B">
          <w:pPr>
            <w:overflowPunct w:val="0"/>
            <w:spacing w:before="120" w:after="120"/>
            <w:rPr>
              <w:rFonts w:cs="Arial"/>
              <w:b/>
              <w:szCs w:val="20"/>
            </w:rPr>
          </w:pPr>
          <w:r w:rsidRPr="00853143">
            <w:rPr>
              <w:rFonts w:cs="Arial"/>
              <w:b/>
              <w:szCs w:val="20"/>
            </w:rPr>
            <w:t>2.4. Wariantowe stosowanie materiałów</w:t>
          </w:r>
        </w:p>
        <w:p w:rsidR="0083034B" w:rsidRPr="00853143" w:rsidRDefault="0083034B" w:rsidP="0083034B">
          <w:pPr>
            <w:overflowPunct w:val="0"/>
            <w:rPr>
              <w:rFonts w:cs="Arial"/>
              <w:szCs w:val="20"/>
            </w:rPr>
          </w:pPr>
          <w:r w:rsidRPr="00853143">
            <w:rPr>
              <w:rFonts w:cs="Arial"/>
              <w:szCs w:val="20"/>
            </w:rPr>
            <w:t>Jeśli Dokumentacja Projektowa lub SST przewidują możliwość wariantowego zastosowania rodzaju materiału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rsidR="0083034B" w:rsidRPr="00853143" w:rsidRDefault="0083034B" w:rsidP="0083034B">
          <w:pPr>
            <w:overflowPunct w:val="0"/>
            <w:spacing w:before="120" w:after="120"/>
            <w:rPr>
              <w:rFonts w:cs="Arial"/>
              <w:b/>
              <w:szCs w:val="20"/>
            </w:rPr>
          </w:pPr>
          <w:r w:rsidRPr="00853143">
            <w:rPr>
              <w:rFonts w:cs="Arial"/>
              <w:b/>
              <w:szCs w:val="20"/>
            </w:rPr>
            <w:t>2.5. Przechowywanie i składowanie materiałów</w:t>
          </w:r>
        </w:p>
        <w:p w:rsidR="0083034B" w:rsidRPr="00853143" w:rsidRDefault="0083034B" w:rsidP="0083034B">
          <w:pPr>
            <w:overflowPunct w:val="0"/>
            <w:rPr>
              <w:rFonts w:cs="Arial"/>
              <w:szCs w:val="20"/>
            </w:rPr>
          </w:pPr>
          <w:r w:rsidRPr="00853143">
            <w:rPr>
              <w:rFonts w:cs="Arial"/>
              <w:szCs w:val="20"/>
            </w:rPr>
            <w:t>Wykonawca zapewni, aby tymczasowo składowane materiały, do czasu gdy będą one użyte do robót, były zabezpieczone przed zanieczyszczeniami, zachowały swoją jakość i właściwości i były dostępne do kontroli przez Inspektora nadzoru.</w:t>
          </w:r>
        </w:p>
        <w:p w:rsidR="0083034B" w:rsidRPr="00853143" w:rsidRDefault="0083034B" w:rsidP="0083034B">
          <w:pPr>
            <w:overflowPunct w:val="0"/>
            <w:rPr>
              <w:rFonts w:cs="Arial"/>
              <w:szCs w:val="20"/>
            </w:rPr>
          </w:pPr>
          <w:r w:rsidRPr="00853143">
            <w:rPr>
              <w:rFonts w:cs="Arial"/>
              <w:szCs w:val="20"/>
            </w:rPr>
            <w:t>Miejsca czasowego składowania materiałów będą zlokalizowane w obrębie terenu budowy w miejscach uzgodnionych z Inspektorem nadzoru lub poza terenem budowy w miejscach zorganizowanych przez Wykonawcę i zaakceptowanych przez Inspektora nadzoru.</w:t>
          </w:r>
        </w:p>
        <w:p w:rsidR="0083034B" w:rsidRDefault="0083034B" w:rsidP="0083034B">
          <w:pPr>
            <w:rPr>
              <w:rFonts w:cs="Arial"/>
              <w:b/>
              <w:szCs w:val="20"/>
            </w:rPr>
          </w:pPr>
        </w:p>
        <w:p w:rsidR="0083034B" w:rsidRPr="00853143" w:rsidRDefault="0083034B" w:rsidP="0083034B">
          <w:pPr>
            <w:rPr>
              <w:rFonts w:cs="Arial"/>
              <w:b/>
              <w:szCs w:val="20"/>
            </w:rPr>
          </w:pPr>
          <w:r w:rsidRPr="00853143">
            <w:rPr>
              <w:rFonts w:cs="Arial"/>
              <w:b/>
              <w:szCs w:val="20"/>
            </w:rPr>
            <w:t>2.6. Inspekcja wytwórni materiałów</w:t>
          </w:r>
        </w:p>
        <w:p w:rsidR="0083034B" w:rsidRPr="00853143" w:rsidRDefault="0083034B" w:rsidP="0083034B">
          <w:pPr>
            <w:overflowPunct w:val="0"/>
            <w:rPr>
              <w:rFonts w:cs="Arial"/>
              <w:szCs w:val="20"/>
            </w:rPr>
          </w:pPr>
          <w:r w:rsidRPr="00853143">
            <w:rPr>
              <w:rFonts w:cs="Arial"/>
              <w:szCs w:val="20"/>
            </w:rPr>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83034B" w:rsidRPr="00853143" w:rsidRDefault="0083034B" w:rsidP="0083034B">
          <w:pPr>
            <w:overflowPunct w:val="0"/>
            <w:rPr>
              <w:rFonts w:cs="Arial"/>
              <w:szCs w:val="20"/>
            </w:rPr>
          </w:pPr>
          <w:r w:rsidRPr="00853143">
            <w:rPr>
              <w:rFonts w:cs="Arial"/>
              <w:szCs w:val="20"/>
            </w:rPr>
            <w:t>W przypadku, gdy Inspektor nadzoru będzie przeprowadzał inspekcję wytwórni, muszą być spełnione następujące warunki:</w:t>
          </w:r>
        </w:p>
        <w:p w:rsidR="0083034B" w:rsidRPr="00853143" w:rsidRDefault="0083034B" w:rsidP="0083034B">
          <w:pPr>
            <w:overflowPunct w:val="0"/>
            <w:ind w:left="283" w:hanging="283"/>
            <w:rPr>
              <w:rFonts w:cs="Arial"/>
              <w:szCs w:val="20"/>
            </w:rPr>
          </w:pPr>
          <w:r w:rsidRPr="00853143">
            <w:rPr>
              <w:rFonts w:cs="Arial"/>
              <w:szCs w:val="20"/>
            </w:rPr>
            <w:t>a) Inspektor nadzoru będzie miał zapewnioną współpracę i pomoc Wykonawcy oraz producenta materiałów w czasie przeprowadzania inspekcji,</w:t>
          </w:r>
        </w:p>
        <w:p w:rsidR="0083034B" w:rsidRPr="00853143" w:rsidRDefault="0083034B" w:rsidP="0083034B">
          <w:pPr>
            <w:overflowPunct w:val="0"/>
            <w:ind w:left="283" w:hanging="283"/>
            <w:rPr>
              <w:rFonts w:cs="Arial"/>
              <w:szCs w:val="20"/>
            </w:rPr>
          </w:pPr>
          <w:r w:rsidRPr="00853143">
            <w:rPr>
              <w:rFonts w:cs="Arial"/>
              <w:szCs w:val="20"/>
            </w:rPr>
            <w:t>b) Inspektor nadzoru będzie miał wolny dostęp, w dowolnym czasie, do tych części wytwórni, gdzie odbywa się produkcja materiałów przeznaczonych do realizacji robót,</w:t>
          </w:r>
        </w:p>
        <w:p w:rsidR="0083034B" w:rsidRPr="00853143" w:rsidRDefault="0083034B" w:rsidP="0083034B">
          <w:pPr>
            <w:overflowPunct w:val="0"/>
            <w:ind w:left="284" w:hanging="284"/>
            <w:rPr>
              <w:rFonts w:cs="Arial"/>
              <w:szCs w:val="20"/>
            </w:rPr>
          </w:pPr>
          <w:r w:rsidRPr="00853143">
            <w:rPr>
              <w:rFonts w:cs="Arial"/>
              <w:szCs w:val="20"/>
            </w:rPr>
            <w:lastRenderedPageBreak/>
            <w:t>c) Jeżeli produkcja odbywa się w miejscu nie należącym do Wykonawcy, Wykonawca uzyska dla Inspektora nadzoru zezwolenie dla przeprowadzenia inspekcji i badań w tych miejscach.</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3. sprzęt</w:t>
          </w:r>
        </w:p>
        <w:p w:rsidR="0083034B" w:rsidRPr="00853143" w:rsidRDefault="0083034B" w:rsidP="0083034B">
          <w:pPr>
            <w:overflowPunct w:val="0"/>
            <w:rPr>
              <w:rFonts w:cs="Arial"/>
              <w:szCs w:val="20"/>
            </w:rPr>
          </w:pPr>
          <w:r w:rsidRPr="00853143">
            <w:rPr>
              <w:rFonts w:cs="Arial"/>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nadzoru; w przypadku braku ustaleń w wymienionych wyżej dokumentach, sprzęt powinien być uzgodniony i zaakceptowany przez Inspektora nadzoru.</w:t>
          </w:r>
        </w:p>
        <w:p w:rsidR="0083034B" w:rsidRPr="00853143" w:rsidRDefault="0083034B" w:rsidP="0083034B">
          <w:pPr>
            <w:overflowPunct w:val="0"/>
            <w:rPr>
              <w:rFonts w:cs="Arial"/>
              <w:szCs w:val="20"/>
            </w:rPr>
          </w:pPr>
          <w:r w:rsidRPr="00853143">
            <w:rPr>
              <w:rFonts w:cs="Arial"/>
              <w:szCs w:val="20"/>
            </w:rPr>
            <w:t>Liczba i wydajność sprzętu powinny gwarantować przeprowadzenie robót, zgodnie z zasadami określonymi w Dokumentacji Projektowej, SST i wskazaniach Inspektora nadzoru.</w:t>
          </w:r>
        </w:p>
        <w:p w:rsidR="0083034B" w:rsidRPr="00853143" w:rsidRDefault="0083034B" w:rsidP="0083034B">
          <w:pPr>
            <w:overflowPunct w:val="0"/>
            <w:rPr>
              <w:rFonts w:cs="Arial"/>
              <w:szCs w:val="20"/>
            </w:rPr>
          </w:pPr>
          <w:r w:rsidRPr="00853143">
            <w:rPr>
              <w:rFonts w:cs="Arial"/>
              <w:szCs w:val="20"/>
            </w:rPr>
            <w:t>Sprzęt będący własnością Wykonawcy lub wynajęty do wykonania robót ma być utrzymywany w dobrym stanie i gotowości do pracy. Powinien być zgodny z normami ochrony środowiska i przepisami dotyczącymi jego użytkowania.</w:t>
          </w:r>
        </w:p>
        <w:p w:rsidR="0083034B" w:rsidRPr="00853143" w:rsidRDefault="0083034B" w:rsidP="0083034B">
          <w:pPr>
            <w:overflowPunct w:val="0"/>
            <w:rPr>
              <w:rFonts w:cs="Arial"/>
              <w:szCs w:val="20"/>
            </w:rPr>
          </w:pPr>
          <w:r w:rsidRPr="00853143">
            <w:rPr>
              <w:rFonts w:cs="Arial"/>
              <w:szCs w:val="20"/>
            </w:rPr>
            <w:t>Wykonawca dostarczy Inspektorowi nadzoru kopie dokumentów potwierdzających dopuszczenie sprzętu do użytkowania i badań okresowych, tam gdzie jest to wymagane przepisami.</w:t>
          </w:r>
        </w:p>
        <w:p w:rsidR="0083034B" w:rsidRPr="00853143" w:rsidRDefault="0083034B" w:rsidP="0083034B">
          <w:pPr>
            <w:overflowPunct w:val="0"/>
            <w:rPr>
              <w:rFonts w:cs="Arial"/>
              <w:szCs w:val="20"/>
            </w:rPr>
          </w:pPr>
          <w:r w:rsidRPr="00853143">
            <w:rPr>
              <w:rFonts w:cs="Arial"/>
              <w:szCs w:val="20"/>
            </w:rPr>
            <w:t>Wykonawca będzie konserwować sprzęt jak również naprawiać lub wymieniać sprzęt niesprawny.</w:t>
          </w:r>
        </w:p>
        <w:p w:rsidR="0083034B" w:rsidRPr="00853143" w:rsidRDefault="0083034B" w:rsidP="0083034B">
          <w:pPr>
            <w:overflowPunct w:val="0"/>
            <w:rPr>
              <w:rFonts w:cs="Arial"/>
              <w:szCs w:val="20"/>
            </w:rPr>
          </w:pPr>
          <w:r w:rsidRPr="00853143">
            <w:rPr>
              <w:rFonts w:cs="Arial"/>
              <w:szCs w:val="20"/>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83034B" w:rsidRPr="00853143" w:rsidRDefault="0083034B" w:rsidP="0083034B">
          <w:pPr>
            <w:overflowPunct w:val="0"/>
            <w:rPr>
              <w:rFonts w:cs="Arial"/>
              <w:szCs w:val="20"/>
            </w:rPr>
          </w:pPr>
          <w:r w:rsidRPr="00853143">
            <w:rPr>
              <w:rFonts w:cs="Arial"/>
              <w:szCs w:val="20"/>
            </w:rPr>
            <w:t>Jakikolwiek sprzęt, maszyny, urządzenia i narzędzia nie gwarantujące zachowania warunków umowy, zostaną przez Inspektora nadzoru zdyskwalifikowane i nie dopuszczone do robót.</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4. transport</w:t>
          </w:r>
        </w:p>
        <w:p w:rsidR="0083034B" w:rsidRPr="00853143" w:rsidRDefault="0083034B" w:rsidP="0083034B">
          <w:pPr>
            <w:overflowPunct w:val="0"/>
            <w:rPr>
              <w:rFonts w:cs="Arial"/>
              <w:szCs w:val="20"/>
            </w:rPr>
          </w:pPr>
          <w:r w:rsidRPr="00853143">
            <w:rPr>
              <w:rFonts w:cs="Arial"/>
              <w:szCs w:val="20"/>
            </w:rPr>
            <w:t>Wykonawca jest zobowiązany do stosowania jedynie takich środków transportu, które nie wpłyną niekorzystnie na jakość wykonywanych robót i właściwości przewożonych materiałów.</w:t>
          </w:r>
        </w:p>
        <w:p w:rsidR="0083034B" w:rsidRPr="00853143" w:rsidRDefault="0083034B" w:rsidP="0083034B">
          <w:pPr>
            <w:overflowPunct w:val="0"/>
            <w:rPr>
              <w:rFonts w:cs="Arial"/>
              <w:szCs w:val="20"/>
            </w:rPr>
          </w:pPr>
          <w:r w:rsidRPr="00853143">
            <w:rPr>
              <w:rFonts w:cs="Arial"/>
              <w:szCs w:val="20"/>
            </w:rPr>
            <w:t>Liczba środków transportu powinna zapewniać prowadzenie robót zgodnie z zasadami określonymi w Dokumentacji Projektowej, SST i wskazaniach Inspektora nadzoru, w terminie przewidzianym umową.</w:t>
          </w:r>
        </w:p>
        <w:p w:rsidR="0083034B" w:rsidRPr="00853143" w:rsidRDefault="0083034B" w:rsidP="0083034B">
          <w:pPr>
            <w:overflowPunct w:val="0"/>
            <w:rPr>
              <w:rFonts w:cs="Arial"/>
              <w:szCs w:val="20"/>
            </w:rPr>
          </w:pPr>
          <w:r w:rsidRPr="00853143">
            <w:rPr>
              <w:rFonts w:cs="Arial"/>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5. wykonanie robót</w:t>
          </w:r>
        </w:p>
        <w:p w:rsidR="0083034B" w:rsidRPr="00853143" w:rsidRDefault="0083034B" w:rsidP="0083034B">
          <w:pPr>
            <w:overflowPunct w:val="0"/>
            <w:rPr>
              <w:rFonts w:cs="Arial"/>
              <w:szCs w:val="20"/>
            </w:rPr>
          </w:pPr>
          <w:r w:rsidRPr="00853143">
            <w:rPr>
              <w:rFonts w:cs="Arial"/>
              <w:szCs w:val="20"/>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 nadzoru.</w:t>
          </w:r>
        </w:p>
        <w:p w:rsidR="0083034B" w:rsidRPr="00853143" w:rsidRDefault="0083034B" w:rsidP="0083034B">
          <w:pPr>
            <w:overflowPunct w:val="0"/>
            <w:rPr>
              <w:rFonts w:cs="Arial"/>
              <w:szCs w:val="20"/>
            </w:rPr>
          </w:pPr>
          <w:r w:rsidRPr="00853143">
            <w:rPr>
              <w:rFonts w:cs="Arial"/>
              <w:szCs w:val="20"/>
            </w:rPr>
            <w:t>Wykonawca jest odpowiedzialny za stosowane metody wykonywania robót.</w:t>
          </w:r>
        </w:p>
        <w:p w:rsidR="0083034B" w:rsidRPr="00853143" w:rsidRDefault="0083034B" w:rsidP="0083034B">
          <w:pPr>
            <w:overflowPunct w:val="0"/>
            <w:rPr>
              <w:rFonts w:cs="Arial"/>
              <w:szCs w:val="20"/>
            </w:rPr>
          </w:pPr>
          <w:r w:rsidRPr="00853143">
            <w:rPr>
              <w:rFonts w:cs="Arial"/>
              <w:szCs w:val="20"/>
            </w:rPr>
            <w:t>Wykonawca jest odpowiedzialny za dokładne wytyczenie w planie i wyznaczenie wysokości wszystkich elementów robót zgodnie z wymiarami i rzędnymi określonymi w Dokumentacji Projektowej lub przekazanymi na piśmie przez Inspektora nadzoru.</w:t>
          </w:r>
        </w:p>
        <w:p w:rsidR="0083034B" w:rsidRPr="00853143" w:rsidRDefault="0083034B" w:rsidP="0083034B">
          <w:pPr>
            <w:overflowPunct w:val="0"/>
            <w:rPr>
              <w:rFonts w:cs="Arial"/>
              <w:szCs w:val="20"/>
            </w:rPr>
          </w:pPr>
          <w:r w:rsidRPr="00853143">
            <w:rPr>
              <w:rFonts w:cs="Arial"/>
              <w:szCs w:val="20"/>
            </w:rPr>
            <w:t>Błędy popełnione przez Wykonawcę w wytyczeniu i wyznaczaniu robót zostaną, usunięte przez Wykonawcę na własny koszt, z wyjątkiem, kiedy dany błąd okaże</w:t>
          </w:r>
          <w:r>
            <w:rPr>
              <w:rFonts w:cs="Arial"/>
              <w:szCs w:val="20"/>
            </w:rPr>
            <w:t xml:space="preserve"> się skutkiem błędu zawartego w </w:t>
          </w:r>
          <w:r w:rsidRPr="00853143">
            <w:rPr>
              <w:rFonts w:cs="Arial"/>
              <w:szCs w:val="20"/>
            </w:rPr>
            <w:t>danych dostarczonych Wykonawcy na piśmie przez Inspektora nadzoru.</w:t>
          </w:r>
        </w:p>
        <w:p w:rsidR="0083034B" w:rsidRPr="00853143" w:rsidRDefault="0083034B" w:rsidP="0083034B">
          <w:pPr>
            <w:overflowPunct w:val="0"/>
            <w:rPr>
              <w:rFonts w:cs="Arial"/>
              <w:szCs w:val="20"/>
            </w:rPr>
          </w:pPr>
          <w:r w:rsidRPr="00853143">
            <w:rPr>
              <w:rFonts w:cs="Arial"/>
              <w:szCs w:val="20"/>
            </w:rPr>
            <w:t>Sprawdzenie wytyczenia robót lub wyznaczenia wysokości przez Inspektora nadzoru nie zwalnia Wykonawcy od odpowiedzialności za ich dokładność.</w:t>
          </w:r>
        </w:p>
        <w:p w:rsidR="0083034B" w:rsidRPr="00853143" w:rsidRDefault="0083034B" w:rsidP="0083034B">
          <w:pPr>
            <w:overflowPunct w:val="0"/>
            <w:rPr>
              <w:rFonts w:cs="Arial"/>
              <w:szCs w:val="20"/>
            </w:rPr>
          </w:pPr>
          <w:r w:rsidRPr="00853143">
            <w:rPr>
              <w:rFonts w:cs="Arial"/>
              <w:szCs w:val="20"/>
            </w:rPr>
            <w:t>Decyzje Inspektora nadzoru dotyczące akceptacji lub odrzucenia materiałów i elementów robót będą oparte na wymaganiach określonych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83034B" w:rsidRPr="00853143" w:rsidRDefault="0083034B" w:rsidP="0083034B">
          <w:pPr>
            <w:overflowPunct w:val="0"/>
            <w:rPr>
              <w:rFonts w:cs="Arial"/>
              <w:szCs w:val="20"/>
            </w:rPr>
          </w:pPr>
          <w:r w:rsidRPr="00853143">
            <w:rPr>
              <w:rFonts w:cs="Arial"/>
              <w:szCs w:val="20"/>
            </w:rPr>
            <w:t>Polecenia Inspektora nadzoru powinny być wykonywane przez Wykonawcę w czasie określonym przez Inspektora nadzoru, pod groźbą zatrzymania robót. Skutki finansowe z tego tytułu poniesie Wykonawca.</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lastRenderedPageBreak/>
            <w:t>6. kontrola jakości robót</w:t>
          </w:r>
        </w:p>
        <w:p w:rsidR="0083034B" w:rsidRPr="00853143" w:rsidRDefault="0083034B" w:rsidP="0083034B">
          <w:pPr>
            <w:overflowPunct w:val="0"/>
            <w:spacing w:before="120" w:after="120"/>
            <w:rPr>
              <w:rFonts w:cs="Arial"/>
              <w:b/>
              <w:szCs w:val="20"/>
            </w:rPr>
          </w:pPr>
          <w:r w:rsidRPr="00853143">
            <w:rPr>
              <w:rFonts w:cs="Arial"/>
              <w:b/>
              <w:szCs w:val="20"/>
            </w:rPr>
            <w:t xml:space="preserve">6.1. Program zapewnienia jakości </w:t>
          </w:r>
        </w:p>
        <w:p w:rsidR="0083034B" w:rsidRPr="00853143" w:rsidRDefault="0083034B" w:rsidP="0083034B">
          <w:pPr>
            <w:overflowPunct w:val="0"/>
            <w:rPr>
              <w:rFonts w:cs="Arial"/>
              <w:szCs w:val="20"/>
            </w:rPr>
          </w:pPr>
          <w:r w:rsidRPr="00853143">
            <w:rPr>
              <w:rFonts w:cs="Arial"/>
              <w:szCs w:val="20"/>
            </w:rPr>
            <w:t>Wykonawca jest zobowiązany opracować i przedstawić do akceptacji Inspektora nadzoru program zapewnienia jakości</w:t>
          </w:r>
          <w:r w:rsidR="00887F68">
            <w:rPr>
              <w:rFonts w:cs="Arial"/>
              <w:szCs w:val="20"/>
            </w:rPr>
            <w:t xml:space="preserve"> jeżeli Inwestor będzie tego wymagał</w:t>
          </w:r>
          <w:r w:rsidRPr="00853143">
            <w:rPr>
              <w:rFonts w:cs="Arial"/>
              <w:szCs w:val="20"/>
            </w:rPr>
            <w:t xml:space="preserve">. W programie zapewnienia jakości Wykonawca powinien określić, zamierzony sposób wykonywania robót, możliwości techniczne, kadrowe i plan organizacji robót gwarantujący wykonanie robót zgodnie z Dokumentacją Projektową, SST oraz ustaleniami. </w:t>
          </w:r>
        </w:p>
        <w:p w:rsidR="0083034B" w:rsidRPr="00853143" w:rsidRDefault="0083034B" w:rsidP="0083034B">
          <w:pPr>
            <w:overflowPunct w:val="0"/>
            <w:rPr>
              <w:rFonts w:cs="Arial"/>
              <w:szCs w:val="20"/>
            </w:rPr>
          </w:pPr>
          <w:r w:rsidRPr="00853143">
            <w:rPr>
              <w:rFonts w:cs="Arial"/>
              <w:szCs w:val="20"/>
            </w:rPr>
            <w:t>Program zapewnienia jakości powinien zawierać:</w:t>
          </w:r>
        </w:p>
        <w:p w:rsidR="0083034B" w:rsidRPr="00853143" w:rsidRDefault="0083034B" w:rsidP="0083034B">
          <w:pPr>
            <w:overflowPunct w:val="0"/>
            <w:rPr>
              <w:rFonts w:cs="Arial"/>
              <w:szCs w:val="20"/>
            </w:rPr>
          </w:pPr>
          <w:r w:rsidRPr="00853143">
            <w:rPr>
              <w:rFonts w:cs="Arial"/>
              <w:szCs w:val="20"/>
            </w:rPr>
            <w:t>a) część ogólną opisującą:</w:t>
          </w:r>
        </w:p>
        <w:p w:rsidR="0083034B" w:rsidRPr="00F655A1" w:rsidRDefault="0083034B" w:rsidP="00270FC4">
          <w:pPr>
            <w:pStyle w:val="Akapitzlist"/>
            <w:numPr>
              <w:ilvl w:val="0"/>
              <w:numId w:val="106"/>
            </w:numPr>
            <w:overflowPunct w:val="0"/>
            <w:rPr>
              <w:rFonts w:cs="Arial"/>
              <w:szCs w:val="20"/>
            </w:rPr>
          </w:pPr>
          <w:r w:rsidRPr="00F655A1">
            <w:rPr>
              <w:rFonts w:cs="Arial"/>
              <w:szCs w:val="20"/>
            </w:rPr>
            <w:t>organizację wykonania robót, w tym terminy i sposób prowadzenia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organizację ruchu na budowie wraz z oznakowaniem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sposób zapewnienia bhp.,</w:t>
          </w:r>
        </w:p>
        <w:p w:rsidR="0083034B" w:rsidRPr="00F655A1" w:rsidRDefault="0083034B" w:rsidP="00270FC4">
          <w:pPr>
            <w:pStyle w:val="Akapitzlist"/>
            <w:numPr>
              <w:ilvl w:val="0"/>
              <w:numId w:val="106"/>
            </w:numPr>
            <w:overflowPunct w:val="0"/>
            <w:rPr>
              <w:rFonts w:cs="Arial"/>
              <w:szCs w:val="20"/>
            </w:rPr>
          </w:pPr>
          <w:r w:rsidRPr="00F655A1">
            <w:rPr>
              <w:rFonts w:cs="Arial"/>
              <w:szCs w:val="20"/>
            </w:rPr>
            <w:t>wykaz zespołów roboczych, ich kwalifikacje i przygotowanie praktyczne,</w:t>
          </w:r>
        </w:p>
        <w:p w:rsidR="0083034B" w:rsidRPr="00F655A1" w:rsidRDefault="0083034B" w:rsidP="00270FC4">
          <w:pPr>
            <w:pStyle w:val="Akapitzlist"/>
            <w:numPr>
              <w:ilvl w:val="0"/>
              <w:numId w:val="106"/>
            </w:numPr>
            <w:tabs>
              <w:tab w:val="left" w:pos="-232"/>
            </w:tabs>
            <w:overflowPunct w:val="0"/>
            <w:rPr>
              <w:rFonts w:cs="Arial"/>
              <w:szCs w:val="20"/>
            </w:rPr>
          </w:pPr>
          <w:r w:rsidRPr="00F655A1">
            <w:rPr>
              <w:rFonts w:cs="Arial"/>
              <w:szCs w:val="20"/>
            </w:rPr>
            <w:t>wykaz osób odpowiedzialnych za jakość i terminowość wykonania poszczególnych elementów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system (sposób i procedurę) proponowanej kontroli i sterowania jakością wykonywanych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wyposażenie w sprzęt i urządzenia do pomiarów i kontroli (opis laboratorium własnego lub laboratorium, któremu Wykonawca zamierza zlecić prowadzenie badań),</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83034B" w:rsidRPr="00853143" w:rsidRDefault="0083034B" w:rsidP="0083034B">
          <w:pPr>
            <w:overflowPunct w:val="0"/>
            <w:rPr>
              <w:rFonts w:cs="Arial"/>
              <w:szCs w:val="20"/>
            </w:rPr>
          </w:pPr>
          <w:r w:rsidRPr="00853143">
            <w:rPr>
              <w:rFonts w:cs="Arial"/>
              <w:szCs w:val="20"/>
            </w:rPr>
            <w:t>b) część szczegółową opisującą dla każdego asortymentu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wykaz maszyn i urządzeń stosowanych na budowie z ich parametrami technicznymi oraz wyposażeniem w mechanizmy do sterowania i urządzenia pomiarowo-kontrolne,</w:t>
          </w:r>
        </w:p>
        <w:p w:rsidR="0083034B" w:rsidRPr="00F655A1" w:rsidRDefault="0083034B" w:rsidP="00270FC4">
          <w:pPr>
            <w:pStyle w:val="Akapitzlist"/>
            <w:numPr>
              <w:ilvl w:val="0"/>
              <w:numId w:val="106"/>
            </w:numPr>
            <w:overflowPunct w:val="0"/>
            <w:rPr>
              <w:rFonts w:cs="Arial"/>
              <w:szCs w:val="20"/>
            </w:rPr>
          </w:pPr>
          <w:r w:rsidRPr="00F655A1">
            <w:rPr>
              <w:rFonts w:cs="Arial"/>
              <w:szCs w:val="20"/>
            </w:rPr>
            <w:t>rodzaje i ilość środków transportu oraz urządzeń do magazynowania i załadunku materiałów, spoiw, lepiszczy, kruszyw itp.,</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sposób zabezpieczenia i ochrony ładunków przed utratą ich właściwości w czasie transportu,</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sposób i procedurę pomiarów i badań (rodzaj i częstotliwość, pobieranie próbek, legalizacja i sprawdzanie urządzeń, itp.) prowadzonych podczas dostaw materiałów, wytwarzania mieszanek i wykonywania poszczególnych elementów robót,</w:t>
          </w:r>
        </w:p>
        <w:p w:rsidR="0083034B" w:rsidRPr="00F655A1" w:rsidRDefault="0083034B" w:rsidP="00270FC4">
          <w:pPr>
            <w:pStyle w:val="Akapitzlist"/>
            <w:numPr>
              <w:ilvl w:val="0"/>
              <w:numId w:val="106"/>
            </w:numPr>
            <w:overflowPunct w:val="0"/>
            <w:rPr>
              <w:rFonts w:cs="Arial"/>
              <w:szCs w:val="20"/>
            </w:rPr>
          </w:pPr>
          <w:r w:rsidRPr="00F655A1">
            <w:rPr>
              <w:rFonts w:cs="Arial"/>
              <w:szCs w:val="20"/>
            </w:rPr>
            <w:t>sposób postępowania z materiałami i robotami nie odpowiadającymi wymaganiom.</w:t>
          </w:r>
        </w:p>
        <w:p w:rsidR="0083034B" w:rsidRPr="00853143" w:rsidRDefault="0083034B" w:rsidP="0083034B">
          <w:pPr>
            <w:overflowPunct w:val="0"/>
            <w:spacing w:before="120" w:after="120"/>
            <w:rPr>
              <w:rFonts w:cs="Arial"/>
              <w:b/>
              <w:szCs w:val="20"/>
            </w:rPr>
          </w:pPr>
          <w:r w:rsidRPr="00853143">
            <w:rPr>
              <w:rFonts w:cs="Arial"/>
              <w:b/>
              <w:szCs w:val="20"/>
            </w:rPr>
            <w:t>6.2. Zasady kontroli jakości robót</w:t>
          </w:r>
        </w:p>
        <w:p w:rsidR="0083034B" w:rsidRPr="00853143" w:rsidRDefault="0083034B" w:rsidP="0083034B">
          <w:pPr>
            <w:overflowPunct w:val="0"/>
            <w:rPr>
              <w:rFonts w:cs="Arial"/>
              <w:szCs w:val="20"/>
            </w:rPr>
          </w:pPr>
          <w:r w:rsidRPr="00853143">
            <w:rPr>
              <w:rFonts w:cs="Arial"/>
              <w:szCs w:val="20"/>
            </w:rPr>
            <w:t>Celem kontroli robót będzie takie sterowanie ich przygotowaniem i wykonaniem, aby osiągnąć założoną jakość robót.</w:t>
          </w:r>
        </w:p>
        <w:p w:rsidR="0083034B" w:rsidRPr="00853143" w:rsidRDefault="0083034B" w:rsidP="0083034B">
          <w:pPr>
            <w:overflowPunct w:val="0"/>
            <w:rPr>
              <w:rFonts w:cs="Arial"/>
              <w:szCs w:val="20"/>
            </w:rPr>
          </w:pPr>
          <w:r w:rsidRPr="00853143">
            <w:rPr>
              <w:rFonts w:cs="Arial"/>
              <w:szCs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3034B" w:rsidRPr="00853143" w:rsidRDefault="0083034B" w:rsidP="0083034B">
          <w:pPr>
            <w:overflowPunct w:val="0"/>
            <w:rPr>
              <w:rFonts w:cs="Arial"/>
              <w:szCs w:val="20"/>
            </w:rPr>
          </w:pPr>
          <w:r w:rsidRPr="00853143">
            <w:rPr>
              <w:rFonts w:cs="Arial"/>
              <w:szCs w:val="20"/>
            </w:rPr>
            <w:t>Przed zatwierdzeniem systemu kontroli Inspektor nadzoru może zażądać od Wykonawcy przeprowadzenia badań w celu zademonstrowania, że poziom ich wykonywania jest zadowalający.</w:t>
          </w:r>
        </w:p>
        <w:p w:rsidR="0083034B" w:rsidRPr="00853143" w:rsidRDefault="0083034B" w:rsidP="0083034B">
          <w:pPr>
            <w:overflowPunct w:val="0"/>
            <w:rPr>
              <w:rFonts w:cs="Arial"/>
              <w:szCs w:val="20"/>
            </w:rPr>
          </w:pPr>
          <w:r w:rsidRPr="00853143">
            <w:rPr>
              <w:rFonts w:cs="Arial"/>
              <w:szCs w:val="20"/>
            </w:rPr>
            <w:t>Wykonawca będzie przeprowadzać pomiary i badania materiałów oraz robót z częstotliwością zapewniającą stwierdzenie, że roboty wykonano zgodnie z wymaganiami zawartymi w Dokumentacji Projektowej i SST</w:t>
          </w:r>
        </w:p>
        <w:p w:rsidR="0083034B" w:rsidRPr="00853143" w:rsidRDefault="0083034B" w:rsidP="0083034B">
          <w:pPr>
            <w:overflowPunct w:val="0"/>
            <w:rPr>
              <w:rFonts w:cs="Arial"/>
              <w:szCs w:val="20"/>
            </w:rPr>
          </w:pPr>
          <w:r w:rsidRPr="00853143">
            <w:rPr>
              <w:rFonts w:cs="Arial"/>
              <w:szCs w:val="20"/>
            </w:rPr>
            <w:t>Minimalne wymagania co do zakresu badań i ich częstotliwość są określone w SST, normach i wytycznych. W przypadku, gdy nie zostały one tam określone, Inspektor nadzoru ustali jaki zakres kontroli jest konieczny, aby zapewnić wykonanie robót zgodnie z umową.</w:t>
          </w:r>
        </w:p>
        <w:p w:rsidR="0083034B" w:rsidRPr="00853143" w:rsidRDefault="0083034B" w:rsidP="0083034B">
          <w:pPr>
            <w:overflowPunct w:val="0"/>
            <w:rPr>
              <w:rFonts w:cs="Arial"/>
              <w:szCs w:val="20"/>
            </w:rPr>
          </w:pPr>
          <w:r w:rsidRPr="00853143">
            <w:rPr>
              <w:rFonts w:cs="Arial"/>
              <w:szCs w:val="20"/>
            </w:rPr>
            <w:t>Wykonawca dostarczy Inspektorowi nadzoru świadectwa, że w</w:t>
          </w:r>
          <w:r>
            <w:rPr>
              <w:rFonts w:cs="Arial"/>
              <w:szCs w:val="20"/>
            </w:rPr>
            <w:t>szystkie stosowane urządzenia i </w:t>
          </w:r>
          <w:r w:rsidRPr="00853143">
            <w:rPr>
              <w:rFonts w:cs="Arial"/>
              <w:szCs w:val="20"/>
            </w:rPr>
            <w:t>sprzęt badawczy posiadają ważną legalizację, zostały prawidłowo wykalibrowane i odpowiadają wymaganiom norm określających procedury badań.</w:t>
          </w:r>
        </w:p>
        <w:p w:rsidR="0083034B" w:rsidRPr="00853143" w:rsidRDefault="0083034B" w:rsidP="0083034B">
          <w:pPr>
            <w:overflowPunct w:val="0"/>
            <w:rPr>
              <w:rFonts w:cs="Arial"/>
              <w:szCs w:val="20"/>
            </w:rPr>
          </w:pPr>
          <w:r w:rsidRPr="00853143">
            <w:rPr>
              <w:rFonts w:cs="Arial"/>
              <w:szCs w:val="20"/>
            </w:rPr>
            <w:t>Inspektor nadzoru będzie mieć nieograniczony dostęp do pomieszczeń laboratoryjnych, w celu ich inspekcji.</w:t>
          </w:r>
        </w:p>
        <w:p w:rsidR="0083034B" w:rsidRPr="00853143" w:rsidRDefault="0083034B" w:rsidP="0083034B">
          <w:pPr>
            <w:overflowPunct w:val="0"/>
            <w:rPr>
              <w:rFonts w:cs="Arial"/>
              <w:szCs w:val="20"/>
            </w:rPr>
          </w:pPr>
          <w:r w:rsidRPr="00853143">
            <w:rPr>
              <w:rFonts w:cs="Arial"/>
              <w:szCs w:val="20"/>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w:t>
          </w:r>
          <w:r>
            <w:rPr>
              <w:rFonts w:cs="Arial"/>
              <w:szCs w:val="20"/>
            </w:rPr>
            <w:t>ych materiałów i </w:t>
          </w:r>
          <w:r w:rsidRPr="00853143">
            <w:rPr>
              <w:rFonts w:cs="Arial"/>
              <w:szCs w:val="20"/>
            </w:rPr>
            <w:t>dopuści je do użycia dopiero wtedy, gdy niedociągnięcia w pracy laboratorium Wykonawcy zostaną usunięte i stwierdzona zostanie odpowiednia jakość tych materiałów.</w:t>
          </w:r>
        </w:p>
        <w:p w:rsidR="0083034B" w:rsidRPr="00853143" w:rsidRDefault="0083034B" w:rsidP="0083034B">
          <w:pPr>
            <w:overflowPunct w:val="0"/>
            <w:rPr>
              <w:rFonts w:cs="Arial"/>
              <w:szCs w:val="20"/>
            </w:rPr>
          </w:pPr>
          <w:r w:rsidRPr="00853143">
            <w:rPr>
              <w:rFonts w:cs="Arial"/>
              <w:szCs w:val="20"/>
            </w:rPr>
            <w:t>Wszystkie koszty związane z organizowaniem i prowadzeniem badań materiałów ponosi Wykonawca.</w:t>
          </w:r>
        </w:p>
        <w:p w:rsidR="0083034B" w:rsidRPr="00853143" w:rsidRDefault="0083034B" w:rsidP="0083034B">
          <w:pPr>
            <w:overflowPunct w:val="0"/>
            <w:spacing w:before="120" w:after="120"/>
            <w:rPr>
              <w:rFonts w:cs="Arial"/>
              <w:b/>
              <w:szCs w:val="20"/>
            </w:rPr>
          </w:pPr>
          <w:r w:rsidRPr="00853143">
            <w:rPr>
              <w:rFonts w:cs="Arial"/>
              <w:b/>
              <w:szCs w:val="20"/>
            </w:rPr>
            <w:t>6.3. Pobieranie próbek</w:t>
          </w:r>
        </w:p>
        <w:p w:rsidR="0083034B" w:rsidRPr="00853143" w:rsidRDefault="0083034B" w:rsidP="0083034B">
          <w:pPr>
            <w:overflowPunct w:val="0"/>
            <w:rPr>
              <w:rFonts w:cs="Arial"/>
              <w:szCs w:val="20"/>
            </w:rPr>
          </w:pPr>
          <w:r w:rsidRPr="00853143">
            <w:rPr>
              <w:rFonts w:cs="Arial"/>
              <w:szCs w:val="20"/>
            </w:rPr>
            <w:lastRenderedPageBreak/>
            <w:t>Próbki będą pobierane losowo. Zaleca się stosowanie statystycznych metod pobierania próbek, opartych na zasadzie, że wszystkie jednostkowe elementy produkcji mogą być z jednakowym prawdopodobieństwem wytypowane do badań.</w:t>
          </w:r>
        </w:p>
        <w:p w:rsidR="0083034B" w:rsidRPr="00853143" w:rsidRDefault="0083034B" w:rsidP="0083034B">
          <w:pPr>
            <w:overflowPunct w:val="0"/>
            <w:rPr>
              <w:rFonts w:cs="Arial"/>
              <w:szCs w:val="20"/>
            </w:rPr>
          </w:pPr>
          <w:r w:rsidRPr="00853143">
            <w:rPr>
              <w:rFonts w:cs="Arial"/>
              <w:szCs w:val="20"/>
            </w:rPr>
            <w:t>Inspektor nadzoru będzie mieć zapewnioną możliwość udziału w pobieraniu próbek.</w:t>
          </w:r>
        </w:p>
        <w:p w:rsidR="0083034B" w:rsidRPr="00853143" w:rsidRDefault="0083034B" w:rsidP="0083034B">
          <w:pPr>
            <w:overflowPunct w:val="0"/>
            <w:rPr>
              <w:rFonts w:cs="Arial"/>
              <w:szCs w:val="20"/>
            </w:rPr>
          </w:pPr>
          <w:r w:rsidRPr="00853143">
            <w:rPr>
              <w:rFonts w:cs="Arial"/>
              <w:szCs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83034B" w:rsidRPr="00853143" w:rsidRDefault="0083034B" w:rsidP="0083034B">
          <w:pPr>
            <w:overflowPunct w:val="0"/>
            <w:rPr>
              <w:rFonts w:cs="Arial"/>
              <w:szCs w:val="20"/>
            </w:rPr>
          </w:pPr>
          <w:r w:rsidRPr="00853143">
            <w:rPr>
              <w:rFonts w:cs="Arial"/>
              <w:szCs w:val="20"/>
            </w:rPr>
            <w:t xml:space="preserve">Na zlecenie Inspektora nadzoru Wykonawca będzie przeprowadzać dodatkowe badania tych materiałów, które budzą wątpliwości co do jakości, o ile kwestionowane materiały nie zostaną przez Wykonawcę usunięte lub ulepszone z własnej woli. Koszty tych dodatkowych </w:t>
          </w:r>
          <w:r>
            <w:rPr>
              <w:rFonts w:cs="Arial"/>
              <w:szCs w:val="20"/>
            </w:rPr>
            <w:t>badań pokrywa Wykonawca tylko w </w:t>
          </w:r>
          <w:r w:rsidRPr="00853143">
            <w:rPr>
              <w:rFonts w:cs="Arial"/>
              <w:szCs w:val="20"/>
            </w:rPr>
            <w:t>przypadku stwierdzenia usterek; w przeciwnym przypadku koszty te pokrywa Zamawiający.</w:t>
          </w:r>
        </w:p>
        <w:p w:rsidR="0083034B" w:rsidRPr="00853143" w:rsidRDefault="0083034B" w:rsidP="0083034B">
          <w:pPr>
            <w:overflowPunct w:val="0"/>
            <w:spacing w:before="120" w:after="120"/>
            <w:rPr>
              <w:rFonts w:cs="Arial"/>
              <w:b/>
              <w:szCs w:val="20"/>
            </w:rPr>
          </w:pPr>
          <w:r w:rsidRPr="00853143">
            <w:rPr>
              <w:rFonts w:cs="Arial"/>
              <w:b/>
              <w:szCs w:val="20"/>
            </w:rPr>
            <w:t>6.4. Badania i pomiary</w:t>
          </w:r>
        </w:p>
        <w:p w:rsidR="0083034B" w:rsidRPr="00853143" w:rsidRDefault="0083034B" w:rsidP="0083034B">
          <w:pPr>
            <w:overflowPunct w:val="0"/>
            <w:rPr>
              <w:rFonts w:cs="Arial"/>
              <w:szCs w:val="20"/>
            </w:rPr>
          </w:pPr>
          <w:r w:rsidRPr="00853143">
            <w:rPr>
              <w:rFonts w:cs="Arial"/>
              <w:szCs w:val="20"/>
            </w:rPr>
            <w:tab/>
            <w:t>Wszystkie badania i pomiary będą przeprowadzone zgodnie z wymaganiami norm. W przypadku, gdy normy nie obejmują jakiegokolwiek badania wymaganego w SST, stosować można wytyczne krajowe, albo inne procedury, zaakceptowane przez Inspektora nadzoru.</w:t>
          </w:r>
        </w:p>
        <w:p w:rsidR="0083034B" w:rsidRPr="00853143" w:rsidRDefault="0083034B" w:rsidP="0083034B">
          <w:pPr>
            <w:overflowPunct w:val="0"/>
            <w:rPr>
              <w:rFonts w:cs="Arial"/>
              <w:szCs w:val="20"/>
            </w:rPr>
          </w:pPr>
          <w:r w:rsidRPr="00853143">
            <w:rPr>
              <w:rFonts w:cs="Arial"/>
              <w:szCs w:val="20"/>
            </w:rPr>
            <w:tab/>
            <w:t>Przed przystąpieniem do pomiarów lub badań, Wykonawca</w:t>
          </w:r>
          <w:r>
            <w:rPr>
              <w:rFonts w:cs="Arial"/>
              <w:szCs w:val="20"/>
            </w:rPr>
            <w:t xml:space="preserve"> powiadomi Inspektora nadzoru o </w:t>
          </w:r>
          <w:r w:rsidRPr="00853143">
            <w:rPr>
              <w:rFonts w:cs="Arial"/>
              <w:szCs w:val="20"/>
            </w:rPr>
            <w:t>rodzaju, miejscu i terminie pomiaru lub badania. Po wykonaniu pomiaru lub badania, Wykonawca przedstawi na piśmie ich wyniki do akceptacji Inspektora nadzoru.</w:t>
          </w:r>
        </w:p>
        <w:p w:rsidR="0083034B" w:rsidRPr="00853143" w:rsidRDefault="0083034B" w:rsidP="0083034B">
          <w:pPr>
            <w:overflowPunct w:val="0"/>
            <w:spacing w:before="120" w:after="120"/>
            <w:rPr>
              <w:rFonts w:cs="Arial"/>
              <w:b/>
              <w:szCs w:val="20"/>
            </w:rPr>
          </w:pPr>
          <w:r w:rsidRPr="00853143">
            <w:rPr>
              <w:rFonts w:cs="Arial"/>
              <w:b/>
              <w:szCs w:val="20"/>
            </w:rPr>
            <w:t>6.5. Raporty z badań</w:t>
          </w:r>
        </w:p>
        <w:p w:rsidR="0083034B" w:rsidRPr="00853143" w:rsidRDefault="0083034B" w:rsidP="0083034B">
          <w:pPr>
            <w:overflowPunct w:val="0"/>
            <w:rPr>
              <w:rFonts w:cs="Arial"/>
              <w:szCs w:val="20"/>
            </w:rPr>
          </w:pPr>
          <w:r w:rsidRPr="00853143">
            <w:rPr>
              <w:rFonts w:cs="Arial"/>
              <w:szCs w:val="20"/>
            </w:rPr>
            <w:t>Wykonawca będzie przekazywać Inspektorowi nadzoru kopie raportów z wynikami badań jak najszybciej, nie później jednak niż w terminie określonym w programie zapewnienia jakości.</w:t>
          </w:r>
        </w:p>
        <w:p w:rsidR="0083034B" w:rsidRPr="0040319A" w:rsidRDefault="0083034B" w:rsidP="0083034B">
          <w:pPr>
            <w:overflowPunct w:val="0"/>
            <w:rPr>
              <w:rFonts w:cs="Arial"/>
              <w:szCs w:val="20"/>
            </w:rPr>
          </w:pPr>
          <w:r w:rsidRPr="00853143">
            <w:rPr>
              <w:rFonts w:cs="Arial"/>
              <w:szCs w:val="20"/>
            </w:rPr>
            <w:t>Wyniki badań (kopie) będą przekazywane Inspektorowi nadzoru na formularzach według dostarczonego przez niego wzoru lub innych, przez niego zaaprobowanych.</w:t>
          </w:r>
        </w:p>
        <w:p w:rsidR="0083034B" w:rsidRPr="00853143" w:rsidRDefault="0083034B" w:rsidP="0083034B">
          <w:pPr>
            <w:overflowPunct w:val="0"/>
            <w:spacing w:before="120" w:after="120"/>
            <w:rPr>
              <w:rFonts w:cs="Arial"/>
              <w:b/>
              <w:szCs w:val="20"/>
            </w:rPr>
          </w:pPr>
          <w:r w:rsidRPr="00853143">
            <w:rPr>
              <w:rFonts w:cs="Arial"/>
              <w:b/>
              <w:szCs w:val="20"/>
            </w:rPr>
            <w:t>6.6. Badania prowadzone przez Inspektora nadzoru</w:t>
          </w:r>
        </w:p>
        <w:p w:rsidR="0083034B" w:rsidRPr="00853143" w:rsidRDefault="0083034B" w:rsidP="0083034B">
          <w:pPr>
            <w:overflowPunct w:val="0"/>
            <w:rPr>
              <w:rFonts w:cs="Arial"/>
              <w:szCs w:val="20"/>
            </w:rPr>
          </w:pPr>
          <w:r w:rsidRPr="00853143">
            <w:rPr>
              <w:rFonts w:cs="Arial"/>
              <w:szCs w:val="20"/>
            </w:rPr>
            <w:t>Inspektor nadzoru jest uprawniony do dokonywania kontroli, pobierania próbek i badania materiałów w miejscu ich wytwarzania/pozyskiwania, a Wykonawca i producent materiałów powinien udzielić mu niezbędnej pomocy.</w:t>
          </w:r>
        </w:p>
        <w:p w:rsidR="0083034B" w:rsidRPr="00853143" w:rsidRDefault="0083034B" w:rsidP="0083034B">
          <w:pPr>
            <w:overflowPunct w:val="0"/>
            <w:rPr>
              <w:rFonts w:cs="Arial"/>
              <w:szCs w:val="20"/>
            </w:rPr>
          </w:pPr>
          <w:r w:rsidRPr="00853143">
            <w:rPr>
              <w:rFonts w:cs="Arial"/>
              <w:szCs w:val="20"/>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83034B" w:rsidRPr="00853143" w:rsidRDefault="0083034B" w:rsidP="0083034B">
          <w:pPr>
            <w:overflowPunct w:val="0"/>
            <w:rPr>
              <w:rFonts w:cs="Arial"/>
              <w:szCs w:val="20"/>
            </w:rPr>
          </w:pPr>
          <w:r w:rsidRPr="00853143">
            <w:rPr>
              <w:rFonts w:cs="Arial"/>
              <w:szCs w:val="20"/>
            </w:rPr>
            <w:t>Inspektor nadzoru powinien pobierać próbki materiałów i prowadzić badania niezależnie od Wykonawcy, na swój koszt. Jeżeli wyniki tych badań wykażą, że raporty Wykonawcy są niewiarygodne, to Inspektor nadzoru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3034B" w:rsidRPr="00853143" w:rsidRDefault="0083034B" w:rsidP="0083034B">
          <w:pPr>
            <w:overflowPunct w:val="0"/>
            <w:spacing w:before="120" w:after="120"/>
            <w:rPr>
              <w:rFonts w:cs="Arial"/>
              <w:b/>
              <w:szCs w:val="20"/>
            </w:rPr>
          </w:pPr>
          <w:r w:rsidRPr="00853143">
            <w:rPr>
              <w:rFonts w:cs="Arial"/>
              <w:b/>
              <w:szCs w:val="20"/>
            </w:rPr>
            <w:t>6.7. Certyfikaty i deklaracje</w:t>
          </w:r>
        </w:p>
        <w:p w:rsidR="0083034B" w:rsidRPr="00853143" w:rsidRDefault="0083034B" w:rsidP="0083034B">
          <w:pPr>
            <w:overflowPunct w:val="0"/>
            <w:rPr>
              <w:rFonts w:cs="Arial"/>
              <w:szCs w:val="20"/>
            </w:rPr>
          </w:pPr>
          <w:r w:rsidRPr="00853143">
            <w:rPr>
              <w:rFonts w:cs="Arial"/>
              <w:szCs w:val="20"/>
            </w:rPr>
            <w:t>Inspektor nadzoru może dopuścić do użycia tylko te materiały, które posiadają:</w:t>
          </w:r>
        </w:p>
        <w:p w:rsidR="0083034B" w:rsidRPr="00853143" w:rsidRDefault="0083034B" w:rsidP="0083034B">
          <w:pPr>
            <w:overflowPunct w:val="0"/>
            <w:ind w:left="283" w:hanging="283"/>
            <w:rPr>
              <w:rFonts w:cs="Arial"/>
              <w:szCs w:val="20"/>
            </w:rPr>
          </w:pPr>
          <w:r w:rsidRPr="00853143">
            <w:rPr>
              <w:rFonts w:cs="Arial"/>
              <w:szCs w:val="20"/>
            </w:rPr>
            <w:t>1. Certyfikat na znak bezpieczeństwa wykazujący, że zapewniono zgodność z kryteriami technicznymi określonymi na podstawie Polskich Norm, aprobat techniczn</w:t>
          </w:r>
          <w:r>
            <w:rPr>
              <w:rFonts w:cs="Arial"/>
              <w:szCs w:val="20"/>
            </w:rPr>
            <w:t>ych oraz właściwych przepisów i </w:t>
          </w:r>
          <w:r w:rsidRPr="00853143">
            <w:rPr>
              <w:rFonts w:cs="Arial"/>
              <w:szCs w:val="20"/>
            </w:rPr>
            <w:t>dokumentów technicznych,</w:t>
          </w:r>
        </w:p>
        <w:p w:rsidR="0083034B" w:rsidRPr="00853143" w:rsidRDefault="0083034B" w:rsidP="0083034B">
          <w:pPr>
            <w:overflowPunct w:val="0"/>
            <w:ind w:left="283" w:hanging="283"/>
            <w:rPr>
              <w:rFonts w:cs="Arial"/>
              <w:szCs w:val="20"/>
            </w:rPr>
          </w:pPr>
          <w:r w:rsidRPr="00853143">
            <w:rPr>
              <w:rFonts w:cs="Arial"/>
              <w:szCs w:val="20"/>
            </w:rPr>
            <w:t>2. deklarację zgodności lub certyfikat zgodności z:</w:t>
          </w:r>
        </w:p>
        <w:p w:rsidR="0083034B" w:rsidRDefault="0083034B" w:rsidP="00270FC4">
          <w:pPr>
            <w:pStyle w:val="Akapitzlist"/>
            <w:numPr>
              <w:ilvl w:val="0"/>
              <w:numId w:val="107"/>
            </w:numPr>
            <w:overflowPunct w:val="0"/>
            <w:rPr>
              <w:rFonts w:cs="Arial"/>
              <w:szCs w:val="20"/>
            </w:rPr>
          </w:pPr>
          <w:r w:rsidRPr="0040319A">
            <w:rPr>
              <w:rFonts w:cs="Arial"/>
              <w:szCs w:val="20"/>
            </w:rPr>
            <w:t>Polską Normą lub</w:t>
          </w:r>
        </w:p>
        <w:p w:rsidR="0083034B" w:rsidRPr="0040319A" w:rsidRDefault="0083034B" w:rsidP="00270FC4">
          <w:pPr>
            <w:pStyle w:val="Akapitzlist"/>
            <w:numPr>
              <w:ilvl w:val="0"/>
              <w:numId w:val="107"/>
            </w:numPr>
            <w:overflowPunct w:val="0"/>
            <w:rPr>
              <w:rFonts w:cs="Arial"/>
              <w:szCs w:val="20"/>
            </w:rPr>
          </w:pPr>
          <w:r w:rsidRPr="0040319A">
            <w:rPr>
              <w:rFonts w:cs="Arial"/>
              <w:szCs w:val="20"/>
            </w:rPr>
            <w:t>aprobatą techniczną, w przypadku wyrobów, dla których nie ustanowiono Polskiej Normy, jeżeli nie są objęte certyfikacją określoną w pkt 1 i które spełniają wymogi SST.</w:t>
          </w:r>
        </w:p>
        <w:p w:rsidR="0083034B" w:rsidRPr="00853143" w:rsidRDefault="0083034B" w:rsidP="0083034B">
          <w:pPr>
            <w:overflowPunct w:val="0"/>
            <w:rPr>
              <w:rFonts w:cs="Arial"/>
              <w:szCs w:val="20"/>
            </w:rPr>
          </w:pPr>
          <w:r w:rsidRPr="00853143">
            <w:rPr>
              <w:rFonts w:cs="Arial"/>
              <w:szCs w:val="20"/>
            </w:rPr>
            <w:t>W przypadku materiałów, dla których ww. dokumenty są wymagane przez SST, każda partia dostarczona do robót będzie posiadać te dokumenty, określające w sposób jednoznaczny jej cechy.</w:t>
          </w:r>
        </w:p>
        <w:p w:rsidR="0083034B" w:rsidRPr="00853143" w:rsidRDefault="0083034B" w:rsidP="0083034B">
          <w:pPr>
            <w:overflowPunct w:val="0"/>
            <w:rPr>
              <w:rFonts w:cs="Arial"/>
              <w:szCs w:val="20"/>
            </w:rPr>
          </w:pPr>
          <w:r w:rsidRPr="00853143">
            <w:rPr>
              <w:rFonts w:cs="Arial"/>
              <w:szCs w:val="20"/>
            </w:rPr>
            <w:t>Produkty przemysłowe muszą posiadać ww. dokumenty wydane przez producenta, a w razie potrzeby poparte wynikami badań wykonanych przez niego. Kopie wyników tych badań będą dostarczone przez Wykonawcę Inspektorowi nadzoru.</w:t>
          </w:r>
        </w:p>
        <w:p w:rsidR="0083034B" w:rsidRPr="00853143" w:rsidRDefault="0083034B" w:rsidP="0083034B">
          <w:pPr>
            <w:overflowPunct w:val="0"/>
            <w:rPr>
              <w:rFonts w:cs="Arial"/>
              <w:szCs w:val="20"/>
            </w:rPr>
          </w:pPr>
          <w:r w:rsidRPr="00853143">
            <w:rPr>
              <w:rFonts w:cs="Arial"/>
              <w:szCs w:val="20"/>
            </w:rPr>
            <w:t>Jakiekolwiek materiały, które nie spełniają tych wymagań będą odrzucone.</w:t>
          </w:r>
        </w:p>
        <w:p w:rsidR="0083034B" w:rsidRPr="00853143" w:rsidRDefault="0083034B" w:rsidP="0083034B">
          <w:pPr>
            <w:overflowPunct w:val="0"/>
            <w:spacing w:before="120" w:after="120"/>
            <w:rPr>
              <w:rFonts w:cs="Arial"/>
              <w:b/>
              <w:szCs w:val="20"/>
            </w:rPr>
          </w:pPr>
          <w:r w:rsidRPr="00853143">
            <w:rPr>
              <w:rFonts w:cs="Arial"/>
              <w:b/>
              <w:szCs w:val="20"/>
            </w:rPr>
            <w:t>6.8. Dokumenty budowy</w:t>
          </w:r>
        </w:p>
        <w:p w:rsidR="0083034B" w:rsidRDefault="0083034B" w:rsidP="0083034B">
          <w:pPr>
            <w:overflowPunct w:val="0"/>
            <w:spacing w:after="120"/>
            <w:rPr>
              <w:rFonts w:cs="Arial"/>
              <w:szCs w:val="20"/>
            </w:rPr>
          </w:pPr>
          <w:r w:rsidRPr="00853143">
            <w:rPr>
              <w:rFonts w:cs="Arial"/>
              <w:szCs w:val="20"/>
            </w:rPr>
            <w:t>(</w:t>
          </w:r>
          <w:r>
            <w:rPr>
              <w:rFonts w:cs="Arial"/>
              <w:szCs w:val="20"/>
            </w:rPr>
            <w:t>1</w:t>
          </w:r>
          <w:r w:rsidRPr="00853143">
            <w:rPr>
              <w:rFonts w:cs="Arial"/>
              <w:szCs w:val="20"/>
            </w:rPr>
            <w:t xml:space="preserve">) </w:t>
          </w:r>
          <w:r>
            <w:rPr>
              <w:rFonts w:cs="Arial"/>
              <w:szCs w:val="20"/>
            </w:rPr>
            <w:t>Dziennik budowy</w:t>
          </w:r>
        </w:p>
        <w:p w:rsidR="0083034B" w:rsidRPr="00853143" w:rsidRDefault="0083034B" w:rsidP="0083034B">
          <w:pPr>
            <w:autoSpaceDE w:val="0"/>
            <w:rPr>
              <w:rFonts w:cs="Arial"/>
              <w:szCs w:val="20"/>
            </w:rPr>
          </w:pPr>
          <w:r w:rsidRPr="00853143">
            <w:rPr>
              <w:rFonts w:cs="Arial"/>
              <w:szCs w:val="20"/>
            </w:rPr>
            <w:lastRenderedPageBreak/>
            <w:t xml:space="preserve">Przedmiotowe zamówienie jest realizowane w oparciu o </w:t>
          </w:r>
          <w:r w:rsidR="00887F68">
            <w:rPr>
              <w:rFonts w:cs="Arial"/>
              <w:szCs w:val="20"/>
            </w:rPr>
            <w:t xml:space="preserve">zgłoszenie, </w:t>
          </w:r>
          <w:r w:rsidRPr="00853143">
            <w:rPr>
              <w:rFonts w:cs="Arial"/>
              <w:szCs w:val="20"/>
            </w:rPr>
            <w:t xml:space="preserve"> w związku z czym istnieje ustawowy obowiązek </w:t>
          </w:r>
          <w:r w:rsidR="00887F68">
            <w:rPr>
              <w:rFonts w:cs="Arial"/>
              <w:szCs w:val="20"/>
            </w:rPr>
            <w:t xml:space="preserve">nie </w:t>
          </w:r>
          <w:r w:rsidRPr="00853143">
            <w:rPr>
              <w:rFonts w:cs="Arial"/>
              <w:szCs w:val="20"/>
            </w:rPr>
            <w:t>prowadzenia dziennika budowy</w:t>
          </w:r>
          <w:r w:rsidR="00887F68">
            <w:rPr>
              <w:rFonts w:cs="Arial"/>
              <w:szCs w:val="20"/>
            </w:rPr>
            <w:t xml:space="preserve"> chyba że Inwestor będzie wymagał prowadzenia dziennika budowy</w:t>
          </w:r>
          <w:r w:rsidRPr="00853143">
            <w:rPr>
              <w:rFonts w:cs="Arial"/>
              <w:szCs w:val="20"/>
            </w:rPr>
            <w:t>.</w:t>
          </w:r>
        </w:p>
        <w:p w:rsidR="0083034B" w:rsidRPr="00853143" w:rsidRDefault="0083034B" w:rsidP="0083034B">
          <w:pPr>
            <w:overflowPunct w:val="0"/>
            <w:rPr>
              <w:rFonts w:cs="Arial"/>
              <w:szCs w:val="20"/>
            </w:rPr>
          </w:pPr>
          <w:r w:rsidRPr="00853143">
            <w:rPr>
              <w:rFonts w:cs="Arial"/>
              <w:szCs w:val="20"/>
            </w:rPr>
            <w:t>Zapisy w dzienniku budowy będą dokonywane na bieżąco i będą dotyczyć przebiegu robót, stanu bezpieczeństwa ludzi i mienia oraz technicznej i gospodarczej strony budowy.</w:t>
          </w:r>
        </w:p>
        <w:p w:rsidR="0083034B" w:rsidRPr="00853143" w:rsidRDefault="0083034B" w:rsidP="0083034B">
          <w:pPr>
            <w:overflowPunct w:val="0"/>
            <w:rPr>
              <w:rFonts w:cs="Arial"/>
              <w:szCs w:val="20"/>
            </w:rPr>
          </w:pPr>
          <w:r w:rsidRPr="00853143">
            <w:rPr>
              <w:rFonts w:cs="Arial"/>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3034B" w:rsidRPr="00853143" w:rsidRDefault="0083034B" w:rsidP="0083034B">
          <w:pPr>
            <w:overflowPunct w:val="0"/>
            <w:rPr>
              <w:rFonts w:cs="Arial"/>
              <w:szCs w:val="20"/>
            </w:rPr>
          </w:pPr>
          <w:r w:rsidRPr="00853143">
            <w:rPr>
              <w:rFonts w:cs="Arial"/>
              <w:szCs w:val="20"/>
            </w:rPr>
            <w:t>Załączone do dziennika budowy protokoły i inne dokumenty będą oznaczone kolejnym numerem załącznika i opatrzone datą i podpisem Wykonawcy i Inspektora nadzoru.</w:t>
          </w:r>
        </w:p>
        <w:p w:rsidR="0083034B" w:rsidRPr="00853143" w:rsidRDefault="0083034B" w:rsidP="0083034B">
          <w:pPr>
            <w:overflowPunct w:val="0"/>
            <w:rPr>
              <w:rFonts w:cs="Arial"/>
              <w:szCs w:val="20"/>
            </w:rPr>
          </w:pPr>
          <w:r w:rsidRPr="00853143">
            <w:rPr>
              <w:rFonts w:cs="Arial"/>
              <w:szCs w:val="20"/>
            </w:rPr>
            <w:t>Do dziennika budowy należy wpisywać w szczególności:</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datę przekazania Wykonawcy terenu budowy,</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datę przekazania przez Zamawiającego dokumentacji projektowej,</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datę uzgodnienia przez Inspektora nadzoru programu zapewnienia jakości i harmonogramów robót,</w:t>
          </w:r>
        </w:p>
        <w:p w:rsidR="0083034B" w:rsidRPr="0040319A" w:rsidRDefault="0083034B" w:rsidP="00270FC4">
          <w:pPr>
            <w:pStyle w:val="Akapitzlist"/>
            <w:numPr>
              <w:ilvl w:val="0"/>
              <w:numId w:val="108"/>
            </w:numPr>
            <w:overflowPunct w:val="0"/>
            <w:rPr>
              <w:rFonts w:cs="Arial"/>
              <w:szCs w:val="20"/>
            </w:rPr>
          </w:pPr>
          <w:r w:rsidRPr="0040319A">
            <w:rPr>
              <w:rFonts w:cs="Arial"/>
              <w:szCs w:val="20"/>
            </w:rPr>
            <w:t>terminy rozpoczęcia i zakończenia poszczególnych elementów robót,</w:t>
          </w:r>
        </w:p>
        <w:p w:rsidR="0083034B" w:rsidRPr="0040319A" w:rsidRDefault="0083034B" w:rsidP="00270FC4">
          <w:pPr>
            <w:pStyle w:val="Akapitzlist"/>
            <w:numPr>
              <w:ilvl w:val="0"/>
              <w:numId w:val="108"/>
            </w:numPr>
            <w:overflowPunct w:val="0"/>
            <w:rPr>
              <w:rFonts w:cs="Arial"/>
              <w:szCs w:val="20"/>
            </w:rPr>
          </w:pPr>
          <w:r w:rsidRPr="0040319A">
            <w:rPr>
              <w:rFonts w:cs="Arial"/>
              <w:szCs w:val="20"/>
            </w:rPr>
            <w:t>przebieg robót, trudności i przeszkody w ich prowadzeniu, okresy i przyczyny przerw w robotach,</w:t>
          </w:r>
        </w:p>
        <w:p w:rsidR="0083034B" w:rsidRPr="0040319A" w:rsidRDefault="0083034B" w:rsidP="00270FC4">
          <w:pPr>
            <w:pStyle w:val="Akapitzlist"/>
            <w:numPr>
              <w:ilvl w:val="0"/>
              <w:numId w:val="108"/>
            </w:numPr>
            <w:overflowPunct w:val="0"/>
            <w:rPr>
              <w:rFonts w:cs="Arial"/>
              <w:szCs w:val="20"/>
            </w:rPr>
          </w:pPr>
          <w:r w:rsidRPr="0040319A">
            <w:rPr>
              <w:rFonts w:cs="Arial"/>
              <w:szCs w:val="20"/>
            </w:rPr>
            <w:t>uwagi i polecenia Inspektora nadzoru,</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daty zarządzenia wstrzymania robót, z podaniem powodu,</w:t>
          </w:r>
        </w:p>
        <w:p w:rsidR="0083034B" w:rsidRPr="0040319A" w:rsidRDefault="0083034B" w:rsidP="00270FC4">
          <w:pPr>
            <w:pStyle w:val="Akapitzlist"/>
            <w:numPr>
              <w:ilvl w:val="0"/>
              <w:numId w:val="108"/>
            </w:numPr>
            <w:overflowPunct w:val="0"/>
            <w:rPr>
              <w:rFonts w:cs="Arial"/>
              <w:szCs w:val="20"/>
            </w:rPr>
          </w:pPr>
          <w:r w:rsidRPr="0040319A">
            <w:rPr>
              <w:rFonts w:cs="Arial"/>
              <w:szCs w:val="20"/>
            </w:rPr>
            <w:t>zgłoszenia i daty odbiorów robót zanikających i ulegających zakryciu, częściowych i ostatecznych odbiorów robót,</w:t>
          </w:r>
        </w:p>
        <w:p w:rsidR="0083034B" w:rsidRPr="0040319A" w:rsidRDefault="0083034B" w:rsidP="00270FC4">
          <w:pPr>
            <w:pStyle w:val="Akapitzlist"/>
            <w:numPr>
              <w:ilvl w:val="0"/>
              <w:numId w:val="108"/>
            </w:numPr>
            <w:overflowPunct w:val="0"/>
            <w:rPr>
              <w:rFonts w:cs="Arial"/>
              <w:szCs w:val="20"/>
            </w:rPr>
          </w:pPr>
          <w:r w:rsidRPr="0040319A">
            <w:rPr>
              <w:rFonts w:cs="Arial"/>
              <w:szCs w:val="20"/>
            </w:rPr>
            <w:t>wyjaśnienia, uwagi i propozycje Wykonawcy,</w:t>
          </w:r>
        </w:p>
        <w:p w:rsidR="0083034B" w:rsidRPr="0040319A" w:rsidRDefault="0083034B" w:rsidP="00270FC4">
          <w:pPr>
            <w:pStyle w:val="Akapitzlist"/>
            <w:numPr>
              <w:ilvl w:val="0"/>
              <w:numId w:val="108"/>
            </w:numPr>
            <w:overflowPunct w:val="0"/>
            <w:rPr>
              <w:rFonts w:cs="Arial"/>
              <w:szCs w:val="20"/>
            </w:rPr>
          </w:pPr>
          <w:r w:rsidRPr="0040319A">
            <w:rPr>
              <w:rFonts w:cs="Arial"/>
              <w:szCs w:val="20"/>
            </w:rPr>
            <w:t>stan pogody i temperaturę powietrza w okresie wykonywania robót podlegających ograniczeniom lub wymaganiom szczególnym w związku z warunkami klimatycznymi,</w:t>
          </w:r>
        </w:p>
        <w:p w:rsidR="0083034B" w:rsidRPr="0040319A" w:rsidRDefault="0083034B" w:rsidP="00270FC4">
          <w:pPr>
            <w:pStyle w:val="Akapitzlist"/>
            <w:numPr>
              <w:ilvl w:val="0"/>
              <w:numId w:val="108"/>
            </w:numPr>
            <w:overflowPunct w:val="0"/>
            <w:rPr>
              <w:rFonts w:cs="Arial"/>
              <w:szCs w:val="20"/>
            </w:rPr>
          </w:pPr>
          <w:r w:rsidRPr="0040319A">
            <w:rPr>
              <w:rFonts w:cs="Arial"/>
              <w:szCs w:val="20"/>
            </w:rPr>
            <w:t>zgodność rzeczywistych warunków geotechnicznych z ich opisem w Dokumentacji Projektowej,</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dane dotyczące czynności geodezyjnych (pomiarowych) dokonywanych przed i w trakcie wykonywania robót,</w:t>
          </w:r>
        </w:p>
        <w:p w:rsidR="0083034B" w:rsidRPr="0040319A" w:rsidRDefault="0083034B" w:rsidP="00270FC4">
          <w:pPr>
            <w:pStyle w:val="Akapitzlist"/>
            <w:numPr>
              <w:ilvl w:val="0"/>
              <w:numId w:val="108"/>
            </w:numPr>
            <w:overflowPunct w:val="0"/>
            <w:rPr>
              <w:rFonts w:cs="Arial"/>
              <w:szCs w:val="20"/>
            </w:rPr>
          </w:pPr>
          <w:r w:rsidRPr="0040319A">
            <w:rPr>
              <w:rFonts w:cs="Arial"/>
              <w:szCs w:val="20"/>
            </w:rPr>
            <w:t>dane dotyczące sposobu wykonywania zabezpieczenia robót,</w:t>
          </w:r>
        </w:p>
        <w:p w:rsidR="0083034B" w:rsidRPr="0040319A" w:rsidRDefault="0083034B" w:rsidP="00270FC4">
          <w:pPr>
            <w:pStyle w:val="Akapitzlist"/>
            <w:numPr>
              <w:ilvl w:val="0"/>
              <w:numId w:val="108"/>
            </w:numPr>
            <w:overflowPunct w:val="0"/>
            <w:rPr>
              <w:rFonts w:cs="Arial"/>
              <w:szCs w:val="20"/>
            </w:rPr>
          </w:pPr>
          <w:r w:rsidRPr="0040319A">
            <w:rPr>
              <w:rFonts w:cs="Arial"/>
              <w:szCs w:val="20"/>
            </w:rPr>
            <w:t xml:space="preserve">dane dotyczące jakości materiałów, pobierania próbek oraz </w:t>
          </w:r>
          <w:r>
            <w:rPr>
              <w:rFonts w:cs="Arial"/>
              <w:szCs w:val="20"/>
            </w:rPr>
            <w:t>wyniki przeprowadzonych badań z </w:t>
          </w:r>
          <w:r w:rsidRPr="0040319A">
            <w:rPr>
              <w:rFonts w:cs="Arial"/>
              <w:szCs w:val="20"/>
            </w:rPr>
            <w:t>podaniem, kto je przeprowadzał,</w:t>
          </w:r>
        </w:p>
        <w:p w:rsidR="0083034B" w:rsidRPr="0040319A" w:rsidRDefault="0083034B" w:rsidP="00270FC4">
          <w:pPr>
            <w:pStyle w:val="Akapitzlist"/>
            <w:numPr>
              <w:ilvl w:val="0"/>
              <w:numId w:val="108"/>
            </w:numPr>
            <w:overflowPunct w:val="0"/>
            <w:rPr>
              <w:rFonts w:cs="Arial"/>
              <w:szCs w:val="20"/>
            </w:rPr>
          </w:pPr>
          <w:r w:rsidRPr="0040319A">
            <w:rPr>
              <w:rFonts w:cs="Arial"/>
              <w:szCs w:val="20"/>
            </w:rPr>
            <w:t>wyniki prób poszczególnych elementów budowli z podaniem, kto je przeprowadzał,</w:t>
          </w:r>
        </w:p>
        <w:p w:rsidR="0083034B" w:rsidRPr="0040319A" w:rsidRDefault="0083034B" w:rsidP="00270FC4">
          <w:pPr>
            <w:pStyle w:val="Akapitzlist"/>
            <w:numPr>
              <w:ilvl w:val="0"/>
              <w:numId w:val="108"/>
            </w:numPr>
            <w:overflowPunct w:val="0"/>
            <w:rPr>
              <w:rFonts w:cs="Arial"/>
              <w:szCs w:val="20"/>
            </w:rPr>
          </w:pPr>
          <w:r w:rsidRPr="0040319A">
            <w:rPr>
              <w:rFonts w:cs="Arial"/>
              <w:szCs w:val="20"/>
            </w:rPr>
            <w:t>inne istotne informacje o przebiegu robót.</w:t>
          </w:r>
        </w:p>
        <w:p w:rsidR="0083034B" w:rsidRPr="00853143" w:rsidRDefault="0083034B" w:rsidP="0083034B">
          <w:pPr>
            <w:overflowPunct w:val="0"/>
            <w:rPr>
              <w:rFonts w:cs="Arial"/>
              <w:szCs w:val="20"/>
            </w:rPr>
          </w:pPr>
          <w:r w:rsidRPr="00853143">
            <w:rPr>
              <w:rFonts w:cs="Arial"/>
              <w:szCs w:val="20"/>
            </w:rPr>
            <w:t>Propozycje, uwagi i wyjaśnienia Wykonawcy, wpisane do dziennika budowy będą przedłożone Inspektorowi nadzoru do ustosunkowania się.</w:t>
          </w:r>
        </w:p>
        <w:p w:rsidR="0083034B" w:rsidRPr="00853143" w:rsidRDefault="0083034B" w:rsidP="0083034B">
          <w:pPr>
            <w:overflowPunct w:val="0"/>
            <w:rPr>
              <w:rFonts w:cs="Arial"/>
              <w:szCs w:val="20"/>
            </w:rPr>
          </w:pPr>
          <w:r w:rsidRPr="00853143">
            <w:rPr>
              <w:rFonts w:cs="Arial"/>
              <w:szCs w:val="20"/>
            </w:rPr>
            <w:t>Decyzje Inspektora nadzoru wpisane do dziennika budowy Wykonawca podpisuje z zaznaczeniem ich przyjęcia lub zajęciem stanowiska.</w:t>
          </w:r>
        </w:p>
        <w:p w:rsidR="0083034B" w:rsidRPr="00853143" w:rsidRDefault="0083034B" w:rsidP="0083034B">
          <w:pPr>
            <w:overflowPunct w:val="0"/>
            <w:spacing w:after="120"/>
            <w:rPr>
              <w:rFonts w:cs="Arial"/>
              <w:szCs w:val="20"/>
            </w:rPr>
          </w:pPr>
          <w:r w:rsidRPr="00853143">
            <w:rPr>
              <w:rFonts w:cs="Arial"/>
              <w:szCs w:val="20"/>
            </w:rPr>
            <w:t>Wpis Projektanta do dziennika budowy obliguje Inspektora nadzoru do ustosunkowania się. Projektant nie jest jednak stroną umowy i nie ma uprawnień do wydawania poleceń Wykonawcy robót.</w:t>
          </w:r>
        </w:p>
        <w:p w:rsidR="0083034B" w:rsidRPr="00853143" w:rsidRDefault="0083034B" w:rsidP="0083034B">
          <w:pPr>
            <w:overflowPunct w:val="0"/>
            <w:spacing w:after="120"/>
            <w:rPr>
              <w:rFonts w:cs="Arial"/>
              <w:szCs w:val="20"/>
            </w:rPr>
          </w:pPr>
          <w:r w:rsidRPr="00853143">
            <w:rPr>
              <w:rFonts w:cs="Arial"/>
              <w:szCs w:val="20"/>
            </w:rPr>
            <w:t>(2) Książka obmiarów</w:t>
          </w:r>
        </w:p>
        <w:p w:rsidR="0083034B" w:rsidRPr="00853143" w:rsidRDefault="0083034B" w:rsidP="0083034B">
          <w:pPr>
            <w:overflowPunct w:val="0"/>
            <w:spacing w:after="120"/>
            <w:rPr>
              <w:rFonts w:cs="Arial"/>
              <w:szCs w:val="20"/>
            </w:rPr>
          </w:pPr>
          <w:r w:rsidRPr="00853143">
            <w:rPr>
              <w:rFonts w:cs="Arial"/>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rsidR="0083034B" w:rsidRPr="00853143" w:rsidRDefault="0083034B" w:rsidP="0083034B">
          <w:pPr>
            <w:overflowPunct w:val="0"/>
            <w:spacing w:after="120"/>
            <w:rPr>
              <w:rFonts w:cs="Arial"/>
              <w:szCs w:val="20"/>
            </w:rPr>
          </w:pPr>
          <w:r w:rsidRPr="00853143">
            <w:rPr>
              <w:rFonts w:cs="Arial"/>
              <w:szCs w:val="20"/>
            </w:rPr>
            <w:t>(3) Dokumenty laboratoryjne</w:t>
          </w:r>
        </w:p>
        <w:p w:rsidR="0083034B" w:rsidRPr="00853143" w:rsidRDefault="0083034B" w:rsidP="0083034B">
          <w:pPr>
            <w:overflowPunct w:val="0"/>
            <w:spacing w:after="120"/>
            <w:rPr>
              <w:rFonts w:cs="Arial"/>
              <w:szCs w:val="20"/>
            </w:rPr>
          </w:pPr>
          <w:r w:rsidRPr="00853143">
            <w:rPr>
              <w:rFonts w:cs="Arial"/>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83034B" w:rsidRPr="00853143" w:rsidRDefault="0083034B" w:rsidP="0083034B">
          <w:pPr>
            <w:overflowPunct w:val="0"/>
            <w:spacing w:after="120"/>
            <w:rPr>
              <w:rFonts w:cs="Arial"/>
              <w:szCs w:val="20"/>
            </w:rPr>
          </w:pPr>
          <w:r w:rsidRPr="00853143">
            <w:rPr>
              <w:rFonts w:cs="Arial"/>
              <w:szCs w:val="20"/>
            </w:rPr>
            <w:t>(4) Pozostałe dokumenty budowy</w:t>
          </w:r>
        </w:p>
        <w:p w:rsidR="0083034B" w:rsidRPr="00853143" w:rsidRDefault="0083034B" w:rsidP="0083034B">
          <w:pPr>
            <w:overflowPunct w:val="0"/>
            <w:rPr>
              <w:rFonts w:cs="Arial"/>
              <w:szCs w:val="20"/>
            </w:rPr>
          </w:pPr>
          <w:r w:rsidRPr="00853143">
            <w:rPr>
              <w:rFonts w:cs="Arial"/>
              <w:szCs w:val="20"/>
            </w:rPr>
            <w:t>Do dokumentów budowy zalicza się, oprócz wymienionych w punktach (1) - (3) następujące dokumenty:</w:t>
          </w:r>
        </w:p>
        <w:p w:rsidR="0083034B" w:rsidRPr="00853143" w:rsidRDefault="0083034B" w:rsidP="0083034B">
          <w:pPr>
            <w:overflowPunct w:val="0"/>
            <w:ind w:left="288" w:hanging="288"/>
            <w:rPr>
              <w:rFonts w:cs="Arial"/>
              <w:szCs w:val="20"/>
            </w:rPr>
          </w:pPr>
          <w:r w:rsidRPr="00853143">
            <w:rPr>
              <w:rFonts w:cs="Arial"/>
              <w:szCs w:val="20"/>
            </w:rPr>
            <w:t>a) pozwolenie na realizację zadania budowlanego,</w:t>
          </w:r>
        </w:p>
        <w:p w:rsidR="0083034B" w:rsidRPr="00853143" w:rsidRDefault="0083034B" w:rsidP="0083034B">
          <w:pPr>
            <w:overflowPunct w:val="0"/>
            <w:ind w:left="288" w:hanging="288"/>
            <w:rPr>
              <w:rFonts w:cs="Arial"/>
              <w:szCs w:val="20"/>
            </w:rPr>
          </w:pPr>
          <w:r w:rsidRPr="00853143">
            <w:rPr>
              <w:rFonts w:cs="Arial"/>
              <w:szCs w:val="20"/>
            </w:rPr>
            <w:t>b) protokoły przekazania terenu budowy,</w:t>
          </w:r>
        </w:p>
        <w:p w:rsidR="0083034B" w:rsidRPr="00853143" w:rsidRDefault="0083034B" w:rsidP="0083034B">
          <w:pPr>
            <w:overflowPunct w:val="0"/>
            <w:ind w:left="288" w:hanging="288"/>
            <w:rPr>
              <w:rFonts w:cs="Arial"/>
              <w:szCs w:val="20"/>
            </w:rPr>
          </w:pPr>
          <w:r w:rsidRPr="00853143">
            <w:rPr>
              <w:rFonts w:cs="Arial"/>
              <w:szCs w:val="20"/>
            </w:rPr>
            <w:t>c) umowy cywilno-prawne z osobami trzecimi i inne umowy cywilno-prawne,</w:t>
          </w:r>
        </w:p>
        <w:p w:rsidR="0083034B" w:rsidRPr="00853143" w:rsidRDefault="0083034B" w:rsidP="0083034B">
          <w:pPr>
            <w:overflowPunct w:val="0"/>
            <w:ind w:left="288" w:hanging="288"/>
            <w:rPr>
              <w:rFonts w:cs="Arial"/>
              <w:szCs w:val="20"/>
            </w:rPr>
          </w:pPr>
          <w:r w:rsidRPr="00853143">
            <w:rPr>
              <w:rFonts w:cs="Arial"/>
              <w:szCs w:val="20"/>
            </w:rPr>
            <w:t>d) protokoły odbioru robót,</w:t>
          </w:r>
        </w:p>
        <w:p w:rsidR="0083034B" w:rsidRPr="00853143" w:rsidRDefault="0083034B" w:rsidP="0083034B">
          <w:pPr>
            <w:overflowPunct w:val="0"/>
            <w:ind w:left="288" w:hanging="288"/>
            <w:rPr>
              <w:rFonts w:cs="Arial"/>
              <w:szCs w:val="20"/>
            </w:rPr>
          </w:pPr>
          <w:r w:rsidRPr="00853143">
            <w:rPr>
              <w:rFonts w:cs="Arial"/>
              <w:szCs w:val="20"/>
            </w:rPr>
            <w:t>e) protokoły z narad i ustaleń,</w:t>
          </w:r>
        </w:p>
        <w:p w:rsidR="0083034B" w:rsidRPr="00853143" w:rsidRDefault="0083034B" w:rsidP="0083034B">
          <w:pPr>
            <w:overflowPunct w:val="0"/>
            <w:ind w:left="288" w:hanging="288"/>
            <w:rPr>
              <w:rFonts w:cs="Arial"/>
              <w:szCs w:val="20"/>
            </w:rPr>
          </w:pPr>
          <w:r w:rsidRPr="00853143">
            <w:rPr>
              <w:rFonts w:cs="Arial"/>
              <w:szCs w:val="20"/>
            </w:rPr>
            <w:t>f) korespondencję na budowie.</w:t>
          </w:r>
        </w:p>
        <w:p w:rsidR="0083034B" w:rsidRPr="00853143" w:rsidRDefault="0083034B" w:rsidP="0083034B">
          <w:pPr>
            <w:overflowPunct w:val="0"/>
            <w:spacing w:before="120" w:after="120"/>
            <w:rPr>
              <w:rFonts w:cs="Arial"/>
              <w:szCs w:val="20"/>
            </w:rPr>
          </w:pPr>
          <w:r w:rsidRPr="00853143">
            <w:rPr>
              <w:rFonts w:cs="Arial"/>
              <w:szCs w:val="20"/>
            </w:rPr>
            <w:t>(5) Przechowywanie dokumentów budowy</w:t>
          </w:r>
        </w:p>
        <w:p w:rsidR="0083034B" w:rsidRDefault="0083034B" w:rsidP="0083034B">
          <w:pPr>
            <w:overflowPunct w:val="0"/>
            <w:rPr>
              <w:rFonts w:cs="Arial"/>
              <w:szCs w:val="20"/>
            </w:rPr>
          </w:pPr>
          <w:r w:rsidRPr="00853143">
            <w:rPr>
              <w:rFonts w:cs="Arial"/>
              <w:szCs w:val="20"/>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w:t>
          </w:r>
          <w:r>
            <w:rPr>
              <w:rFonts w:cs="Arial"/>
              <w:szCs w:val="20"/>
            </w:rPr>
            <w:t>stępne dla Inspektora nadzoru i </w:t>
          </w:r>
          <w:r w:rsidRPr="00853143">
            <w:rPr>
              <w:rFonts w:cs="Arial"/>
              <w:szCs w:val="20"/>
            </w:rPr>
            <w:t>przedstawiane do wglądu na życzenie Zamawiającego.</w:t>
          </w:r>
        </w:p>
        <w:p w:rsidR="00887F68" w:rsidRPr="00853143" w:rsidRDefault="00887F68" w:rsidP="0083034B">
          <w:pPr>
            <w:overflowPunct w:val="0"/>
            <w:rPr>
              <w:rFonts w:cs="Arial"/>
              <w:szCs w:val="20"/>
            </w:rPr>
          </w:pP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7. obmiar robót</w:t>
          </w:r>
        </w:p>
        <w:p w:rsidR="0083034B" w:rsidRPr="00853143" w:rsidRDefault="0083034B" w:rsidP="0083034B">
          <w:pPr>
            <w:overflowPunct w:val="0"/>
            <w:spacing w:before="120" w:after="120"/>
            <w:rPr>
              <w:rFonts w:cs="Arial"/>
              <w:b/>
              <w:szCs w:val="20"/>
            </w:rPr>
          </w:pPr>
          <w:r w:rsidRPr="00853143">
            <w:rPr>
              <w:rFonts w:cs="Arial"/>
              <w:b/>
              <w:szCs w:val="20"/>
            </w:rPr>
            <w:t>7.1. Ogólne zasady obmiaru robót</w:t>
          </w:r>
        </w:p>
        <w:p w:rsidR="0083034B" w:rsidRPr="00853143" w:rsidRDefault="0083034B" w:rsidP="0083034B">
          <w:pPr>
            <w:overflowPunct w:val="0"/>
            <w:rPr>
              <w:rFonts w:cs="Arial"/>
              <w:szCs w:val="20"/>
            </w:rPr>
          </w:pPr>
          <w:r w:rsidRPr="00853143">
            <w:rPr>
              <w:rFonts w:cs="Arial"/>
              <w:szCs w:val="20"/>
            </w:rPr>
            <w:t>Obmiar robót będzie określać faktyczny zakres wykonywanych robót zgodnie z Dokumentacją Projektową i SST, w jednostkach ustalonych w kosztorysie.</w:t>
          </w:r>
        </w:p>
        <w:p w:rsidR="0083034B" w:rsidRPr="00853143" w:rsidRDefault="0083034B" w:rsidP="0083034B">
          <w:pPr>
            <w:overflowPunct w:val="0"/>
            <w:rPr>
              <w:rFonts w:cs="Arial"/>
              <w:szCs w:val="20"/>
            </w:rPr>
          </w:pPr>
          <w:r w:rsidRPr="00853143">
            <w:rPr>
              <w:rFonts w:cs="Arial"/>
              <w:szCs w:val="20"/>
            </w:rPr>
            <w:t>Obmiaru robót dokonuje Wykonawca po pisemnym powiadomieniu Inspektora nadzoru o zakresie obmierzanych robót i terminie obmiaru, co najmniej na 3 dni przed tym terminem.</w:t>
          </w:r>
        </w:p>
        <w:p w:rsidR="0083034B" w:rsidRPr="00853143" w:rsidRDefault="0083034B" w:rsidP="0083034B">
          <w:pPr>
            <w:overflowPunct w:val="0"/>
            <w:rPr>
              <w:rFonts w:cs="Arial"/>
              <w:szCs w:val="20"/>
            </w:rPr>
          </w:pPr>
          <w:r w:rsidRPr="00853143">
            <w:rPr>
              <w:rFonts w:cs="Arial"/>
              <w:szCs w:val="20"/>
            </w:rPr>
            <w:t>Wyniki obmiaru będą wpisane do książki obmiarów.</w:t>
          </w:r>
        </w:p>
        <w:p w:rsidR="0083034B" w:rsidRPr="00853143" w:rsidRDefault="0083034B" w:rsidP="0083034B">
          <w:pPr>
            <w:overflowPunct w:val="0"/>
            <w:rPr>
              <w:rFonts w:cs="Arial"/>
              <w:szCs w:val="20"/>
            </w:rPr>
          </w:pPr>
          <w:r w:rsidRPr="00853143">
            <w:rPr>
              <w:rFonts w:cs="Arial"/>
              <w:szCs w:val="20"/>
            </w:rPr>
            <w:t>Jakikolwiek błąd lub przeoczenie (opuszczenie) w ilościach podanych w kosztorysie ofertowym lub gdzie indziej w SST nie zwalnia Wykonawcy od obowiązku ukończenia wszystkich robót. Błędne dane zostaną poprawione wg instrukcji Inspektora nadzoru na piśmie.</w:t>
          </w:r>
        </w:p>
        <w:p w:rsidR="0083034B" w:rsidRPr="00853143" w:rsidRDefault="0083034B" w:rsidP="0083034B">
          <w:pPr>
            <w:overflowPunct w:val="0"/>
            <w:rPr>
              <w:rFonts w:cs="Arial"/>
              <w:szCs w:val="20"/>
            </w:rPr>
          </w:pPr>
          <w:r w:rsidRPr="00853143">
            <w:rPr>
              <w:rFonts w:cs="Arial"/>
              <w:szCs w:val="20"/>
            </w:rPr>
            <w:t>Obmiar gotowych robót będzie przeprowadzony z częstością wymaganą do celu miesięcz</w:t>
          </w:r>
          <w:r>
            <w:rPr>
              <w:rFonts w:cs="Arial"/>
              <w:szCs w:val="20"/>
            </w:rPr>
            <w:t>nej płatności na </w:t>
          </w:r>
          <w:r w:rsidRPr="00853143">
            <w:rPr>
              <w:rFonts w:cs="Arial"/>
              <w:szCs w:val="20"/>
            </w:rPr>
            <w:t>rzecz Wykonawcy lub w innym czasie określonym w umowie lub oczekiwanym przez Wykonawcę i Inspektora nadzoru.</w:t>
          </w:r>
        </w:p>
        <w:p w:rsidR="0083034B" w:rsidRPr="00853143" w:rsidRDefault="0083034B" w:rsidP="0083034B">
          <w:pPr>
            <w:overflowPunct w:val="0"/>
            <w:spacing w:before="120" w:after="120"/>
            <w:rPr>
              <w:rFonts w:cs="Arial"/>
              <w:b/>
              <w:szCs w:val="20"/>
            </w:rPr>
          </w:pPr>
          <w:r w:rsidRPr="00853143">
            <w:rPr>
              <w:rFonts w:cs="Arial"/>
              <w:b/>
              <w:szCs w:val="20"/>
            </w:rPr>
            <w:t>7.2. Zasady określania ilości robót i materiałów</w:t>
          </w:r>
        </w:p>
        <w:p w:rsidR="0083034B" w:rsidRPr="00853143" w:rsidRDefault="0083034B" w:rsidP="0083034B">
          <w:pPr>
            <w:overflowPunct w:val="0"/>
            <w:rPr>
              <w:rFonts w:cs="Arial"/>
              <w:szCs w:val="20"/>
            </w:rPr>
          </w:pPr>
          <w:r w:rsidRPr="00853143">
            <w:rPr>
              <w:rFonts w:cs="Arial"/>
              <w:szCs w:val="20"/>
            </w:rPr>
            <w:t>Długości i odległości pomiędzy wyszczególnionymi punktami skrajnymi będą obmierzone poziomo wzdłuż linii osiowej.</w:t>
          </w:r>
        </w:p>
        <w:p w:rsidR="0083034B" w:rsidRPr="00853143" w:rsidRDefault="0083034B" w:rsidP="0083034B">
          <w:pPr>
            <w:overflowPunct w:val="0"/>
            <w:rPr>
              <w:rFonts w:cs="Arial"/>
              <w:szCs w:val="20"/>
            </w:rPr>
          </w:pPr>
          <w:r w:rsidRPr="00853143">
            <w:rPr>
              <w:rFonts w:cs="Arial"/>
              <w:szCs w:val="20"/>
            </w:rPr>
            <w:t>Jeśli SST właściwe dla danych robót nie wymagają tego inaczej, objętości będą wyliczone w m</w:t>
          </w:r>
          <w:r w:rsidRPr="00853143">
            <w:rPr>
              <w:rFonts w:cs="Arial"/>
              <w:szCs w:val="20"/>
              <w:vertAlign w:val="superscript"/>
            </w:rPr>
            <w:t>3</w:t>
          </w:r>
          <w:r w:rsidRPr="00853143">
            <w:rPr>
              <w:rFonts w:cs="Arial"/>
              <w:szCs w:val="20"/>
            </w:rPr>
            <w:t xml:space="preserve"> jako długość pomnożona przez średni przekrój.</w:t>
          </w:r>
        </w:p>
        <w:p w:rsidR="0083034B" w:rsidRPr="00853143" w:rsidRDefault="0083034B" w:rsidP="0083034B">
          <w:pPr>
            <w:overflowPunct w:val="0"/>
            <w:rPr>
              <w:rFonts w:cs="Arial"/>
              <w:szCs w:val="20"/>
            </w:rPr>
          </w:pPr>
          <w:r w:rsidRPr="00853143">
            <w:rPr>
              <w:rFonts w:cs="Arial"/>
              <w:szCs w:val="20"/>
            </w:rPr>
            <w:t>Ilości, które mają być obmierzone wagowo, będą ważone w tonach lub kilogramach zgodnie z wymaganiami SST.</w:t>
          </w:r>
        </w:p>
        <w:p w:rsidR="0083034B" w:rsidRPr="00853143" w:rsidRDefault="0083034B" w:rsidP="0083034B">
          <w:pPr>
            <w:overflowPunct w:val="0"/>
            <w:spacing w:before="120" w:after="120"/>
            <w:rPr>
              <w:rFonts w:cs="Arial"/>
              <w:b/>
              <w:szCs w:val="20"/>
            </w:rPr>
          </w:pPr>
          <w:r w:rsidRPr="00853143">
            <w:rPr>
              <w:rFonts w:cs="Arial"/>
              <w:b/>
              <w:szCs w:val="20"/>
            </w:rPr>
            <w:t>7.3. Urządzenia i sprzęt pomiarowy</w:t>
          </w:r>
        </w:p>
        <w:p w:rsidR="0083034B" w:rsidRPr="00853143" w:rsidRDefault="0083034B" w:rsidP="0083034B">
          <w:pPr>
            <w:overflowPunct w:val="0"/>
            <w:rPr>
              <w:rFonts w:cs="Arial"/>
              <w:szCs w:val="20"/>
            </w:rPr>
          </w:pPr>
          <w:r w:rsidRPr="00853143">
            <w:rPr>
              <w:rFonts w:cs="Arial"/>
              <w:szCs w:val="20"/>
            </w:rPr>
            <w:t>Wszystkie urządzenia i sprzęt pomiarowy, stosowany w czasie obmiaru robót będą zaakceptowane przez Inspektora nadzoru.</w:t>
          </w:r>
        </w:p>
        <w:p w:rsidR="0083034B" w:rsidRPr="00853143" w:rsidRDefault="0083034B" w:rsidP="0083034B">
          <w:pPr>
            <w:overflowPunct w:val="0"/>
            <w:rPr>
              <w:rFonts w:cs="Arial"/>
              <w:szCs w:val="20"/>
            </w:rPr>
          </w:pPr>
          <w:r w:rsidRPr="00853143">
            <w:rPr>
              <w:rFonts w:cs="Arial"/>
              <w:szCs w:val="20"/>
            </w:rPr>
            <w:t>Urządzenia i sprzęt pomiarowy zostaną dostarczone przez Wykonawcę. Jeżeli urządzenia te lub sprzęt wymagają badań atestujących to Wykonawca będzie posiadać ważne świadectwa legalizacji.</w:t>
          </w:r>
        </w:p>
        <w:p w:rsidR="0083034B" w:rsidRPr="00853143" w:rsidRDefault="0083034B" w:rsidP="0083034B">
          <w:pPr>
            <w:overflowPunct w:val="0"/>
            <w:rPr>
              <w:rFonts w:cs="Arial"/>
              <w:szCs w:val="20"/>
            </w:rPr>
          </w:pPr>
          <w:r w:rsidRPr="00853143">
            <w:rPr>
              <w:rFonts w:cs="Arial"/>
              <w:szCs w:val="20"/>
            </w:rPr>
            <w:t>Wszystkie urządzenia pomiarowe będą przez Wykonawcę utrzymywane w dobrym stanie, w całym okresie trwania robót.</w:t>
          </w:r>
        </w:p>
        <w:p w:rsidR="0083034B" w:rsidRPr="00853143" w:rsidRDefault="0083034B" w:rsidP="0083034B">
          <w:pPr>
            <w:overflowPunct w:val="0"/>
            <w:spacing w:before="120" w:after="120"/>
            <w:rPr>
              <w:rFonts w:cs="Arial"/>
              <w:b/>
              <w:szCs w:val="20"/>
            </w:rPr>
          </w:pPr>
          <w:r w:rsidRPr="00853143">
            <w:rPr>
              <w:rFonts w:cs="Arial"/>
              <w:b/>
              <w:szCs w:val="20"/>
            </w:rPr>
            <w:t>7.4. Wagi i zasady ważenia</w:t>
          </w:r>
        </w:p>
        <w:p w:rsidR="0083034B" w:rsidRPr="00853143" w:rsidRDefault="0083034B" w:rsidP="0083034B">
          <w:pPr>
            <w:overflowPunct w:val="0"/>
            <w:rPr>
              <w:rFonts w:cs="Arial"/>
              <w:szCs w:val="20"/>
            </w:rPr>
          </w:pPr>
          <w:r w:rsidRPr="00853143">
            <w:rPr>
              <w:rFonts w:cs="Arial"/>
              <w:szCs w:val="20"/>
            </w:rPr>
            <w:t>Wykonawca dostarczy i zainstaluje urządzenia wagowe odpowiadające odnośnym wymaganiom SST Będzie utrzymywać to wyposażenie zapewniając w sposób ciągły zachowanie dokładności wg norm zatwierdzonych przez Inspektora nadzoru.</w:t>
          </w:r>
        </w:p>
        <w:p w:rsidR="0083034B" w:rsidRPr="00853143" w:rsidRDefault="0083034B" w:rsidP="0083034B">
          <w:pPr>
            <w:overflowPunct w:val="0"/>
            <w:spacing w:before="120" w:after="120"/>
            <w:rPr>
              <w:rFonts w:cs="Arial"/>
              <w:b/>
              <w:szCs w:val="20"/>
            </w:rPr>
          </w:pPr>
          <w:r w:rsidRPr="00853143">
            <w:rPr>
              <w:rFonts w:cs="Arial"/>
              <w:b/>
              <w:szCs w:val="20"/>
            </w:rPr>
            <w:t>7.5. Czas przeprowadzenia obmiaru</w:t>
          </w:r>
        </w:p>
        <w:p w:rsidR="0083034B" w:rsidRPr="00853143" w:rsidRDefault="0083034B" w:rsidP="0083034B">
          <w:pPr>
            <w:overflowPunct w:val="0"/>
            <w:rPr>
              <w:rFonts w:cs="Arial"/>
              <w:szCs w:val="20"/>
            </w:rPr>
          </w:pPr>
          <w:r w:rsidRPr="00853143">
            <w:rPr>
              <w:rFonts w:cs="Arial"/>
              <w:szCs w:val="20"/>
            </w:rPr>
            <w:t>Obmiary będą przeprowadzone przed częściowym lub ostatecznym odb</w:t>
          </w:r>
          <w:r>
            <w:rPr>
              <w:rFonts w:cs="Arial"/>
              <w:szCs w:val="20"/>
            </w:rPr>
            <w:t>iorem odcinków robót, a także w </w:t>
          </w:r>
          <w:r w:rsidRPr="00853143">
            <w:rPr>
              <w:rFonts w:cs="Arial"/>
              <w:szCs w:val="20"/>
            </w:rPr>
            <w:t>przypadku występowania dłuższej przerwy w robotach.</w:t>
          </w:r>
        </w:p>
        <w:p w:rsidR="0083034B" w:rsidRPr="00853143" w:rsidRDefault="0083034B" w:rsidP="0083034B">
          <w:pPr>
            <w:overflowPunct w:val="0"/>
            <w:rPr>
              <w:rFonts w:cs="Arial"/>
              <w:szCs w:val="20"/>
            </w:rPr>
          </w:pPr>
          <w:r w:rsidRPr="00853143">
            <w:rPr>
              <w:rFonts w:cs="Arial"/>
              <w:szCs w:val="20"/>
            </w:rPr>
            <w:t>Obmiar robót zanikających przeprowadza się w czasie ich wykonywania.</w:t>
          </w:r>
        </w:p>
        <w:p w:rsidR="0083034B" w:rsidRPr="00853143" w:rsidRDefault="0083034B" w:rsidP="0083034B">
          <w:pPr>
            <w:overflowPunct w:val="0"/>
            <w:rPr>
              <w:rFonts w:cs="Arial"/>
              <w:szCs w:val="20"/>
            </w:rPr>
          </w:pPr>
          <w:r w:rsidRPr="00853143">
            <w:rPr>
              <w:rFonts w:cs="Arial"/>
              <w:szCs w:val="20"/>
            </w:rPr>
            <w:t>Obmiar robót podlegających zakryciu przeprowadza się przed ich zakryciem.</w:t>
          </w:r>
        </w:p>
        <w:p w:rsidR="0083034B" w:rsidRPr="00853143" w:rsidRDefault="0083034B" w:rsidP="0083034B">
          <w:pPr>
            <w:overflowPunct w:val="0"/>
            <w:rPr>
              <w:rFonts w:cs="Arial"/>
              <w:szCs w:val="20"/>
            </w:rPr>
          </w:pPr>
          <w:r w:rsidRPr="00853143">
            <w:rPr>
              <w:rFonts w:cs="Arial"/>
              <w:szCs w:val="20"/>
            </w:rP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8. odbiór robót</w:t>
          </w:r>
        </w:p>
        <w:p w:rsidR="0083034B" w:rsidRPr="00853143" w:rsidRDefault="0083034B" w:rsidP="0083034B">
          <w:pPr>
            <w:overflowPunct w:val="0"/>
            <w:spacing w:before="120" w:after="120"/>
            <w:rPr>
              <w:rFonts w:cs="Arial"/>
              <w:b/>
              <w:szCs w:val="20"/>
            </w:rPr>
          </w:pPr>
          <w:r w:rsidRPr="00853143">
            <w:rPr>
              <w:rFonts w:cs="Arial"/>
              <w:b/>
              <w:szCs w:val="20"/>
            </w:rPr>
            <w:t>8.1. Rodzaje odbiorów robót</w:t>
          </w:r>
        </w:p>
        <w:p w:rsidR="0083034B" w:rsidRPr="00853143" w:rsidRDefault="0083034B" w:rsidP="0083034B">
          <w:pPr>
            <w:overflowPunct w:val="0"/>
            <w:rPr>
              <w:rFonts w:cs="Arial"/>
              <w:szCs w:val="20"/>
            </w:rPr>
          </w:pPr>
          <w:r w:rsidRPr="00853143">
            <w:rPr>
              <w:rFonts w:cs="Arial"/>
              <w:szCs w:val="20"/>
            </w:rPr>
            <w:t>W zależności od ustaleń odpowiednich SST, roboty podlegają następującym etapom odbioru:</w:t>
          </w:r>
        </w:p>
        <w:p w:rsidR="0083034B" w:rsidRPr="00853143" w:rsidRDefault="0083034B" w:rsidP="0083034B">
          <w:pPr>
            <w:overflowPunct w:val="0"/>
            <w:ind w:left="283" w:hanging="283"/>
            <w:rPr>
              <w:rFonts w:cs="Arial"/>
              <w:szCs w:val="20"/>
            </w:rPr>
          </w:pPr>
          <w:r w:rsidRPr="00853143">
            <w:rPr>
              <w:rFonts w:cs="Arial"/>
              <w:szCs w:val="20"/>
            </w:rPr>
            <w:t>a) odbiorowi robót zanikających i ulegających zakryciu,</w:t>
          </w:r>
        </w:p>
        <w:p w:rsidR="0083034B" w:rsidRPr="00853143" w:rsidRDefault="0083034B" w:rsidP="0083034B">
          <w:pPr>
            <w:overflowPunct w:val="0"/>
            <w:ind w:left="283" w:hanging="283"/>
            <w:rPr>
              <w:rFonts w:cs="Arial"/>
              <w:szCs w:val="20"/>
            </w:rPr>
          </w:pPr>
          <w:r w:rsidRPr="00853143">
            <w:rPr>
              <w:rFonts w:cs="Arial"/>
              <w:szCs w:val="20"/>
            </w:rPr>
            <w:t>b) odbiorowi częściowemu,</w:t>
          </w:r>
        </w:p>
        <w:p w:rsidR="0083034B" w:rsidRPr="00853143" w:rsidRDefault="0083034B" w:rsidP="0083034B">
          <w:pPr>
            <w:overflowPunct w:val="0"/>
            <w:ind w:left="283" w:hanging="283"/>
            <w:rPr>
              <w:rFonts w:cs="Arial"/>
              <w:szCs w:val="20"/>
            </w:rPr>
          </w:pPr>
          <w:r w:rsidRPr="00853143">
            <w:rPr>
              <w:rFonts w:cs="Arial"/>
              <w:szCs w:val="20"/>
            </w:rPr>
            <w:t>c) odbiorowi ostatecznemu,</w:t>
          </w:r>
        </w:p>
        <w:p w:rsidR="0083034B" w:rsidRPr="00853143" w:rsidRDefault="0083034B" w:rsidP="0083034B">
          <w:pPr>
            <w:overflowPunct w:val="0"/>
            <w:ind w:left="283" w:hanging="283"/>
            <w:rPr>
              <w:rFonts w:cs="Arial"/>
              <w:szCs w:val="20"/>
            </w:rPr>
          </w:pPr>
          <w:r w:rsidRPr="00853143">
            <w:rPr>
              <w:rFonts w:cs="Arial"/>
              <w:szCs w:val="20"/>
            </w:rPr>
            <w:t>d) odbiorowi pogwarancyjnemu.</w:t>
          </w:r>
        </w:p>
        <w:p w:rsidR="0083034B" w:rsidRPr="00853143" w:rsidRDefault="0083034B" w:rsidP="0083034B">
          <w:pPr>
            <w:overflowPunct w:val="0"/>
            <w:spacing w:before="120" w:after="120"/>
            <w:rPr>
              <w:rFonts w:cs="Arial"/>
              <w:b/>
              <w:szCs w:val="20"/>
            </w:rPr>
          </w:pPr>
          <w:r w:rsidRPr="00853143">
            <w:rPr>
              <w:rFonts w:cs="Arial"/>
              <w:b/>
              <w:szCs w:val="20"/>
            </w:rPr>
            <w:lastRenderedPageBreak/>
            <w:t>8.2. Odbiór robót zanikających i ulegających zakryciu</w:t>
          </w:r>
        </w:p>
        <w:p w:rsidR="0083034B" w:rsidRPr="00853143" w:rsidRDefault="0083034B" w:rsidP="0083034B">
          <w:pPr>
            <w:overflowPunct w:val="0"/>
            <w:rPr>
              <w:rFonts w:cs="Arial"/>
              <w:szCs w:val="20"/>
            </w:rPr>
          </w:pPr>
          <w:r w:rsidRPr="00853143">
            <w:rPr>
              <w:rFonts w:cs="Arial"/>
              <w:szCs w:val="20"/>
            </w:rPr>
            <w:t>Odbiór robót zanikających i ulegających zakryciu polega na finalnej ocenie ilości i jakości wykonywanych robót, które w dalszym procesie realizacji ulegną zakryciu.</w:t>
          </w:r>
        </w:p>
        <w:p w:rsidR="0083034B" w:rsidRPr="00853143" w:rsidRDefault="0083034B" w:rsidP="0083034B">
          <w:pPr>
            <w:overflowPunct w:val="0"/>
            <w:rPr>
              <w:rFonts w:cs="Arial"/>
              <w:szCs w:val="20"/>
            </w:rPr>
          </w:pPr>
          <w:r w:rsidRPr="00853143">
            <w:rPr>
              <w:rFonts w:cs="Arial"/>
              <w:szCs w:val="20"/>
            </w:rPr>
            <w:t>Odbiór robót zanikających i ulegających zakryciu będzie dokonany w czasie umożliwiającym wykonanie ewentualnych korekt i poprawek bez hamowania ogólnego postępu robót.</w:t>
          </w:r>
        </w:p>
        <w:p w:rsidR="0083034B" w:rsidRPr="00853143" w:rsidRDefault="0083034B" w:rsidP="0083034B">
          <w:pPr>
            <w:overflowPunct w:val="0"/>
            <w:rPr>
              <w:rFonts w:cs="Arial"/>
              <w:szCs w:val="20"/>
            </w:rPr>
          </w:pPr>
          <w:r w:rsidRPr="00853143">
            <w:rPr>
              <w:rFonts w:cs="Arial"/>
              <w:szCs w:val="20"/>
            </w:rPr>
            <w:t>Odbioru robót dokonuje Inspektor nadzoru.</w:t>
          </w:r>
        </w:p>
        <w:p w:rsidR="0083034B" w:rsidRPr="00853143" w:rsidRDefault="0083034B" w:rsidP="0083034B">
          <w:pPr>
            <w:overflowPunct w:val="0"/>
            <w:rPr>
              <w:rFonts w:cs="Arial"/>
              <w:szCs w:val="20"/>
            </w:rPr>
          </w:pPr>
          <w:r w:rsidRPr="000611B1">
            <w:rPr>
              <w:rFonts w:cs="Arial"/>
              <w:szCs w:val="20"/>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w:t>
          </w:r>
          <w:r w:rsidRPr="00853143">
            <w:rPr>
              <w:rFonts w:cs="Arial"/>
              <w:szCs w:val="20"/>
            </w:rPr>
            <w:t xml:space="preserve"> tym fakcie Inspektora nadzoru.</w:t>
          </w:r>
        </w:p>
        <w:p w:rsidR="0083034B" w:rsidRPr="00853143" w:rsidRDefault="0083034B" w:rsidP="0083034B">
          <w:pPr>
            <w:overflowPunct w:val="0"/>
            <w:rPr>
              <w:rFonts w:cs="Arial"/>
              <w:szCs w:val="20"/>
            </w:rPr>
          </w:pPr>
          <w:r w:rsidRPr="00853143">
            <w:rPr>
              <w:rFonts w:cs="Arial"/>
              <w:szCs w:val="20"/>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83034B" w:rsidRPr="00853143" w:rsidRDefault="0083034B" w:rsidP="0083034B">
          <w:pPr>
            <w:overflowPunct w:val="0"/>
            <w:spacing w:before="120" w:after="120"/>
            <w:rPr>
              <w:rFonts w:cs="Arial"/>
              <w:b/>
              <w:szCs w:val="20"/>
            </w:rPr>
          </w:pPr>
          <w:r w:rsidRPr="00853143">
            <w:rPr>
              <w:rFonts w:cs="Arial"/>
              <w:b/>
              <w:szCs w:val="20"/>
            </w:rPr>
            <w:t>8.3. Odbiór częściowy</w:t>
          </w:r>
        </w:p>
        <w:p w:rsidR="0083034B" w:rsidRPr="00853143" w:rsidRDefault="0083034B" w:rsidP="0083034B">
          <w:pPr>
            <w:overflowPunct w:val="0"/>
            <w:rPr>
              <w:rFonts w:cs="Arial"/>
              <w:szCs w:val="20"/>
            </w:rPr>
          </w:pPr>
          <w:r w:rsidRPr="00853143">
            <w:rPr>
              <w:rFonts w:cs="Arial"/>
              <w:szCs w:val="20"/>
            </w:rPr>
            <w:t>Odbiór częściowy polega na ocenie ilości i jakości wykonanych części robót. Odbioru częściowego robót dokonuje się wg zasad jak przy odbiorze ostatecznym robót. Odbioru robót dokonuje Inspektor nadzoru.</w:t>
          </w:r>
        </w:p>
        <w:p w:rsidR="0083034B" w:rsidRPr="00853143" w:rsidRDefault="0083034B" w:rsidP="0083034B">
          <w:pPr>
            <w:overflowPunct w:val="0"/>
            <w:spacing w:before="120" w:after="120"/>
            <w:rPr>
              <w:rFonts w:cs="Arial"/>
              <w:b/>
              <w:szCs w:val="20"/>
            </w:rPr>
          </w:pPr>
          <w:r w:rsidRPr="00853143">
            <w:rPr>
              <w:rFonts w:cs="Arial"/>
              <w:b/>
              <w:szCs w:val="20"/>
            </w:rPr>
            <w:t>8.4. Odbiór ostateczny robót</w:t>
          </w:r>
        </w:p>
        <w:p w:rsidR="0083034B" w:rsidRPr="00853143" w:rsidRDefault="0083034B" w:rsidP="0083034B">
          <w:pPr>
            <w:overflowPunct w:val="0"/>
            <w:spacing w:after="60"/>
            <w:rPr>
              <w:rFonts w:cs="Arial"/>
              <w:szCs w:val="20"/>
            </w:rPr>
          </w:pPr>
          <w:r w:rsidRPr="00853143">
            <w:rPr>
              <w:rFonts w:cs="Arial"/>
              <w:b/>
              <w:szCs w:val="20"/>
            </w:rPr>
            <w:t>8.4.1.</w:t>
          </w:r>
          <w:r w:rsidRPr="00853143">
            <w:rPr>
              <w:rFonts w:cs="Arial"/>
              <w:szCs w:val="20"/>
            </w:rPr>
            <w:t xml:space="preserve"> Zasady odbioru ostatecznego robót</w:t>
          </w:r>
        </w:p>
        <w:p w:rsidR="0083034B" w:rsidRPr="00853143" w:rsidRDefault="0083034B" w:rsidP="0083034B">
          <w:pPr>
            <w:overflowPunct w:val="0"/>
            <w:rPr>
              <w:rFonts w:cs="Arial"/>
              <w:szCs w:val="20"/>
            </w:rPr>
          </w:pPr>
          <w:r w:rsidRPr="00853143">
            <w:rPr>
              <w:rFonts w:cs="Arial"/>
              <w:szCs w:val="20"/>
            </w:rPr>
            <w:t>Odbiór ostateczny polega na finalnej ocenie rzeczywistego wykonania robót w odniesieniu do ich ilości, jakości i wartości.</w:t>
          </w:r>
        </w:p>
        <w:p w:rsidR="0083034B" w:rsidRPr="00853143" w:rsidRDefault="0083034B" w:rsidP="0083034B">
          <w:pPr>
            <w:overflowPunct w:val="0"/>
            <w:rPr>
              <w:rFonts w:cs="Arial"/>
              <w:szCs w:val="20"/>
            </w:rPr>
          </w:pPr>
          <w:r w:rsidRPr="00853143">
            <w:rPr>
              <w:rFonts w:cs="Arial"/>
              <w:szCs w:val="20"/>
            </w:rPr>
            <w:t>Całkowite zakończenie robót oraz gotowość do odbioru ostatecznego będzie stwierdzona przez Wykonawcę wpisem do dziennika budowy z bezzwłocznym powiadomieniem na piśmie o tym fakcie Inspektora nadzoru.</w:t>
          </w:r>
        </w:p>
        <w:p w:rsidR="0083034B" w:rsidRPr="00853143" w:rsidRDefault="0083034B" w:rsidP="0083034B">
          <w:pPr>
            <w:overflowPunct w:val="0"/>
            <w:rPr>
              <w:rFonts w:cs="Arial"/>
              <w:szCs w:val="20"/>
            </w:rPr>
          </w:pPr>
          <w:r w:rsidRPr="00853143">
            <w:rPr>
              <w:rFonts w:cs="Arial"/>
              <w:szCs w:val="20"/>
            </w:rPr>
            <w:t>Odbiór ostateczny robót nastąpi w terminie ustalonym w dokumentach umowy, licząc od dnia potwierdzenia przez Inspektora nadzoru zakończenia robót i przyjęcia dokumentów, o których mowa w punkcie 8.4.2.</w:t>
          </w:r>
        </w:p>
        <w:p w:rsidR="0083034B" w:rsidRPr="00853143" w:rsidRDefault="0083034B" w:rsidP="0083034B">
          <w:pPr>
            <w:overflowPunct w:val="0"/>
            <w:rPr>
              <w:rFonts w:cs="Arial"/>
              <w:szCs w:val="20"/>
            </w:rPr>
          </w:pPr>
          <w:r w:rsidRPr="00853143">
            <w:rPr>
              <w:rFonts w:cs="Arial"/>
              <w:szCs w:val="20"/>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83034B" w:rsidRPr="00853143" w:rsidRDefault="0083034B" w:rsidP="0083034B">
          <w:pPr>
            <w:overflowPunct w:val="0"/>
            <w:rPr>
              <w:rFonts w:cs="Arial"/>
              <w:szCs w:val="20"/>
            </w:rPr>
          </w:pPr>
          <w:r w:rsidRPr="00853143">
            <w:rPr>
              <w:rFonts w:cs="Arial"/>
              <w:szCs w:val="20"/>
            </w:rPr>
            <w:t>W toku odbioru ostatecznego robót komisja zapozna się z realizacją ustaleń przyjętych w trakcie odbiorów robót zanikających i ulegających zakryciu, zwłaszcza w zakresie wykonania robót uzupełniających i robót poprawkowych.</w:t>
          </w:r>
        </w:p>
        <w:p w:rsidR="0083034B" w:rsidRPr="00853143" w:rsidRDefault="0083034B" w:rsidP="0083034B">
          <w:pPr>
            <w:overflowPunct w:val="0"/>
            <w:rPr>
              <w:rFonts w:cs="Arial"/>
              <w:szCs w:val="20"/>
            </w:rPr>
          </w:pPr>
          <w:r w:rsidRPr="00853143">
            <w:rPr>
              <w:rFonts w:cs="Arial"/>
              <w:szCs w:val="20"/>
            </w:rPr>
            <w:t>W przypadkach niewykonania wyznaczonych robót poprawkowych lub robót uzupełniających w warstwie ścieralnej lub robotach wykończeniowych, komisja przerwie swoje czynności i ustali nowy termin odbioru ostatecznego.</w:t>
          </w:r>
        </w:p>
        <w:p w:rsidR="0083034B" w:rsidRPr="00853143" w:rsidRDefault="0083034B" w:rsidP="0083034B">
          <w:pPr>
            <w:overflowPunct w:val="0"/>
            <w:spacing w:after="120"/>
            <w:rPr>
              <w:rFonts w:cs="Arial"/>
              <w:szCs w:val="20"/>
            </w:rPr>
          </w:pPr>
          <w:r w:rsidRPr="00853143">
            <w:rPr>
              <w:rFonts w:cs="Arial"/>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83034B" w:rsidRPr="00853143" w:rsidRDefault="0083034B" w:rsidP="0083034B">
          <w:pPr>
            <w:overflowPunct w:val="0"/>
            <w:spacing w:before="60" w:after="60"/>
            <w:rPr>
              <w:rFonts w:cs="Arial"/>
              <w:szCs w:val="20"/>
            </w:rPr>
          </w:pPr>
          <w:r w:rsidRPr="00853143">
            <w:rPr>
              <w:rFonts w:cs="Arial"/>
              <w:b/>
              <w:szCs w:val="20"/>
            </w:rPr>
            <w:t>8.4.2.</w:t>
          </w:r>
          <w:r w:rsidRPr="00853143">
            <w:rPr>
              <w:rFonts w:cs="Arial"/>
              <w:szCs w:val="20"/>
            </w:rPr>
            <w:t xml:space="preserve"> Dokumenty do odbioru ostatecznego</w:t>
          </w:r>
        </w:p>
        <w:p w:rsidR="0083034B" w:rsidRPr="00853143" w:rsidRDefault="0083034B" w:rsidP="0083034B">
          <w:pPr>
            <w:overflowPunct w:val="0"/>
            <w:rPr>
              <w:rFonts w:cs="Arial"/>
              <w:szCs w:val="20"/>
            </w:rPr>
          </w:pPr>
          <w:r w:rsidRPr="00853143">
            <w:rPr>
              <w:rFonts w:cs="Arial"/>
              <w:szCs w:val="20"/>
            </w:rPr>
            <w:t>Podstawowym dokumentem do dokonania odbioru ostatecznego robót jest protokół odbioru ostatecznego robót sporządzony wg wzoru ustalonego przez Zamawiającego.</w:t>
          </w:r>
        </w:p>
        <w:p w:rsidR="0083034B" w:rsidRPr="00853143" w:rsidRDefault="0083034B" w:rsidP="0083034B">
          <w:pPr>
            <w:overflowPunct w:val="0"/>
            <w:rPr>
              <w:rFonts w:cs="Arial"/>
              <w:szCs w:val="20"/>
            </w:rPr>
          </w:pPr>
          <w:r w:rsidRPr="00853143">
            <w:rPr>
              <w:rFonts w:cs="Arial"/>
              <w:szCs w:val="20"/>
            </w:rPr>
            <w:t>Do odbioru ostatecznego Wykonawca jest zobowiązany przygotować następujące dokumenty:</w:t>
          </w:r>
        </w:p>
        <w:p w:rsidR="0083034B" w:rsidRPr="00853143" w:rsidRDefault="0083034B" w:rsidP="0083034B">
          <w:pPr>
            <w:overflowPunct w:val="0"/>
            <w:ind w:left="341" w:hanging="340"/>
            <w:rPr>
              <w:rFonts w:cs="Arial"/>
              <w:szCs w:val="20"/>
            </w:rPr>
          </w:pPr>
          <w:r>
            <w:rPr>
              <w:rFonts w:cs="Arial"/>
              <w:szCs w:val="20"/>
            </w:rPr>
            <w:t>1. </w:t>
          </w:r>
          <w:r w:rsidRPr="00853143">
            <w:rPr>
              <w:rFonts w:cs="Arial"/>
              <w:szCs w:val="20"/>
            </w:rPr>
            <w:t>Dokumentację Projektową podstawową z naniesionymi zmianami oraz dodatkową, jeśli została sporządzona w trakcie realizacji umowy,</w:t>
          </w:r>
        </w:p>
        <w:p w:rsidR="0083034B" w:rsidRPr="00853143" w:rsidRDefault="0083034B" w:rsidP="0083034B">
          <w:pPr>
            <w:overflowPunct w:val="0"/>
            <w:ind w:left="341" w:hanging="340"/>
            <w:rPr>
              <w:rFonts w:cs="Arial"/>
              <w:szCs w:val="20"/>
            </w:rPr>
          </w:pPr>
          <w:r w:rsidRPr="00853143">
            <w:rPr>
              <w:rFonts w:cs="Arial"/>
              <w:szCs w:val="20"/>
            </w:rPr>
            <w:t>2. Szczegółowe Specyfikacje Techniczne (podstawowe z dokumentów umowy i ew. uzupełniające lub zamienne),</w:t>
          </w:r>
        </w:p>
        <w:p w:rsidR="0083034B" w:rsidRPr="00853143" w:rsidRDefault="0083034B" w:rsidP="0083034B">
          <w:pPr>
            <w:overflowPunct w:val="0"/>
            <w:ind w:left="341" w:hanging="340"/>
            <w:rPr>
              <w:rFonts w:cs="Arial"/>
              <w:szCs w:val="20"/>
            </w:rPr>
          </w:pPr>
          <w:r w:rsidRPr="00853143">
            <w:rPr>
              <w:rFonts w:cs="Arial"/>
              <w:szCs w:val="20"/>
            </w:rPr>
            <w:t>3. recepty i ustalenia technologiczne,</w:t>
          </w:r>
        </w:p>
        <w:p w:rsidR="0083034B" w:rsidRPr="00853143" w:rsidRDefault="0083034B" w:rsidP="0083034B">
          <w:pPr>
            <w:overflowPunct w:val="0"/>
            <w:ind w:left="341" w:hanging="340"/>
            <w:rPr>
              <w:rFonts w:cs="Arial"/>
              <w:szCs w:val="20"/>
            </w:rPr>
          </w:pPr>
          <w:r w:rsidRPr="00853143">
            <w:rPr>
              <w:rFonts w:cs="Arial"/>
              <w:szCs w:val="20"/>
            </w:rPr>
            <w:t>4. dzienniki budowy i książki obmiarów (oryginały),</w:t>
          </w:r>
        </w:p>
        <w:p w:rsidR="0083034B" w:rsidRPr="00853143" w:rsidRDefault="0083034B" w:rsidP="0083034B">
          <w:pPr>
            <w:overflowPunct w:val="0"/>
            <w:ind w:left="341" w:hanging="340"/>
            <w:rPr>
              <w:rFonts w:cs="Arial"/>
              <w:szCs w:val="20"/>
            </w:rPr>
          </w:pPr>
          <w:r w:rsidRPr="00853143">
            <w:rPr>
              <w:rFonts w:cs="Arial"/>
              <w:szCs w:val="20"/>
            </w:rPr>
            <w:t>5. wyniki pomiarów kontrolnych oraz badań i oznaczeń laboratoryjnych, zgodne z SST i ew. PZJ,</w:t>
          </w:r>
        </w:p>
        <w:p w:rsidR="0083034B" w:rsidRPr="00853143" w:rsidRDefault="0083034B" w:rsidP="0083034B">
          <w:pPr>
            <w:overflowPunct w:val="0"/>
            <w:ind w:left="341" w:hanging="340"/>
            <w:rPr>
              <w:rFonts w:cs="Arial"/>
              <w:szCs w:val="20"/>
            </w:rPr>
          </w:pPr>
          <w:r w:rsidRPr="00853143">
            <w:rPr>
              <w:rFonts w:cs="Arial"/>
              <w:szCs w:val="20"/>
            </w:rPr>
            <w:t>6. deklaracje zgodności lub certyfikaty zgodności wbudowanych materiałów zgodnie z SST i ew. PZJ,</w:t>
          </w:r>
        </w:p>
        <w:p w:rsidR="0083034B" w:rsidRPr="00853143" w:rsidRDefault="0083034B" w:rsidP="0083034B">
          <w:pPr>
            <w:overflowPunct w:val="0"/>
            <w:ind w:left="341" w:hanging="340"/>
            <w:rPr>
              <w:rFonts w:cs="Arial"/>
              <w:szCs w:val="20"/>
            </w:rPr>
          </w:pPr>
          <w:r w:rsidRPr="00853143">
            <w:rPr>
              <w:rFonts w:cs="Arial"/>
              <w:szCs w:val="20"/>
            </w:rPr>
            <w:t>7. opinię technologiczną sporządzoną na podstawie wszystkich wyników badań i pomiarów załączonych do dokumentów odbioru, wykonanych zgodnie z SST i PZJ,</w:t>
          </w:r>
        </w:p>
        <w:p w:rsidR="0083034B" w:rsidRPr="00853143" w:rsidRDefault="0083034B" w:rsidP="0083034B">
          <w:pPr>
            <w:overflowPunct w:val="0"/>
            <w:ind w:left="341" w:hanging="340"/>
            <w:rPr>
              <w:rFonts w:cs="Arial"/>
              <w:szCs w:val="20"/>
            </w:rPr>
          </w:pPr>
          <w:r w:rsidRPr="00853143">
            <w:rPr>
              <w:rFonts w:cs="Arial"/>
              <w:szCs w:val="20"/>
            </w:rPr>
            <w:t>8. rysunki (dokumentacje) na wykonanie robót towarzyszących (np. na przełożenie linii telefonicznej, energetycznej, gazowej, oświetlenia itp.) oraz protokoły odbioru i przekazania tych robót właścicielom urządzeń,</w:t>
          </w:r>
        </w:p>
        <w:p w:rsidR="0083034B" w:rsidRPr="00853143" w:rsidRDefault="0083034B" w:rsidP="0083034B">
          <w:pPr>
            <w:overflowPunct w:val="0"/>
            <w:ind w:left="341" w:hanging="340"/>
            <w:rPr>
              <w:rFonts w:cs="Arial"/>
              <w:szCs w:val="20"/>
            </w:rPr>
          </w:pPr>
          <w:r w:rsidRPr="00853143">
            <w:rPr>
              <w:rFonts w:cs="Arial"/>
              <w:szCs w:val="20"/>
            </w:rPr>
            <w:lastRenderedPageBreak/>
            <w:t>9. geodezyjną inwentaryzację powykonawczą robót i sieci uzbrojenia terenu,</w:t>
          </w:r>
        </w:p>
        <w:p w:rsidR="0083034B" w:rsidRPr="00853143" w:rsidRDefault="0083034B" w:rsidP="0083034B">
          <w:pPr>
            <w:overflowPunct w:val="0"/>
            <w:ind w:left="341" w:hanging="340"/>
            <w:rPr>
              <w:rFonts w:cs="Arial"/>
              <w:szCs w:val="20"/>
            </w:rPr>
          </w:pPr>
          <w:r w:rsidRPr="00853143">
            <w:rPr>
              <w:rFonts w:cs="Arial"/>
              <w:szCs w:val="20"/>
            </w:rPr>
            <w:t>10. kopię mapy zasadniczej powstałej w wyniku geodezyjnej inwentaryzacji powykonawczej.</w:t>
          </w:r>
        </w:p>
        <w:p w:rsidR="0083034B" w:rsidRPr="00853143" w:rsidRDefault="0083034B" w:rsidP="0083034B">
          <w:pPr>
            <w:overflowPunct w:val="0"/>
            <w:rPr>
              <w:rFonts w:cs="Arial"/>
              <w:szCs w:val="20"/>
            </w:rPr>
          </w:pPr>
          <w:r w:rsidRPr="00853143">
            <w:rPr>
              <w:rFonts w:cs="Arial"/>
              <w:szCs w:val="20"/>
            </w:rPr>
            <w:t>W przypadku, gdy wg komisji, roboty pod względem przygotowania dokumentacyjnego nie będą gotowe do odbioru ostatecznego, komisja w porozumieniu z Wykonawcą wyznaczy ponowny termin odbioru ostatecznego robót.</w:t>
          </w:r>
        </w:p>
        <w:p w:rsidR="0083034B" w:rsidRPr="00853143" w:rsidRDefault="0083034B" w:rsidP="0083034B">
          <w:pPr>
            <w:overflowPunct w:val="0"/>
            <w:rPr>
              <w:rFonts w:cs="Arial"/>
              <w:szCs w:val="20"/>
            </w:rPr>
          </w:pPr>
          <w:r w:rsidRPr="00853143">
            <w:rPr>
              <w:rFonts w:cs="Arial"/>
              <w:szCs w:val="20"/>
            </w:rPr>
            <w:t>Wszystkie zarządzone przez komisję roboty poprawkowe lub uzupełniające będą zestawione wg wzoru ustalonego przez Zamawiającego.</w:t>
          </w:r>
        </w:p>
        <w:p w:rsidR="0083034B" w:rsidRPr="00853143" w:rsidRDefault="0083034B" w:rsidP="0083034B">
          <w:pPr>
            <w:overflowPunct w:val="0"/>
            <w:rPr>
              <w:rFonts w:cs="Arial"/>
              <w:szCs w:val="20"/>
            </w:rPr>
          </w:pPr>
          <w:r w:rsidRPr="00853143">
            <w:rPr>
              <w:rFonts w:cs="Arial"/>
              <w:szCs w:val="20"/>
            </w:rPr>
            <w:t>Termin wykonania robót poprawkowych i robót uzupełniających wyznaczy komisja.</w:t>
          </w:r>
        </w:p>
        <w:p w:rsidR="0083034B" w:rsidRPr="00853143" w:rsidRDefault="0083034B" w:rsidP="0083034B">
          <w:pPr>
            <w:overflowPunct w:val="0"/>
            <w:spacing w:before="120" w:after="120"/>
            <w:rPr>
              <w:rFonts w:cs="Arial"/>
              <w:b/>
              <w:szCs w:val="20"/>
            </w:rPr>
          </w:pPr>
          <w:r w:rsidRPr="00853143">
            <w:rPr>
              <w:rFonts w:cs="Arial"/>
              <w:b/>
              <w:szCs w:val="20"/>
            </w:rPr>
            <w:t>8.5. Odbiór pogwarancyjny</w:t>
          </w:r>
        </w:p>
        <w:p w:rsidR="0083034B" w:rsidRPr="00853143" w:rsidRDefault="0083034B" w:rsidP="0083034B">
          <w:pPr>
            <w:overflowPunct w:val="0"/>
            <w:rPr>
              <w:rFonts w:cs="Arial"/>
              <w:szCs w:val="20"/>
            </w:rPr>
          </w:pPr>
          <w:r w:rsidRPr="00853143">
            <w:rPr>
              <w:rFonts w:cs="Arial"/>
              <w:szCs w:val="20"/>
            </w:rPr>
            <w:t>Odbiór pogwarancyjny polega na ocenie wykonanych robót związanych z usunięciem wad stwierdzonych przy odbiorze ostatecznym i zaistniałych w okresie gwarancyjnym.</w:t>
          </w:r>
        </w:p>
        <w:p w:rsidR="0083034B" w:rsidRPr="00853143" w:rsidRDefault="0083034B" w:rsidP="0083034B">
          <w:pPr>
            <w:overflowPunct w:val="0"/>
            <w:rPr>
              <w:rFonts w:cs="Arial"/>
              <w:szCs w:val="20"/>
            </w:rPr>
          </w:pPr>
          <w:r w:rsidRPr="00853143">
            <w:rPr>
              <w:rFonts w:cs="Arial"/>
              <w:szCs w:val="20"/>
            </w:rPr>
            <w:t>Odbiór pogwarancyjny będzie dokonany na podstawie oceny wizualnej obiektu z uwzględnieniem zasad opisanych w punkcie 8.4 „Odbiór ostateczny robót”.</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9. podstawa płatności</w:t>
          </w:r>
        </w:p>
        <w:p w:rsidR="0083034B" w:rsidRPr="00853143" w:rsidRDefault="0083034B" w:rsidP="0083034B">
          <w:pPr>
            <w:overflowPunct w:val="0"/>
            <w:spacing w:before="120" w:after="120"/>
            <w:rPr>
              <w:rFonts w:cs="Arial"/>
              <w:b/>
              <w:szCs w:val="20"/>
            </w:rPr>
          </w:pPr>
          <w:r w:rsidRPr="00853143">
            <w:rPr>
              <w:rFonts w:cs="Arial"/>
              <w:b/>
              <w:szCs w:val="20"/>
            </w:rPr>
            <w:t>9.1. Ustalenia ogólne</w:t>
          </w:r>
        </w:p>
        <w:p w:rsidR="0083034B" w:rsidRPr="00853143" w:rsidRDefault="0083034B" w:rsidP="0083034B">
          <w:pPr>
            <w:overflowPunct w:val="0"/>
            <w:rPr>
              <w:rFonts w:cs="Arial"/>
              <w:szCs w:val="20"/>
            </w:rPr>
          </w:pPr>
          <w:r w:rsidRPr="00853143">
            <w:rPr>
              <w:rFonts w:cs="Arial"/>
              <w:szCs w:val="20"/>
            </w:rPr>
            <w:t>Podstawą płatności jest cena jednostkowa skalkulowana przez Wykonawcę za jednostkę obmiarową ustaloną dla danej pozycji kosztorysu.</w:t>
          </w:r>
        </w:p>
        <w:p w:rsidR="0083034B" w:rsidRPr="00853143" w:rsidRDefault="0083034B" w:rsidP="0083034B">
          <w:pPr>
            <w:overflowPunct w:val="0"/>
            <w:rPr>
              <w:rFonts w:cs="Arial"/>
              <w:szCs w:val="20"/>
            </w:rPr>
          </w:pPr>
          <w:r w:rsidRPr="00853143">
            <w:rPr>
              <w:rFonts w:cs="Arial"/>
              <w:szCs w:val="20"/>
            </w:rPr>
            <w:t>Dla pozycji kosztorysowych wycenionych ryczałtowo podstawą płatności jest wartość (kwota) podana przez Wykonawcę w danej pozycji kosztorysu.</w:t>
          </w:r>
        </w:p>
        <w:p w:rsidR="0083034B" w:rsidRPr="00853143" w:rsidRDefault="0083034B" w:rsidP="0083034B">
          <w:pPr>
            <w:overflowPunct w:val="0"/>
            <w:rPr>
              <w:rFonts w:cs="Arial"/>
              <w:szCs w:val="20"/>
            </w:rPr>
          </w:pPr>
          <w:r w:rsidRPr="00853143">
            <w:rPr>
              <w:rFonts w:cs="Arial"/>
              <w:szCs w:val="20"/>
            </w:rPr>
            <w:t>Cena jednostkowa lub kwota ryczałtowa pozycji kosztorysowej będzie uwzględniać wszystkie czynności, wymagania i badania składające się na jej wykonanie, określone dla tej roboty w SST i w Dokumentacji Projektowej.</w:t>
          </w:r>
        </w:p>
        <w:p w:rsidR="0083034B" w:rsidRPr="00853143" w:rsidRDefault="0083034B" w:rsidP="0083034B">
          <w:pPr>
            <w:overflowPunct w:val="0"/>
            <w:rPr>
              <w:rFonts w:cs="Arial"/>
              <w:szCs w:val="20"/>
            </w:rPr>
          </w:pPr>
          <w:r w:rsidRPr="00853143">
            <w:rPr>
              <w:rFonts w:cs="Arial"/>
              <w:szCs w:val="20"/>
            </w:rPr>
            <w:t>Ceny jednostkowe lub kwoty ryczałtowe robót będą obejmować:</w:t>
          </w:r>
        </w:p>
        <w:p w:rsidR="0083034B" w:rsidRPr="000611B1" w:rsidRDefault="0083034B" w:rsidP="00270FC4">
          <w:pPr>
            <w:pStyle w:val="Akapitzlist"/>
            <w:numPr>
              <w:ilvl w:val="0"/>
              <w:numId w:val="109"/>
            </w:numPr>
            <w:overflowPunct w:val="0"/>
            <w:rPr>
              <w:rFonts w:cs="Arial"/>
              <w:szCs w:val="20"/>
            </w:rPr>
          </w:pPr>
          <w:r w:rsidRPr="000611B1">
            <w:rPr>
              <w:rFonts w:cs="Arial"/>
              <w:szCs w:val="20"/>
            </w:rPr>
            <w:t>robociznę bezpośrednią wraz z towarzyszącymi kosztami,</w:t>
          </w:r>
        </w:p>
        <w:p w:rsidR="0083034B" w:rsidRPr="000611B1" w:rsidRDefault="0083034B" w:rsidP="00270FC4">
          <w:pPr>
            <w:pStyle w:val="Akapitzlist"/>
            <w:numPr>
              <w:ilvl w:val="0"/>
              <w:numId w:val="109"/>
            </w:numPr>
            <w:overflowPunct w:val="0"/>
            <w:rPr>
              <w:rFonts w:cs="Arial"/>
              <w:szCs w:val="20"/>
            </w:rPr>
          </w:pPr>
          <w:r w:rsidRPr="000611B1">
            <w:rPr>
              <w:rFonts w:cs="Arial"/>
              <w:szCs w:val="20"/>
            </w:rPr>
            <w:t>wartość zużytych materiałów wraz z kosztami zakupu, magazynowania, ewentualnych ubytków i transportu na teren budowy,</w:t>
          </w:r>
        </w:p>
        <w:p w:rsidR="0083034B" w:rsidRPr="000611B1" w:rsidRDefault="0083034B" w:rsidP="00270FC4">
          <w:pPr>
            <w:pStyle w:val="Akapitzlist"/>
            <w:numPr>
              <w:ilvl w:val="0"/>
              <w:numId w:val="109"/>
            </w:numPr>
            <w:overflowPunct w:val="0"/>
            <w:rPr>
              <w:rFonts w:cs="Arial"/>
              <w:szCs w:val="20"/>
            </w:rPr>
          </w:pPr>
          <w:r w:rsidRPr="000611B1">
            <w:rPr>
              <w:rFonts w:cs="Arial"/>
              <w:szCs w:val="20"/>
            </w:rPr>
            <w:t>wartość pracy sprzętu wraz z towarzyszącymi kosztami,</w:t>
          </w:r>
        </w:p>
        <w:p w:rsidR="0083034B" w:rsidRPr="000611B1" w:rsidRDefault="0083034B" w:rsidP="00270FC4">
          <w:pPr>
            <w:pStyle w:val="Akapitzlist"/>
            <w:numPr>
              <w:ilvl w:val="0"/>
              <w:numId w:val="109"/>
            </w:numPr>
            <w:overflowPunct w:val="0"/>
            <w:rPr>
              <w:rFonts w:cs="Arial"/>
              <w:szCs w:val="20"/>
            </w:rPr>
          </w:pPr>
          <w:r w:rsidRPr="000611B1">
            <w:rPr>
              <w:rFonts w:cs="Arial"/>
              <w:szCs w:val="20"/>
            </w:rPr>
            <w:t>koszty pośrednie, zysk kalkulacyjny i ryzyko,</w:t>
          </w:r>
        </w:p>
        <w:p w:rsidR="0083034B" w:rsidRPr="000611B1" w:rsidRDefault="0083034B" w:rsidP="00270FC4">
          <w:pPr>
            <w:pStyle w:val="Akapitzlist"/>
            <w:numPr>
              <w:ilvl w:val="0"/>
              <w:numId w:val="109"/>
            </w:numPr>
            <w:overflowPunct w:val="0"/>
            <w:rPr>
              <w:rFonts w:cs="Arial"/>
              <w:szCs w:val="20"/>
            </w:rPr>
          </w:pPr>
          <w:r w:rsidRPr="000611B1">
            <w:rPr>
              <w:rFonts w:cs="Arial"/>
              <w:szCs w:val="20"/>
            </w:rPr>
            <w:t>podatki obliczone zgodnie z obowiązującymi przepisami.</w:t>
          </w:r>
        </w:p>
        <w:p w:rsidR="0083034B" w:rsidRPr="000611B1" w:rsidRDefault="0083034B" w:rsidP="00270FC4">
          <w:pPr>
            <w:pStyle w:val="Akapitzlist"/>
            <w:numPr>
              <w:ilvl w:val="0"/>
              <w:numId w:val="109"/>
            </w:numPr>
            <w:overflowPunct w:val="0"/>
            <w:rPr>
              <w:rFonts w:cs="Arial"/>
              <w:szCs w:val="20"/>
            </w:rPr>
          </w:pPr>
          <w:r w:rsidRPr="000611B1">
            <w:rPr>
              <w:rFonts w:cs="Arial"/>
              <w:szCs w:val="20"/>
            </w:rPr>
            <w:t>Do cen jednostkowych nie należy wliczać podatku VAT.</w:t>
          </w:r>
        </w:p>
        <w:p w:rsidR="0083034B" w:rsidRDefault="0083034B" w:rsidP="0083034B">
          <w:pPr>
            <w:rPr>
              <w:rFonts w:cs="Arial"/>
              <w:b/>
              <w:szCs w:val="20"/>
            </w:rPr>
          </w:pPr>
        </w:p>
        <w:p w:rsidR="0083034B" w:rsidRPr="00853143" w:rsidRDefault="0083034B" w:rsidP="0083034B">
          <w:pPr>
            <w:rPr>
              <w:rFonts w:cs="Arial"/>
              <w:b/>
              <w:szCs w:val="20"/>
            </w:rPr>
          </w:pPr>
          <w:r w:rsidRPr="00853143">
            <w:rPr>
              <w:rFonts w:cs="Arial"/>
              <w:b/>
              <w:szCs w:val="20"/>
            </w:rPr>
            <w:t xml:space="preserve">9.2. Warunki umowy i wymagania ogólne </w:t>
          </w:r>
          <w:r>
            <w:rPr>
              <w:rFonts w:cs="Arial"/>
              <w:b/>
              <w:szCs w:val="20"/>
            </w:rPr>
            <w:t>D.M.00.00.00</w:t>
          </w:r>
        </w:p>
        <w:p w:rsidR="0083034B" w:rsidRPr="00853143" w:rsidRDefault="0083034B" w:rsidP="0083034B">
          <w:pPr>
            <w:overflowPunct w:val="0"/>
            <w:rPr>
              <w:rFonts w:cs="Arial"/>
              <w:szCs w:val="20"/>
            </w:rPr>
          </w:pPr>
          <w:r w:rsidRPr="00853143">
            <w:rPr>
              <w:rFonts w:cs="Arial"/>
              <w:szCs w:val="20"/>
            </w:rPr>
            <w:t>Koszt dostosowania się do wymagań warunków umowy i wymagań ogólnych zawartych w </w:t>
          </w:r>
          <w:r>
            <w:rPr>
              <w:rFonts w:cs="Arial"/>
              <w:szCs w:val="20"/>
            </w:rPr>
            <w:t>D.M.00.00.00</w:t>
          </w:r>
          <w:r w:rsidRPr="00853143">
            <w:rPr>
              <w:rFonts w:cs="Arial"/>
              <w:szCs w:val="20"/>
            </w:rPr>
            <w:t xml:space="preserve"> obejmuje wszystkie warunki określone w ww. dokum</w:t>
          </w:r>
          <w:r>
            <w:rPr>
              <w:rFonts w:cs="Arial"/>
              <w:szCs w:val="20"/>
            </w:rPr>
            <w:t>entach, a nie wyszczególnione w </w:t>
          </w:r>
          <w:r w:rsidRPr="00853143">
            <w:rPr>
              <w:rFonts w:cs="Arial"/>
              <w:szCs w:val="20"/>
            </w:rPr>
            <w:t>kosztorysie.</w:t>
          </w:r>
        </w:p>
        <w:p w:rsidR="0083034B" w:rsidRPr="00853143" w:rsidRDefault="0083034B" w:rsidP="0083034B">
          <w:pPr>
            <w:overflowPunct w:val="0"/>
            <w:spacing w:before="120" w:after="120"/>
            <w:rPr>
              <w:rFonts w:cs="Arial"/>
              <w:b/>
              <w:szCs w:val="20"/>
            </w:rPr>
          </w:pPr>
          <w:r w:rsidRPr="00853143">
            <w:rPr>
              <w:rFonts w:cs="Arial"/>
              <w:b/>
              <w:szCs w:val="20"/>
            </w:rPr>
            <w:t>9.3. Objazdy, przejazdy i organizacja ruchu</w:t>
          </w:r>
        </w:p>
        <w:p w:rsidR="0083034B" w:rsidRPr="00853143" w:rsidRDefault="0083034B" w:rsidP="0083034B">
          <w:pPr>
            <w:overflowPunct w:val="0"/>
            <w:rPr>
              <w:rFonts w:cs="Arial"/>
              <w:szCs w:val="20"/>
            </w:rPr>
          </w:pPr>
          <w:r w:rsidRPr="00853143">
            <w:rPr>
              <w:rFonts w:cs="Arial"/>
              <w:szCs w:val="20"/>
            </w:rPr>
            <w:t>Koszt organizacji ruchu obejmuje:</w:t>
          </w:r>
        </w:p>
        <w:p w:rsidR="0083034B" w:rsidRPr="00853143" w:rsidRDefault="0083034B" w:rsidP="0083034B">
          <w:pPr>
            <w:overflowPunct w:val="0"/>
            <w:ind w:left="283" w:hanging="283"/>
            <w:rPr>
              <w:rFonts w:cs="Arial"/>
              <w:szCs w:val="20"/>
            </w:rPr>
          </w:pPr>
          <w:r w:rsidRPr="00853143">
            <w:rPr>
              <w:rFonts w:cs="Arial"/>
              <w:szCs w:val="20"/>
            </w:rPr>
            <w:t>(a) opracowanie oraz uzgodnienie z Inspektorem nadzoru i odpowiednimi instytucjami projektu organizacji ruchu na czas trwania budowy, wraz z dostarczeniem kopii projektu Inspektorowi nadzoru i prowadzaniem dalszych zmian i uzgodnień wynikających z postępu robót,</w:t>
          </w:r>
        </w:p>
        <w:p w:rsidR="0083034B" w:rsidRPr="00853143" w:rsidRDefault="0083034B" w:rsidP="0083034B">
          <w:pPr>
            <w:overflowPunct w:val="0"/>
            <w:ind w:left="283" w:hanging="283"/>
            <w:rPr>
              <w:rFonts w:cs="Arial"/>
              <w:szCs w:val="20"/>
            </w:rPr>
          </w:pPr>
          <w:r w:rsidRPr="00853143">
            <w:rPr>
              <w:rFonts w:cs="Arial"/>
              <w:szCs w:val="20"/>
            </w:rPr>
            <w:t>(b) ustawienie tymczasowego oznakowania i oświetlenia zgodnie z wymaganiami bezpieczeństwa ruchu</w:t>
          </w:r>
          <w:r w:rsidR="00C668B6">
            <w:rPr>
              <w:rFonts w:cs="Arial"/>
              <w:szCs w:val="20"/>
            </w:rPr>
            <w:t xml:space="preserve"> oraz projektu czasowej organizacji ruchu</w:t>
          </w:r>
          <w:r w:rsidRPr="00853143">
            <w:rPr>
              <w:rFonts w:cs="Arial"/>
              <w:szCs w:val="20"/>
            </w:rPr>
            <w:t>,</w:t>
          </w:r>
        </w:p>
        <w:p w:rsidR="0083034B" w:rsidRPr="00853143" w:rsidRDefault="0083034B" w:rsidP="0083034B">
          <w:pPr>
            <w:overflowPunct w:val="0"/>
            <w:rPr>
              <w:rFonts w:cs="Arial"/>
              <w:szCs w:val="20"/>
            </w:rPr>
          </w:pPr>
          <w:r w:rsidRPr="00853143">
            <w:rPr>
              <w:rFonts w:cs="Arial"/>
              <w:szCs w:val="20"/>
            </w:rPr>
            <w:t>Koszt utrzymania organizacji ruchu obejmuje:</w:t>
          </w:r>
        </w:p>
        <w:p w:rsidR="0083034B" w:rsidRPr="00853143" w:rsidRDefault="0083034B" w:rsidP="0083034B">
          <w:pPr>
            <w:overflowPunct w:val="0"/>
            <w:ind w:left="284" w:hanging="284"/>
            <w:rPr>
              <w:rFonts w:cs="Arial"/>
              <w:szCs w:val="20"/>
            </w:rPr>
          </w:pPr>
          <w:r w:rsidRPr="00853143">
            <w:rPr>
              <w:rFonts w:cs="Arial"/>
              <w:szCs w:val="20"/>
            </w:rPr>
            <w:t xml:space="preserve">(a) oczyszczanie, przestawienie, przykrycie i usunięcie tymczasowych </w:t>
          </w:r>
          <w:proofErr w:type="spellStart"/>
          <w:r w:rsidRPr="00853143">
            <w:rPr>
              <w:rFonts w:cs="Arial"/>
              <w:szCs w:val="20"/>
            </w:rPr>
            <w:t>oznakowań</w:t>
          </w:r>
          <w:proofErr w:type="spellEnd"/>
          <w:r w:rsidRPr="00853143">
            <w:rPr>
              <w:rFonts w:cs="Arial"/>
              <w:szCs w:val="20"/>
            </w:rPr>
            <w:t xml:space="preserve"> pionowych, poziomych, barier i świateł,</w:t>
          </w:r>
        </w:p>
        <w:p w:rsidR="0083034B" w:rsidRPr="00853143" w:rsidRDefault="0083034B" w:rsidP="0083034B">
          <w:pPr>
            <w:overflowPunct w:val="0"/>
            <w:ind w:left="284" w:hanging="284"/>
            <w:rPr>
              <w:rFonts w:cs="Arial"/>
              <w:szCs w:val="20"/>
            </w:rPr>
          </w:pPr>
          <w:r w:rsidRPr="00853143">
            <w:rPr>
              <w:rFonts w:cs="Arial"/>
              <w:szCs w:val="20"/>
            </w:rPr>
            <w:t>(b) utrzymanie płynności ruchu publicznego.</w:t>
          </w:r>
        </w:p>
        <w:p w:rsidR="0083034B" w:rsidRPr="00853143" w:rsidRDefault="0083034B" w:rsidP="0083034B">
          <w:pPr>
            <w:overflowPunct w:val="0"/>
            <w:rPr>
              <w:rFonts w:cs="Arial"/>
              <w:szCs w:val="20"/>
            </w:rPr>
          </w:pPr>
          <w:r w:rsidRPr="00853143">
            <w:rPr>
              <w:rFonts w:cs="Arial"/>
              <w:szCs w:val="20"/>
            </w:rPr>
            <w:tab/>
            <w:t>Koszt likwidacji organizacji ruchu obejmuje:</w:t>
          </w:r>
        </w:p>
        <w:p w:rsidR="0083034B" w:rsidRPr="00853143" w:rsidRDefault="0083034B" w:rsidP="0083034B">
          <w:pPr>
            <w:overflowPunct w:val="0"/>
            <w:ind w:left="284" w:hanging="284"/>
            <w:rPr>
              <w:rFonts w:cs="Arial"/>
              <w:szCs w:val="20"/>
            </w:rPr>
          </w:pPr>
          <w:r w:rsidRPr="00853143">
            <w:rPr>
              <w:rFonts w:cs="Arial"/>
              <w:szCs w:val="20"/>
            </w:rPr>
            <w:t>(a) usunięcie wbudowanych materiałów i oznakowania,</w:t>
          </w:r>
        </w:p>
        <w:p w:rsidR="0083034B" w:rsidRPr="00853143" w:rsidRDefault="0083034B" w:rsidP="0083034B">
          <w:pPr>
            <w:overflowPunct w:val="0"/>
            <w:ind w:left="284" w:hanging="284"/>
            <w:rPr>
              <w:rFonts w:cs="Arial"/>
              <w:szCs w:val="20"/>
            </w:rPr>
          </w:pPr>
          <w:r w:rsidRPr="00853143">
            <w:rPr>
              <w:rFonts w:cs="Arial"/>
              <w:szCs w:val="20"/>
            </w:rPr>
            <w:t>(b) doprowadzenie terenu do stanu pierwotnego.</w:t>
          </w:r>
        </w:p>
        <w:p w:rsidR="0083034B" w:rsidRPr="00853143" w:rsidRDefault="0083034B" w:rsidP="0083034B">
          <w:pPr>
            <w:keepLines/>
            <w:overflowPunct w:val="0"/>
            <w:spacing w:before="240" w:after="120"/>
            <w:rPr>
              <w:rFonts w:cs="Arial"/>
              <w:b/>
              <w:caps/>
              <w:kern w:val="1"/>
              <w:szCs w:val="20"/>
            </w:rPr>
          </w:pPr>
          <w:r w:rsidRPr="00853143">
            <w:rPr>
              <w:rFonts w:cs="Arial"/>
              <w:b/>
              <w:caps/>
              <w:kern w:val="1"/>
              <w:szCs w:val="20"/>
            </w:rPr>
            <w:t>10. przepisy związane</w:t>
          </w:r>
        </w:p>
        <w:p w:rsidR="0083034B" w:rsidRPr="00853143" w:rsidRDefault="0083034B" w:rsidP="0083034B">
          <w:pPr>
            <w:overflowPunct w:val="0"/>
            <w:ind w:left="284" w:hanging="284"/>
            <w:rPr>
              <w:rFonts w:cs="Arial"/>
              <w:szCs w:val="20"/>
            </w:rPr>
          </w:pPr>
          <w:r w:rsidRPr="00853143">
            <w:rPr>
              <w:rFonts w:cs="Arial"/>
              <w:szCs w:val="20"/>
            </w:rPr>
            <w:t>1. Ustawa z dnia 7 lipca 1994 r. - Prawo budowlane (Dz. U. Nr 89, poz. 414 z późniejszymi zmianami).</w:t>
          </w:r>
        </w:p>
        <w:p w:rsidR="0083034B" w:rsidRPr="00853143" w:rsidRDefault="0083034B" w:rsidP="0083034B">
          <w:pPr>
            <w:overflowPunct w:val="0"/>
            <w:ind w:left="283" w:hanging="283"/>
            <w:rPr>
              <w:rFonts w:cs="Arial"/>
              <w:szCs w:val="20"/>
            </w:rPr>
          </w:pPr>
          <w:r w:rsidRPr="00853143">
            <w:rPr>
              <w:rFonts w:cs="Arial"/>
              <w:szCs w:val="20"/>
            </w:rPr>
            <w:t>2. Zarządzenie Ministra Infrastruktury z dnia 16 czerwca 2002 r. w sprawie dziennika budowy, montażu i rozbiórki oraz tablicy informacyjnej (Dz. U. Nr 108, poz. 953).</w:t>
          </w:r>
        </w:p>
        <w:p w:rsidR="0083034B" w:rsidRPr="00853143" w:rsidRDefault="0083034B" w:rsidP="0083034B">
          <w:pPr>
            <w:overflowPunct w:val="0"/>
            <w:ind w:left="283" w:hanging="283"/>
            <w:rPr>
              <w:rFonts w:cs="Arial"/>
              <w:szCs w:val="20"/>
            </w:rPr>
          </w:pPr>
          <w:r w:rsidRPr="00853143">
            <w:rPr>
              <w:rFonts w:cs="Arial"/>
              <w:szCs w:val="20"/>
            </w:rPr>
            <w:t>3. Ustawa z dnia 21 marca 1985 r. o drogach publicznych (Dz. U. Nr 14, poz. 60 z późniejszymi zmianami).</w:t>
          </w:r>
        </w:p>
        <w:p w:rsidR="0083034B" w:rsidRDefault="0083034B">
          <w:pPr>
            <w:spacing w:after="200"/>
            <w:rPr>
              <w:b/>
              <w:sz w:val="28"/>
              <w:szCs w:val="28"/>
              <w:lang w:eastAsia="ar-SA"/>
            </w:rPr>
          </w:pPr>
          <w:r>
            <w:rPr>
              <w:sz w:val="28"/>
              <w:szCs w:val="28"/>
            </w:rPr>
            <w:br w:type="page"/>
          </w:r>
        </w:p>
        <w:p w:rsidR="0008636D" w:rsidRPr="004B4B13" w:rsidRDefault="0008636D" w:rsidP="009F6C5B">
          <w:pPr>
            <w:pStyle w:val="Nagwek1"/>
          </w:pPr>
          <w:bookmarkStart w:id="2" w:name="_Toc281476095"/>
          <w:bookmarkStart w:id="3" w:name="_Toc318371465"/>
          <w:bookmarkStart w:id="4" w:name="_Toc457660450"/>
          <w:bookmarkStart w:id="5" w:name="_Toc486184065"/>
          <w:bookmarkStart w:id="6" w:name="_Toc516645646"/>
          <w:bookmarkStart w:id="7" w:name="_Toc532591726"/>
          <w:bookmarkStart w:id="8" w:name="_Toc3788152"/>
          <w:bookmarkStart w:id="9" w:name="_Toc112409346"/>
          <w:bookmarkStart w:id="10" w:name="_Toc345943514"/>
          <w:bookmarkStart w:id="11" w:name="_Toc431935115"/>
          <w:r w:rsidRPr="004B4B13">
            <w:lastRenderedPageBreak/>
            <w:t>M.12.01.03. OSADZENIE KOTEW STALOWYCH W OTWORACH</w:t>
          </w:r>
          <w:bookmarkEnd w:id="2"/>
          <w:bookmarkEnd w:id="3"/>
          <w:bookmarkEnd w:id="4"/>
          <w:bookmarkEnd w:id="5"/>
          <w:bookmarkEnd w:id="6"/>
          <w:bookmarkEnd w:id="7"/>
          <w:bookmarkEnd w:id="8"/>
          <w:bookmarkEnd w:id="9"/>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1. WST</w:t>
          </w:r>
          <w:r w:rsidRPr="00303B1F">
            <w:rPr>
              <w:rFonts w:eastAsia="TimesNewRoman" w:cs="Arial"/>
              <w:b/>
              <w:szCs w:val="20"/>
            </w:rPr>
            <w:t>Ę</w:t>
          </w:r>
          <w:r w:rsidRPr="00303B1F">
            <w:rPr>
              <w:rFonts w:cs="Arial"/>
              <w:b/>
              <w:bCs/>
              <w:szCs w:val="20"/>
            </w:rPr>
            <w:t>P</w:t>
          </w:r>
        </w:p>
        <w:p w:rsidR="0008636D" w:rsidRPr="00303B1F" w:rsidRDefault="0008636D" w:rsidP="0008636D">
          <w:pPr>
            <w:autoSpaceDE w:val="0"/>
            <w:autoSpaceDN w:val="0"/>
            <w:adjustRightInd w:val="0"/>
            <w:rPr>
              <w:rFonts w:cs="Arial"/>
              <w:b/>
              <w:szCs w:val="20"/>
            </w:rPr>
          </w:pPr>
          <w:r w:rsidRPr="00303B1F">
            <w:rPr>
              <w:rFonts w:cs="Arial"/>
              <w:b/>
              <w:szCs w:val="20"/>
            </w:rPr>
            <w:t>1.1. Przedmiot specyfikacji technicznej</w:t>
          </w:r>
        </w:p>
        <w:p w:rsidR="0008636D" w:rsidRPr="00303B1F" w:rsidRDefault="0008636D" w:rsidP="0008636D">
          <w:pPr>
            <w:autoSpaceDE w:val="0"/>
            <w:autoSpaceDN w:val="0"/>
            <w:adjustRightInd w:val="0"/>
            <w:rPr>
              <w:rFonts w:cs="Arial"/>
              <w:b/>
              <w:bCs/>
              <w:i/>
              <w:color w:val="000000"/>
              <w:szCs w:val="20"/>
            </w:rPr>
          </w:pPr>
          <w:r w:rsidRPr="00303B1F">
            <w:rPr>
              <w:rFonts w:cs="Arial"/>
              <w:szCs w:val="20"/>
            </w:rPr>
            <w:t>Przedmiotem niniejszej Specyfikacji Technicznej s</w:t>
          </w:r>
          <w:r w:rsidRPr="00303B1F">
            <w:rPr>
              <w:rFonts w:eastAsia="TimesNewRoman" w:cs="Arial"/>
              <w:szCs w:val="20"/>
            </w:rPr>
            <w:t xml:space="preserve">ą </w:t>
          </w:r>
          <w:r w:rsidRPr="00303B1F">
            <w:rPr>
              <w:rFonts w:cs="Arial"/>
              <w:szCs w:val="20"/>
            </w:rPr>
            <w:t>wymagania dotycz</w:t>
          </w:r>
          <w:r w:rsidRPr="00303B1F">
            <w:rPr>
              <w:rFonts w:eastAsia="TimesNewRoman" w:cs="Arial"/>
              <w:szCs w:val="20"/>
            </w:rPr>
            <w:t>ą</w:t>
          </w:r>
          <w:r w:rsidRPr="00303B1F">
            <w:rPr>
              <w:rFonts w:cs="Arial"/>
              <w:szCs w:val="20"/>
            </w:rPr>
            <w:t>ce wykonania i odbioru robót zwi</w:t>
          </w:r>
          <w:r w:rsidRPr="00303B1F">
            <w:rPr>
              <w:rFonts w:eastAsia="TimesNewRoman" w:cs="Arial"/>
              <w:szCs w:val="20"/>
            </w:rPr>
            <w:t>ą</w:t>
          </w:r>
          <w:r w:rsidRPr="00303B1F">
            <w:rPr>
              <w:rFonts w:cs="Arial"/>
              <w:szCs w:val="20"/>
            </w:rPr>
            <w:t xml:space="preserve">zanych z osadzeniem kotew </w:t>
          </w:r>
          <w:r w:rsidRPr="00303B1F">
            <w:rPr>
              <w:rFonts w:cs="Arial"/>
              <w:snapToGrid w:val="0"/>
              <w:szCs w:val="20"/>
            </w:rPr>
            <w:t>w ramach projektu</w:t>
          </w:r>
          <w:r w:rsidRPr="00303B1F">
            <w:rPr>
              <w:rFonts w:cs="Arial"/>
              <w:szCs w:val="20"/>
            </w:rPr>
            <w:t xml:space="preserve">: </w:t>
          </w:r>
          <w:r w:rsidR="00FC6FE3" w:rsidRPr="00FC6FE3">
            <w:rPr>
              <w:b/>
              <w:szCs w:val="20"/>
            </w:rPr>
            <w:t>MODERNIZACJA MOSTU DROGOWEGO NAD KANAŁEM DYCHOWSKIM W MIEJSCOWOŚCI KRZYWA</w:t>
          </w:r>
        </w:p>
        <w:p w:rsidR="0008636D" w:rsidRPr="00303B1F" w:rsidRDefault="0008636D" w:rsidP="0008636D">
          <w:pPr>
            <w:autoSpaceDE w:val="0"/>
            <w:autoSpaceDN w:val="0"/>
            <w:adjustRightInd w:val="0"/>
            <w:rPr>
              <w:rFonts w:cs="Arial"/>
              <w:b/>
              <w:szCs w:val="20"/>
            </w:rPr>
          </w:pPr>
          <w:r w:rsidRPr="00303B1F">
            <w:rPr>
              <w:rFonts w:cs="Arial"/>
              <w:b/>
              <w:szCs w:val="20"/>
            </w:rPr>
            <w:t>1.2. Zakres stosowania ST.</w:t>
          </w:r>
        </w:p>
        <w:p w:rsidR="0008636D" w:rsidRPr="00303B1F" w:rsidRDefault="0008636D" w:rsidP="0008636D">
          <w:pPr>
            <w:autoSpaceDE w:val="0"/>
            <w:autoSpaceDN w:val="0"/>
            <w:adjustRightInd w:val="0"/>
            <w:rPr>
              <w:rFonts w:cs="Arial"/>
              <w:szCs w:val="20"/>
            </w:rPr>
          </w:pPr>
          <w:r w:rsidRPr="00303B1F">
            <w:rPr>
              <w:rFonts w:cs="Arial"/>
              <w:szCs w:val="20"/>
            </w:rPr>
            <w:t>Specyfikacja techniczna jest stosowana jako dokument przetargowy i kontraktowy przy zlecaniu i realizacji Robót wymienionych w punkcie 1.1.</w:t>
          </w:r>
        </w:p>
        <w:p w:rsidR="0008636D" w:rsidRPr="00303B1F" w:rsidRDefault="0008636D" w:rsidP="0008636D">
          <w:pPr>
            <w:autoSpaceDE w:val="0"/>
            <w:autoSpaceDN w:val="0"/>
            <w:adjustRightInd w:val="0"/>
            <w:rPr>
              <w:rFonts w:cs="Arial"/>
              <w:b/>
              <w:szCs w:val="20"/>
            </w:rPr>
          </w:pPr>
          <w:r w:rsidRPr="00303B1F">
            <w:rPr>
              <w:rFonts w:cs="Arial"/>
              <w:b/>
              <w:szCs w:val="20"/>
            </w:rPr>
            <w:t>1.3. Zakres robót obj</w:t>
          </w:r>
          <w:r w:rsidRPr="00303B1F">
            <w:rPr>
              <w:rFonts w:eastAsia="TimesNewRoman" w:cs="Arial"/>
              <w:b/>
              <w:szCs w:val="20"/>
            </w:rPr>
            <w:t>ę</w:t>
          </w:r>
          <w:r w:rsidRPr="00303B1F">
            <w:rPr>
              <w:rFonts w:cs="Arial"/>
              <w:b/>
              <w:szCs w:val="20"/>
            </w:rPr>
            <w:t>tych ST</w:t>
          </w:r>
        </w:p>
        <w:p w:rsidR="0008636D" w:rsidRPr="00303B1F" w:rsidRDefault="0008636D" w:rsidP="0008636D">
          <w:pPr>
            <w:autoSpaceDE w:val="0"/>
            <w:autoSpaceDN w:val="0"/>
            <w:adjustRightInd w:val="0"/>
            <w:rPr>
              <w:rFonts w:cs="Arial"/>
              <w:szCs w:val="20"/>
            </w:rPr>
          </w:pPr>
          <w:r w:rsidRPr="00303B1F">
            <w:rPr>
              <w:rFonts w:cs="Arial"/>
              <w:szCs w:val="20"/>
            </w:rPr>
            <w:t>Ustalenia zawarte w niniejszej specyfikacji dotycz</w:t>
          </w:r>
          <w:r w:rsidRPr="00303B1F">
            <w:rPr>
              <w:rFonts w:eastAsia="TimesNewRoman" w:cs="Arial"/>
              <w:szCs w:val="20"/>
            </w:rPr>
            <w:t xml:space="preserve">ą </w:t>
          </w:r>
          <w:r w:rsidRPr="00303B1F">
            <w:rPr>
              <w:rFonts w:cs="Arial"/>
              <w:szCs w:val="20"/>
            </w:rPr>
            <w:t>zasad prowadzenia robót zwi</w:t>
          </w:r>
          <w:r w:rsidRPr="00303B1F">
            <w:rPr>
              <w:rFonts w:eastAsia="TimesNewRoman" w:cs="Arial"/>
              <w:szCs w:val="20"/>
            </w:rPr>
            <w:t>ą</w:t>
          </w:r>
          <w:r w:rsidRPr="00303B1F">
            <w:rPr>
              <w:rFonts w:cs="Arial"/>
              <w:szCs w:val="20"/>
            </w:rPr>
            <w:t>zanych z :</w:t>
          </w:r>
        </w:p>
        <w:p w:rsidR="0008636D" w:rsidRPr="00303B1F" w:rsidRDefault="0008636D" w:rsidP="0008636D">
          <w:pPr>
            <w:autoSpaceDE w:val="0"/>
            <w:autoSpaceDN w:val="0"/>
            <w:adjustRightInd w:val="0"/>
            <w:rPr>
              <w:rFonts w:cs="Arial"/>
              <w:szCs w:val="20"/>
            </w:rPr>
          </w:pPr>
          <w:r w:rsidRPr="00303B1F">
            <w:rPr>
              <w:rFonts w:cs="Arial"/>
              <w:szCs w:val="20"/>
            </w:rPr>
            <w:t>- przygotowaniem kotew,</w:t>
          </w:r>
        </w:p>
        <w:p w:rsidR="0008636D" w:rsidRPr="00303B1F" w:rsidRDefault="0008636D" w:rsidP="0008636D">
          <w:pPr>
            <w:autoSpaceDE w:val="0"/>
            <w:autoSpaceDN w:val="0"/>
            <w:adjustRightInd w:val="0"/>
            <w:rPr>
              <w:rFonts w:cs="Arial"/>
              <w:szCs w:val="20"/>
            </w:rPr>
          </w:pPr>
          <w:r w:rsidRPr="00303B1F">
            <w:rPr>
              <w:rFonts w:cs="Arial"/>
              <w:szCs w:val="20"/>
            </w:rPr>
            <w:t xml:space="preserve">- wywiercenie otworów zgodnie z dokumentacją projektową </w:t>
          </w:r>
        </w:p>
        <w:p w:rsidR="0008636D" w:rsidRPr="00303B1F" w:rsidRDefault="0008636D" w:rsidP="0008636D">
          <w:pPr>
            <w:autoSpaceDE w:val="0"/>
            <w:autoSpaceDN w:val="0"/>
            <w:adjustRightInd w:val="0"/>
            <w:rPr>
              <w:rFonts w:cs="Arial"/>
              <w:szCs w:val="20"/>
            </w:rPr>
          </w:pPr>
          <w:r w:rsidRPr="00303B1F">
            <w:rPr>
              <w:rFonts w:cs="Arial"/>
              <w:szCs w:val="20"/>
            </w:rPr>
            <w:t xml:space="preserve">- osadzenie kotew </w:t>
          </w:r>
          <w:r w:rsidR="00714A22">
            <w:rPr>
              <w:rFonts w:cs="Arial"/>
              <w:szCs w:val="20"/>
            </w:rPr>
            <w:t xml:space="preserve">stalowych </w:t>
          </w:r>
          <w:r w:rsidRPr="00303B1F">
            <w:rPr>
              <w:rFonts w:cs="Arial"/>
              <w:szCs w:val="20"/>
            </w:rPr>
            <w:t>zgodnie z dokumentacją projektową przy zastosowaniu klejów lub żywic iniekcyjnych</w:t>
          </w:r>
        </w:p>
        <w:p w:rsidR="0008636D" w:rsidRPr="00303B1F" w:rsidRDefault="0008636D" w:rsidP="0008636D">
          <w:pPr>
            <w:autoSpaceDE w:val="0"/>
            <w:autoSpaceDN w:val="0"/>
            <w:adjustRightInd w:val="0"/>
            <w:rPr>
              <w:rFonts w:cs="Arial"/>
              <w:b/>
              <w:szCs w:val="20"/>
            </w:rPr>
          </w:pPr>
          <w:r w:rsidRPr="00303B1F">
            <w:rPr>
              <w:rFonts w:cs="Arial"/>
              <w:b/>
              <w:szCs w:val="20"/>
            </w:rPr>
            <w:t>1.4. Okre</w:t>
          </w:r>
          <w:r w:rsidRPr="00303B1F">
            <w:rPr>
              <w:rFonts w:eastAsia="TimesNewRoman" w:cs="Arial"/>
              <w:b/>
              <w:szCs w:val="20"/>
            </w:rPr>
            <w:t>ś</w:t>
          </w:r>
          <w:r w:rsidRPr="00303B1F">
            <w:rPr>
              <w:rFonts w:cs="Arial"/>
              <w:b/>
              <w:szCs w:val="20"/>
            </w:rPr>
            <w:t>lenia podstawowe</w:t>
          </w:r>
        </w:p>
        <w:p w:rsidR="0008636D" w:rsidRPr="00303B1F" w:rsidRDefault="0008636D" w:rsidP="0008636D">
          <w:pPr>
            <w:autoSpaceDE w:val="0"/>
            <w:autoSpaceDN w:val="0"/>
            <w:adjustRightInd w:val="0"/>
            <w:rPr>
              <w:rFonts w:cs="Arial"/>
              <w:szCs w:val="20"/>
            </w:rPr>
          </w:pPr>
          <w:r w:rsidRPr="00303B1F">
            <w:rPr>
              <w:rFonts w:cs="Arial"/>
              <w:szCs w:val="20"/>
            </w:rPr>
            <w:t>Kotwy - pr</w:t>
          </w:r>
          <w:r w:rsidRPr="00303B1F">
            <w:rPr>
              <w:rFonts w:eastAsia="TimesNewRoman" w:cs="Arial"/>
              <w:szCs w:val="20"/>
            </w:rPr>
            <w:t>ę</w:t>
          </w:r>
          <w:r w:rsidRPr="00303B1F">
            <w:rPr>
              <w:rFonts w:cs="Arial"/>
              <w:szCs w:val="20"/>
            </w:rPr>
            <w:t>ty stalowe</w:t>
          </w:r>
          <w:r w:rsidR="00C668B6">
            <w:rPr>
              <w:rFonts w:cs="Arial"/>
              <w:szCs w:val="20"/>
            </w:rPr>
            <w:t xml:space="preserve"> gwintowane o przekroju kołowym, dopuszcza się zastosowanie innego rodzaju kotew </w:t>
          </w:r>
          <w:r w:rsidR="00BD24DC">
            <w:rPr>
              <w:rFonts w:cs="Arial"/>
              <w:szCs w:val="20"/>
            </w:rPr>
            <w:t xml:space="preserve">przy ewentualnej zmianie systemu </w:t>
          </w:r>
          <w:proofErr w:type="spellStart"/>
          <w:r w:rsidR="00BD24DC">
            <w:rPr>
              <w:rFonts w:cs="Arial"/>
              <w:szCs w:val="20"/>
            </w:rPr>
            <w:t>kotwienia</w:t>
          </w:r>
          <w:proofErr w:type="spellEnd"/>
        </w:p>
        <w:p w:rsidR="0008636D" w:rsidRPr="00303B1F" w:rsidRDefault="0008636D" w:rsidP="0008636D">
          <w:pPr>
            <w:autoSpaceDE w:val="0"/>
            <w:autoSpaceDN w:val="0"/>
            <w:adjustRightInd w:val="0"/>
            <w:rPr>
              <w:rFonts w:cs="Arial"/>
              <w:b/>
              <w:szCs w:val="20"/>
            </w:rPr>
          </w:pPr>
          <w:r w:rsidRPr="00303B1F">
            <w:rPr>
              <w:rFonts w:cs="Arial"/>
              <w:b/>
              <w:szCs w:val="20"/>
            </w:rPr>
            <w:t>1.5. Ogólne wymagania dotycz</w:t>
          </w:r>
          <w:r w:rsidRPr="00303B1F">
            <w:rPr>
              <w:rFonts w:eastAsia="TimesNewRoman" w:cs="Arial"/>
              <w:b/>
              <w:szCs w:val="20"/>
            </w:rPr>
            <w:t>ą</w:t>
          </w:r>
          <w:r w:rsidRPr="00303B1F">
            <w:rPr>
              <w:rFonts w:cs="Arial"/>
              <w:b/>
              <w:szCs w:val="20"/>
            </w:rPr>
            <w:t>ce Robót.</w:t>
          </w:r>
        </w:p>
        <w:p w:rsidR="0008636D" w:rsidRPr="00303B1F" w:rsidRDefault="0008636D" w:rsidP="0008636D">
          <w:pPr>
            <w:autoSpaceDE w:val="0"/>
            <w:autoSpaceDN w:val="0"/>
            <w:adjustRightInd w:val="0"/>
            <w:rPr>
              <w:rFonts w:eastAsia="TimesNewRoman" w:cs="Arial"/>
              <w:szCs w:val="20"/>
            </w:rPr>
          </w:pPr>
          <w:r w:rsidRPr="00303B1F">
            <w:rPr>
              <w:rFonts w:cs="Arial"/>
              <w:szCs w:val="20"/>
            </w:rPr>
            <w:t>Wykonawca jest odpowiedzialny za jako</w:t>
          </w:r>
          <w:r w:rsidRPr="00303B1F">
            <w:rPr>
              <w:rFonts w:eastAsia="TimesNewRoman" w:cs="Arial"/>
              <w:szCs w:val="20"/>
            </w:rPr>
            <w:t xml:space="preserve">ść </w:t>
          </w:r>
          <w:r w:rsidRPr="00303B1F">
            <w:rPr>
              <w:rFonts w:cs="Arial"/>
              <w:szCs w:val="20"/>
            </w:rPr>
            <w:t xml:space="preserve">stosowanych materiałów i wykonywanych robót oraz za ich </w:t>
          </w:r>
          <w:proofErr w:type="spellStart"/>
          <w:r w:rsidRPr="00303B1F">
            <w:rPr>
              <w:rFonts w:cs="Arial"/>
              <w:szCs w:val="20"/>
            </w:rPr>
            <w:t>zgodno</w:t>
          </w:r>
          <w:r w:rsidRPr="00303B1F">
            <w:rPr>
              <w:rFonts w:eastAsia="TimesNewRoman" w:cs="Arial"/>
              <w:szCs w:val="20"/>
            </w:rPr>
            <w:t>ść</w:t>
          </w:r>
          <w:r w:rsidRPr="00303B1F">
            <w:rPr>
              <w:rFonts w:cs="Arial"/>
              <w:szCs w:val="20"/>
            </w:rPr>
            <w:t>z</w:t>
          </w:r>
          <w:proofErr w:type="spellEnd"/>
          <w:r w:rsidRPr="00303B1F">
            <w:rPr>
              <w:rFonts w:cs="Arial"/>
              <w:szCs w:val="20"/>
            </w:rPr>
            <w:t xml:space="preserve"> dokumentacj</w:t>
          </w:r>
          <w:r w:rsidRPr="00303B1F">
            <w:rPr>
              <w:rFonts w:eastAsia="TimesNewRoman" w:cs="Arial"/>
              <w:szCs w:val="20"/>
            </w:rPr>
            <w:t xml:space="preserve">ą </w:t>
          </w:r>
          <w:r w:rsidRPr="00303B1F">
            <w:rPr>
              <w:rFonts w:cs="Arial"/>
              <w:szCs w:val="20"/>
            </w:rPr>
            <w:t>projektowa, specyfikacj</w:t>
          </w:r>
          <w:r w:rsidRPr="00303B1F">
            <w:rPr>
              <w:rFonts w:eastAsia="TimesNewRoman" w:cs="Arial"/>
              <w:szCs w:val="20"/>
            </w:rPr>
            <w:t xml:space="preserve">ą </w:t>
          </w:r>
          <w:r w:rsidRPr="00303B1F">
            <w:rPr>
              <w:rFonts w:cs="Arial"/>
              <w:szCs w:val="20"/>
            </w:rPr>
            <w:t>techniczn</w:t>
          </w:r>
          <w:r w:rsidRPr="00303B1F">
            <w:rPr>
              <w:rFonts w:eastAsia="TimesNewRoman" w:cs="Arial"/>
              <w:szCs w:val="20"/>
            </w:rPr>
            <w:t xml:space="preserve">ą </w:t>
          </w:r>
          <w:r w:rsidRPr="00303B1F">
            <w:rPr>
              <w:rFonts w:cs="Arial"/>
              <w:szCs w:val="20"/>
            </w:rPr>
            <w:t>oraz zaleceniami Inżyniera.</w:t>
          </w:r>
        </w:p>
        <w:p w:rsidR="0008636D" w:rsidRPr="00303B1F" w:rsidRDefault="0008636D" w:rsidP="0008636D">
          <w:pPr>
            <w:autoSpaceDE w:val="0"/>
            <w:autoSpaceDN w:val="0"/>
            <w:adjustRightInd w:val="0"/>
            <w:spacing w:line="360" w:lineRule="auto"/>
            <w:rPr>
              <w:rFonts w:cs="Arial"/>
              <w:b/>
              <w:bCs/>
              <w:szCs w:val="20"/>
              <w:u w:val="single"/>
            </w:rPr>
          </w:pP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2. MATERIAŁY</w:t>
          </w:r>
        </w:p>
        <w:p w:rsidR="0008636D" w:rsidRPr="00303B1F" w:rsidRDefault="0008636D" w:rsidP="0008636D">
          <w:pPr>
            <w:autoSpaceDE w:val="0"/>
            <w:autoSpaceDN w:val="0"/>
            <w:adjustRightInd w:val="0"/>
            <w:spacing w:line="360" w:lineRule="auto"/>
            <w:rPr>
              <w:rFonts w:cs="Arial"/>
              <w:szCs w:val="20"/>
            </w:rPr>
          </w:pPr>
          <w:r w:rsidRPr="00303B1F">
            <w:rPr>
              <w:rFonts w:cs="Arial"/>
              <w:szCs w:val="20"/>
            </w:rPr>
            <w:t>Stal B500</w:t>
          </w:r>
          <w:r w:rsidR="00714A22">
            <w:rPr>
              <w:rFonts w:cs="Arial"/>
              <w:szCs w:val="20"/>
            </w:rPr>
            <w:t>b, B500SP</w:t>
          </w:r>
          <w:r w:rsidRPr="00303B1F">
            <w:rPr>
              <w:rFonts w:cs="Arial"/>
              <w:szCs w:val="20"/>
            </w:rPr>
            <w:t>, klej lub żywica do ł</w:t>
          </w:r>
          <w:r w:rsidRPr="00303B1F">
            <w:rPr>
              <w:rFonts w:eastAsia="TimesNewRoman" w:cs="Arial"/>
              <w:szCs w:val="20"/>
            </w:rPr>
            <w:t>ą</w:t>
          </w:r>
          <w:r w:rsidRPr="00303B1F">
            <w:rPr>
              <w:rFonts w:cs="Arial"/>
              <w:szCs w:val="20"/>
            </w:rPr>
            <w:t>czenia stali z betonem.</w:t>
          </w: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3. SPRZ</w:t>
          </w:r>
          <w:r w:rsidRPr="00303B1F">
            <w:rPr>
              <w:rFonts w:eastAsia="TimesNewRoman" w:cs="Arial"/>
              <w:b/>
              <w:szCs w:val="20"/>
            </w:rPr>
            <w:t>Ę</w:t>
          </w:r>
          <w:r w:rsidRPr="00303B1F">
            <w:rPr>
              <w:rFonts w:cs="Arial"/>
              <w:b/>
              <w:bCs/>
              <w:szCs w:val="20"/>
            </w:rPr>
            <w:t>T</w:t>
          </w:r>
        </w:p>
        <w:p w:rsidR="0008636D" w:rsidRPr="00303B1F" w:rsidRDefault="0008636D" w:rsidP="0008636D">
          <w:pPr>
            <w:autoSpaceDE w:val="0"/>
            <w:autoSpaceDN w:val="0"/>
            <w:adjustRightInd w:val="0"/>
            <w:rPr>
              <w:rFonts w:cs="Arial"/>
              <w:szCs w:val="20"/>
            </w:rPr>
          </w:pPr>
          <w:r w:rsidRPr="00303B1F">
            <w:rPr>
              <w:rFonts w:cs="Arial"/>
              <w:b/>
              <w:szCs w:val="20"/>
            </w:rPr>
            <w:t>3.1.</w:t>
          </w:r>
          <w:r w:rsidRPr="00303B1F">
            <w:rPr>
              <w:rFonts w:cs="Arial"/>
              <w:szCs w:val="20"/>
            </w:rPr>
            <w:t xml:space="preserve"> Użyty przez Wykonawc</w:t>
          </w:r>
          <w:r w:rsidRPr="00303B1F">
            <w:rPr>
              <w:rFonts w:eastAsia="TimesNewRoman" w:cs="Arial"/>
              <w:szCs w:val="20"/>
            </w:rPr>
            <w:t xml:space="preserve">ę </w:t>
          </w:r>
          <w:r w:rsidRPr="00303B1F">
            <w:rPr>
              <w:rFonts w:cs="Arial"/>
              <w:szCs w:val="20"/>
            </w:rPr>
            <w:t>sprz</w:t>
          </w:r>
          <w:r w:rsidRPr="00303B1F">
            <w:rPr>
              <w:rFonts w:eastAsia="TimesNewRoman" w:cs="Arial"/>
              <w:szCs w:val="20"/>
            </w:rPr>
            <w:t>ę</w:t>
          </w:r>
          <w:r w:rsidRPr="00303B1F">
            <w:rPr>
              <w:rFonts w:cs="Arial"/>
              <w:szCs w:val="20"/>
            </w:rPr>
            <w:t>t wiertniczy jak też</w:t>
          </w:r>
          <w:r w:rsidRPr="00303B1F">
            <w:rPr>
              <w:rFonts w:eastAsia="TimesNewRoman" w:cs="Arial"/>
              <w:szCs w:val="20"/>
            </w:rPr>
            <w:t xml:space="preserve"> </w:t>
          </w:r>
          <w:r w:rsidRPr="00303B1F">
            <w:rPr>
              <w:rFonts w:cs="Arial"/>
              <w:szCs w:val="20"/>
            </w:rPr>
            <w:t>stosowane wiertła koronkowe powinny zapewnia</w:t>
          </w:r>
          <w:r w:rsidRPr="00303B1F">
            <w:rPr>
              <w:rFonts w:eastAsia="TimesNewRoman" w:cs="Arial"/>
              <w:szCs w:val="20"/>
            </w:rPr>
            <w:t xml:space="preserve">ć </w:t>
          </w:r>
          <w:r w:rsidRPr="00303B1F">
            <w:rPr>
              <w:rFonts w:cs="Arial"/>
              <w:szCs w:val="20"/>
            </w:rPr>
            <w:t>ci</w:t>
          </w:r>
          <w:r w:rsidRPr="00303B1F">
            <w:rPr>
              <w:rFonts w:eastAsia="TimesNewRoman" w:cs="Arial"/>
              <w:szCs w:val="20"/>
            </w:rPr>
            <w:t>ą</w:t>
          </w:r>
          <w:r w:rsidRPr="00303B1F">
            <w:rPr>
              <w:rFonts w:cs="Arial"/>
              <w:szCs w:val="20"/>
            </w:rPr>
            <w:t>gło</w:t>
          </w:r>
          <w:r w:rsidRPr="00303B1F">
            <w:rPr>
              <w:rFonts w:eastAsia="TimesNewRoman" w:cs="Arial"/>
              <w:szCs w:val="20"/>
            </w:rPr>
            <w:t xml:space="preserve">ść </w:t>
          </w:r>
          <w:r w:rsidRPr="00303B1F">
            <w:rPr>
              <w:rFonts w:cs="Arial"/>
              <w:szCs w:val="20"/>
            </w:rPr>
            <w:t>prowadzonych prac i uzyskanie wła</w:t>
          </w:r>
          <w:r w:rsidRPr="00303B1F">
            <w:rPr>
              <w:rFonts w:eastAsia="TimesNewRoman" w:cs="Arial"/>
              <w:szCs w:val="20"/>
            </w:rPr>
            <w:t>ś</w:t>
          </w:r>
          <w:r w:rsidRPr="00303B1F">
            <w:rPr>
              <w:rFonts w:cs="Arial"/>
              <w:szCs w:val="20"/>
            </w:rPr>
            <w:t>ciwej jako</w:t>
          </w:r>
          <w:r w:rsidRPr="00303B1F">
            <w:rPr>
              <w:rFonts w:eastAsia="TimesNewRoman" w:cs="Arial"/>
              <w:szCs w:val="20"/>
            </w:rPr>
            <w:t>ś</w:t>
          </w:r>
          <w:r w:rsidRPr="00303B1F">
            <w:rPr>
              <w:rFonts w:cs="Arial"/>
              <w:szCs w:val="20"/>
            </w:rPr>
            <w:t>ci robót.</w:t>
          </w:r>
        </w:p>
        <w:p w:rsidR="0008636D" w:rsidRPr="00303B1F" w:rsidRDefault="0008636D" w:rsidP="0008636D">
          <w:pPr>
            <w:autoSpaceDE w:val="0"/>
            <w:autoSpaceDN w:val="0"/>
            <w:adjustRightInd w:val="0"/>
            <w:rPr>
              <w:rFonts w:cs="Arial"/>
              <w:szCs w:val="20"/>
            </w:rPr>
          </w:pPr>
          <w:r w:rsidRPr="00303B1F">
            <w:rPr>
              <w:rFonts w:cs="Arial"/>
              <w:b/>
              <w:szCs w:val="20"/>
            </w:rPr>
            <w:t>3.2.</w:t>
          </w:r>
          <w:r w:rsidRPr="00303B1F">
            <w:rPr>
              <w:rFonts w:cs="Arial"/>
              <w:szCs w:val="20"/>
            </w:rPr>
            <w:t xml:space="preserve"> Zastosowanie przez „Wykonawc</w:t>
          </w:r>
          <w:r w:rsidRPr="00303B1F">
            <w:rPr>
              <w:rFonts w:eastAsia="TimesNewRoman" w:cs="Arial"/>
              <w:szCs w:val="20"/>
            </w:rPr>
            <w:t>ę</w:t>
          </w:r>
          <w:r w:rsidRPr="00303B1F">
            <w:rPr>
              <w:rFonts w:cs="Arial"/>
              <w:szCs w:val="20"/>
            </w:rPr>
            <w:t xml:space="preserve">” do wykonania cylindrycznego otworu konstrukcyjnego wiertła o </w:t>
          </w:r>
          <w:r w:rsidRPr="00303B1F">
            <w:rPr>
              <w:rFonts w:eastAsia="TimesNewRoman" w:cs="Arial"/>
              <w:szCs w:val="20"/>
            </w:rPr>
            <w:t>ś</w:t>
          </w:r>
          <w:r w:rsidRPr="00303B1F">
            <w:rPr>
              <w:rFonts w:cs="Arial"/>
              <w:szCs w:val="20"/>
            </w:rPr>
            <w:t>rednicy wi</w:t>
          </w:r>
          <w:r w:rsidRPr="00303B1F">
            <w:rPr>
              <w:rFonts w:eastAsia="TimesNewRoman" w:cs="Arial"/>
              <w:szCs w:val="20"/>
            </w:rPr>
            <w:t>ę</w:t>
          </w:r>
          <w:r w:rsidRPr="00303B1F">
            <w:rPr>
              <w:rFonts w:cs="Arial"/>
              <w:szCs w:val="20"/>
            </w:rPr>
            <w:t xml:space="preserve">kszej lub mniejszej od nominalnej </w:t>
          </w:r>
          <w:r w:rsidRPr="00303B1F">
            <w:rPr>
              <w:rFonts w:eastAsia="TimesNewRoman" w:cs="Arial"/>
              <w:szCs w:val="20"/>
            </w:rPr>
            <w:t>ś</w:t>
          </w:r>
          <w:r w:rsidRPr="00303B1F">
            <w:rPr>
              <w:rFonts w:cs="Arial"/>
              <w:szCs w:val="20"/>
            </w:rPr>
            <w:t>rednicy otworu podanej w projekcie technicznym wymaga zgody „Inżyniera”.</w:t>
          </w:r>
        </w:p>
        <w:p w:rsidR="0008636D" w:rsidRPr="00303B1F" w:rsidRDefault="0008636D" w:rsidP="0008636D">
          <w:pPr>
            <w:autoSpaceDE w:val="0"/>
            <w:autoSpaceDN w:val="0"/>
            <w:adjustRightInd w:val="0"/>
            <w:spacing w:line="360" w:lineRule="auto"/>
            <w:rPr>
              <w:rFonts w:cs="Arial"/>
              <w:b/>
              <w:bCs/>
              <w:szCs w:val="20"/>
              <w:u w:val="single"/>
            </w:rPr>
          </w:pP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4. TRANSPORT</w:t>
          </w:r>
        </w:p>
        <w:p w:rsidR="0008636D" w:rsidRPr="00303B1F" w:rsidRDefault="0008636D" w:rsidP="0008636D">
          <w:pPr>
            <w:autoSpaceDE w:val="0"/>
            <w:autoSpaceDN w:val="0"/>
            <w:adjustRightInd w:val="0"/>
            <w:spacing w:line="360" w:lineRule="auto"/>
            <w:rPr>
              <w:rFonts w:cs="Arial"/>
              <w:szCs w:val="20"/>
            </w:rPr>
          </w:pPr>
          <w:r w:rsidRPr="00303B1F">
            <w:rPr>
              <w:rFonts w:cs="Arial"/>
              <w:szCs w:val="20"/>
            </w:rPr>
            <w:t>Jak w punkcie M.12.01.00</w:t>
          </w: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5. WYKONANIE ROBÓT</w:t>
          </w:r>
        </w:p>
        <w:p w:rsidR="0008636D" w:rsidRPr="00303B1F" w:rsidRDefault="0008636D" w:rsidP="0008636D">
          <w:pPr>
            <w:autoSpaceDE w:val="0"/>
            <w:autoSpaceDN w:val="0"/>
            <w:adjustRightInd w:val="0"/>
            <w:rPr>
              <w:rFonts w:cs="Arial"/>
              <w:b/>
              <w:szCs w:val="20"/>
            </w:rPr>
          </w:pPr>
          <w:r w:rsidRPr="00303B1F">
            <w:rPr>
              <w:rFonts w:cs="Arial"/>
              <w:b/>
              <w:szCs w:val="20"/>
            </w:rPr>
            <w:t>5.1. Wymagania ogólne</w:t>
          </w:r>
        </w:p>
        <w:p w:rsidR="0008636D" w:rsidRPr="00303B1F" w:rsidRDefault="0008636D" w:rsidP="0008636D">
          <w:pPr>
            <w:autoSpaceDE w:val="0"/>
            <w:autoSpaceDN w:val="0"/>
            <w:adjustRightInd w:val="0"/>
            <w:rPr>
              <w:rFonts w:cs="Arial"/>
              <w:szCs w:val="20"/>
            </w:rPr>
          </w:pPr>
          <w:r w:rsidRPr="00303B1F">
            <w:rPr>
              <w:rFonts w:cs="Arial"/>
              <w:szCs w:val="20"/>
            </w:rPr>
            <w:t>5.1.1. Otwory konstrukcyjne lub technologiczne w betonie elementów konstrukcji obiektów mostowych mog</w:t>
          </w:r>
          <w:r w:rsidRPr="00303B1F">
            <w:rPr>
              <w:rFonts w:eastAsia="TimesNewRoman" w:cs="Arial"/>
              <w:szCs w:val="20"/>
            </w:rPr>
            <w:t xml:space="preserve">ą </w:t>
          </w:r>
          <w:r w:rsidRPr="00303B1F">
            <w:rPr>
              <w:rFonts w:cs="Arial"/>
              <w:szCs w:val="20"/>
            </w:rPr>
            <w:t>by</w:t>
          </w:r>
          <w:r w:rsidRPr="00303B1F">
            <w:rPr>
              <w:rFonts w:eastAsia="TimesNewRoman" w:cs="Arial"/>
              <w:szCs w:val="20"/>
            </w:rPr>
            <w:t xml:space="preserve">ć </w:t>
          </w:r>
          <w:r w:rsidRPr="00303B1F">
            <w:rPr>
              <w:rFonts w:cs="Arial"/>
              <w:szCs w:val="20"/>
            </w:rPr>
            <w:t>wykonywane wył</w:t>
          </w:r>
          <w:r w:rsidRPr="00303B1F">
            <w:rPr>
              <w:rFonts w:eastAsia="TimesNewRoman" w:cs="Arial"/>
              <w:szCs w:val="20"/>
            </w:rPr>
            <w:t>ą</w:t>
          </w:r>
          <w:r w:rsidRPr="00303B1F">
            <w:rPr>
              <w:rFonts w:cs="Arial"/>
              <w:szCs w:val="20"/>
            </w:rPr>
            <w:t>cznie przy użyciu wierteł koronowych.</w:t>
          </w:r>
        </w:p>
        <w:p w:rsidR="0008636D" w:rsidRPr="00303B1F" w:rsidRDefault="0008636D" w:rsidP="0008636D">
          <w:pPr>
            <w:autoSpaceDE w:val="0"/>
            <w:autoSpaceDN w:val="0"/>
            <w:adjustRightInd w:val="0"/>
            <w:rPr>
              <w:rFonts w:cs="Arial"/>
              <w:szCs w:val="20"/>
            </w:rPr>
          </w:pPr>
          <w:r w:rsidRPr="00303B1F">
            <w:rPr>
              <w:rFonts w:cs="Arial"/>
              <w:szCs w:val="20"/>
            </w:rPr>
            <w:t>Niedopuszczalne jest wykonywanie otworów metod</w:t>
          </w:r>
          <w:r w:rsidRPr="00303B1F">
            <w:rPr>
              <w:rFonts w:eastAsia="TimesNewRoman" w:cs="Arial"/>
              <w:szCs w:val="20"/>
            </w:rPr>
            <w:t xml:space="preserve">ą </w:t>
          </w:r>
          <w:r w:rsidRPr="00303B1F">
            <w:rPr>
              <w:rFonts w:cs="Arial"/>
              <w:szCs w:val="20"/>
            </w:rPr>
            <w:t>dłutowania betonu przy użyciu młotka wyburzeniowego.</w:t>
          </w:r>
        </w:p>
        <w:p w:rsidR="0008636D" w:rsidRPr="00303B1F" w:rsidRDefault="0008636D" w:rsidP="0008636D">
          <w:pPr>
            <w:autoSpaceDE w:val="0"/>
            <w:autoSpaceDN w:val="0"/>
            <w:adjustRightInd w:val="0"/>
            <w:rPr>
              <w:rFonts w:cs="Arial"/>
              <w:szCs w:val="20"/>
            </w:rPr>
          </w:pPr>
          <w:r w:rsidRPr="00303B1F">
            <w:rPr>
              <w:rFonts w:cs="Arial"/>
              <w:szCs w:val="20"/>
            </w:rPr>
            <w:t>5.1.2 Na wykonanie otworu technologicznego w betonie elementu konstrukcji obiektu mostowego ”Wykonawca” musi uzyska</w:t>
          </w:r>
          <w:r w:rsidRPr="00303B1F">
            <w:rPr>
              <w:rFonts w:eastAsia="TimesNewRoman" w:cs="Arial"/>
              <w:szCs w:val="20"/>
            </w:rPr>
            <w:t xml:space="preserve">ć </w:t>
          </w:r>
          <w:r w:rsidRPr="00303B1F">
            <w:rPr>
              <w:rFonts w:cs="Arial"/>
              <w:szCs w:val="20"/>
            </w:rPr>
            <w:t>zgod</w:t>
          </w:r>
          <w:r w:rsidRPr="00303B1F">
            <w:rPr>
              <w:rFonts w:eastAsia="TimesNewRoman" w:cs="Arial"/>
              <w:szCs w:val="20"/>
            </w:rPr>
            <w:t xml:space="preserve">ę </w:t>
          </w:r>
          <w:r w:rsidRPr="00303B1F">
            <w:rPr>
              <w:rFonts w:cs="Arial"/>
              <w:szCs w:val="20"/>
            </w:rPr>
            <w:t>„Inżyniera” wyrażon</w:t>
          </w:r>
          <w:r w:rsidRPr="00303B1F">
            <w:rPr>
              <w:rFonts w:eastAsia="TimesNewRoman" w:cs="Arial"/>
              <w:szCs w:val="20"/>
            </w:rPr>
            <w:t xml:space="preserve">ą </w:t>
          </w:r>
          <w:r w:rsidRPr="00303B1F">
            <w:rPr>
              <w:rFonts w:cs="Arial"/>
              <w:szCs w:val="20"/>
            </w:rPr>
            <w:t>na pi</w:t>
          </w:r>
          <w:r w:rsidRPr="00303B1F">
            <w:rPr>
              <w:rFonts w:eastAsia="TimesNewRoman" w:cs="Arial"/>
              <w:szCs w:val="20"/>
            </w:rPr>
            <w:t>ś</w:t>
          </w:r>
          <w:r w:rsidRPr="00303B1F">
            <w:rPr>
              <w:rFonts w:cs="Arial"/>
              <w:szCs w:val="20"/>
            </w:rPr>
            <w:t>mie.</w:t>
          </w:r>
        </w:p>
        <w:p w:rsidR="0008636D" w:rsidRPr="00303B1F" w:rsidRDefault="0008636D" w:rsidP="0008636D">
          <w:pPr>
            <w:autoSpaceDE w:val="0"/>
            <w:autoSpaceDN w:val="0"/>
            <w:adjustRightInd w:val="0"/>
            <w:rPr>
              <w:rFonts w:cs="Arial"/>
              <w:szCs w:val="20"/>
            </w:rPr>
          </w:pPr>
          <w:r w:rsidRPr="00303B1F">
            <w:rPr>
              <w:rFonts w:cs="Arial"/>
              <w:szCs w:val="20"/>
            </w:rPr>
            <w:t>5.1.3 Otwory konstrukcyjne w betonie zbrojonym należy wykonywa</w:t>
          </w:r>
          <w:r w:rsidRPr="00303B1F">
            <w:rPr>
              <w:rFonts w:eastAsia="TimesNewRoman" w:cs="Arial"/>
              <w:szCs w:val="20"/>
            </w:rPr>
            <w:t xml:space="preserve">ć </w:t>
          </w:r>
          <w:r w:rsidRPr="00303B1F">
            <w:rPr>
              <w:rFonts w:cs="Arial"/>
              <w:szCs w:val="20"/>
            </w:rPr>
            <w:t>przy użyciu diamentowego wiertła koronowego.</w:t>
          </w:r>
        </w:p>
        <w:p w:rsidR="0008636D" w:rsidRPr="00303B1F" w:rsidRDefault="0008636D" w:rsidP="0008636D">
          <w:pPr>
            <w:autoSpaceDE w:val="0"/>
            <w:autoSpaceDN w:val="0"/>
            <w:adjustRightInd w:val="0"/>
            <w:rPr>
              <w:rFonts w:cs="Arial"/>
              <w:szCs w:val="20"/>
            </w:rPr>
          </w:pPr>
          <w:r w:rsidRPr="00303B1F">
            <w:rPr>
              <w:rFonts w:cs="Arial"/>
              <w:szCs w:val="20"/>
            </w:rPr>
            <w:t>5.1.4 Nieprzelotowe otwory konstrukcyjne Wykonawca obowi</w:t>
          </w:r>
          <w:r w:rsidRPr="00303B1F">
            <w:rPr>
              <w:rFonts w:eastAsia="TimesNewRoman" w:cs="Arial"/>
              <w:szCs w:val="20"/>
            </w:rPr>
            <w:t>ą</w:t>
          </w:r>
          <w:r w:rsidRPr="00303B1F">
            <w:rPr>
              <w:rFonts w:cs="Arial"/>
              <w:szCs w:val="20"/>
            </w:rPr>
            <w:t>zany jest oczy</w:t>
          </w:r>
          <w:r w:rsidRPr="00303B1F">
            <w:rPr>
              <w:rFonts w:eastAsia="TimesNewRoman" w:cs="Arial"/>
              <w:szCs w:val="20"/>
            </w:rPr>
            <w:t>ś</w:t>
          </w:r>
          <w:r w:rsidRPr="00303B1F">
            <w:rPr>
              <w:rFonts w:cs="Arial"/>
              <w:szCs w:val="20"/>
            </w:rPr>
            <w:t>ci</w:t>
          </w:r>
          <w:r w:rsidRPr="00303B1F">
            <w:rPr>
              <w:rFonts w:eastAsia="TimesNewRoman" w:cs="Arial"/>
              <w:szCs w:val="20"/>
            </w:rPr>
            <w:t xml:space="preserve">ć </w:t>
          </w:r>
          <w:r w:rsidRPr="00303B1F">
            <w:rPr>
              <w:rFonts w:cs="Arial"/>
              <w:szCs w:val="20"/>
            </w:rPr>
            <w:t>strumieniem spr</w:t>
          </w:r>
          <w:r w:rsidRPr="00303B1F">
            <w:rPr>
              <w:rFonts w:eastAsia="TimesNewRoman" w:cs="Arial"/>
              <w:szCs w:val="20"/>
            </w:rPr>
            <w:t>ę</w:t>
          </w:r>
          <w:r w:rsidRPr="00303B1F">
            <w:rPr>
              <w:rFonts w:cs="Arial"/>
              <w:szCs w:val="20"/>
            </w:rPr>
            <w:t>żonego powietrza o ci</w:t>
          </w:r>
          <w:r w:rsidRPr="00303B1F">
            <w:rPr>
              <w:rFonts w:eastAsia="TimesNewRoman" w:cs="Arial"/>
              <w:szCs w:val="20"/>
            </w:rPr>
            <w:t>ś</w:t>
          </w:r>
          <w:r w:rsidRPr="00303B1F">
            <w:rPr>
              <w:rFonts w:cs="Arial"/>
              <w:szCs w:val="20"/>
            </w:rPr>
            <w:t>nieniu nie mniejszym ni</w:t>
          </w:r>
          <w:r w:rsidRPr="00303B1F">
            <w:rPr>
              <w:rFonts w:eastAsia="TimesNewRoman" w:cs="Arial"/>
              <w:szCs w:val="20"/>
            </w:rPr>
            <w:t xml:space="preserve">ż </w:t>
          </w:r>
          <w:r w:rsidRPr="00303B1F">
            <w:rPr>
              <w:rFonts w:cs="Arial"/>
              <w:szCs w:val="20"/>
            </w:rPr>
            <w:t xml:space="preserve">0,6 </w:t>
          </w:r>
          <w:proofErr w:type="spellStart"/>
          <w:r w:rsidRPr="00303B1F">
            <w:rPr>
              <w:rFonts w:cs="Arial"/>
              <w:szCs w:val="20"/>
            </w:rPr>
            <w:t>MPa</w:t>
          </w:r>
          <w:proofErr w:type="spellEnd"/>
          <w:r w:rsidRPr="00303B1F">
            <w:rPr>
              <w:rFonts w:cs="Arial"/>
              <w:szCs w:val="20"/>
            </w:rPr>
            <w:t xml:space="preserve"> lub odkurzaczem przemysłowym i zabezpieczy</w:t>
          </w:r>
          <w:r w:rsidRPr="00303B1F">
            <w:rPr>
              <w:rFonts w:eastAsia="TimesNewRoman" w:cs="Arial"/>
              <w:szCs w:val="20"/>
            </w:rPr>
            <w:t xml:space="preserve">ć </w:t>
          </w:r>
          <w:r w:rsidRPr="00303B1F">
            <w:rPr>
              <w:rFonts w:cs="Arial"/>
              <w:szCs w:val="20"/>
            </w:rPr>
            <w:t>je przed zanieczyszczeniem.</w:t>
          </w:r>
        </w:p>
        <w:p w:rsidR="0008636D" w:rsidRPr="00303B1F" w:rsidRDefault="0008636D" w:rsidP="0008636D">
          <w:pPr>
            <w:autoSpaceDE w:val="0"/>
            <w:autoSpaceDN w:val="0"/>
            <w:adjustRightInd w:val="0"/>
            <w:rPr>
              <w:rFonts w:cs="Arial"/>
              <w:szCs w:val="20"/>
            </w:rPr>
          </w:pPr>
          <w:r w:rsidRPr="00303B1F">
            <w:rPr>
              <w:rFonts w:cs="Arial"/>
              <w:szCs w:val="20"/>
            </w:rPr>
            <w:t>5.1.5 Zlikwidowanie otworów technologicznych po ich wykorzystaniu należy do Wykonawcy.</w:t>
          </w:r>
        </w:p>
        <w:p w:rsidR="0008636D" w:rsidRPr="00303B1F" w:rsidRDefault="0008636D" w:rsidP="0008636D">
          <w:pPr>
            <w:autoSpaceDE w:val="0"/>
            <w:autoSpaceDN w:val="0"/>
            <w:adjustRightInd w:val="0"/>
            <w:rPr>
              <w:rFonts w:cs="Arial"/>
              <w:szCs w:val="20"/>
            </w:rPr>
          </w:pPr>
          <w:r w:rsidRPr="00303B1F">
            <w:rPr>
              <w:rFonts w:cs="Arial"/>
              <w:szCs w:val="20"/>
            </w:rPr>
            <w:t>5.1.6 Wyrównanie powierzchni bocznych otworów konstrukcyjnych wykonanych metod</w:t>
          </w:r>
          <w:r w:rsidRPr="00303B1F">
            <w:rPr>
              <w:rFonts w:eastAsia="TimesNewRoman" w:cs="Arial"/>
              <w:szCs w:val="20"/>
            </w:rPr>
            <w:t xml:space="preserve">ą </w:t>
          </w:r>
          <w:r w:rsidRPr="00303B1F">
            <w:rPr>
              <w:rFonts w:cs="Arial"/>
              <w:szCs w:val="20"/>
            </w:rPr>
            <w:t>wiercenia perforacyjnego należy do Wykonawcy.</w:t>
          </w:r>
        </w:p>
        <w:p w:rsidR="0008636D" w:rsidRPr="00303B1F" w:rsidRDefault="0008636D" w:rsidP="0008636D">
          <w:pPr>
            <w:autoSpaceDE w:val="0"/>
            <w:autoSpaceDN w:val="0"/>
            <w:adjustRightInd w:val="0"/>
            <w:rPr>
              <w:rFonts w:eastAsia="TimesNewRoman" w:cs="Arial"/>
              <w:szCs w:val="20"/>
            </w:rPr>
          </w:pPr>
          <w:r w:rsidRPr="00303B1F">
            <w:rPr>
              <w:rFonts w:cs="Arial"/>
              <w:szCs w:val="20"/>
            </w:rPr>
            <w:t>5.1.7 Wykonanie, zabezpieczenie, utrzymanie oraz rozbiórka rusztowa</w:t>
          </w:r>
          <w:r w:rsidRPr="00303B1F">
            <w:rPr>
              <w:rFonts w:eastAsia="TimesNewRoman" w:cs="Arial"/>
              <w:szCs w:val="20"/>
            </w:rPr>
            <w:t>ń</w:t>
          </w:r>
          <w:r w:rsidRPr="00303B1F">
            <w:rPr>
              <w:rFonts w:cs="Arial"/>
              <w:szCs w:val="20"/>
            </w:rPr>
            <w:t>, pomostów roboczych i innych urz</w:t>
          </w:r>
          <w:r w:rsidRPr="00303B1F">
            <w:rPr>
              <w:rFonts w:eastAsia="TimesNewRoman" w:cs="Arial"/>
              <w:szCs w:val="20"/>
            </w:rPr>
            <w:t>ą</w:t>
          </w:r>
          <w:r w:rsidRPr="00303B1F">
            <w:rPr>
              <w:rFonts w:cs="Arial"/>
              <w:szCs w:val="20"/>
            </w:rPr>
            <w:t>dze</w:t>
          </w:r>
          <w:r w:rsidRPr="00303B1F">
            <w:rPr>
              <w:rFonts w:eastAsia="TimesNewRoman" w:cs="Arial"/>
              <w:szCs w:val="20"/>
            </w:rPr>
            <w:t>ń</w:t>
          </w:r>
        </w:p>
        <w:p w:rsidR="0008636D" w:rsidRPr="00303B1F" w:rsidRDefault="0008636D" w:rsidP="0008636D">
          <w:pPr>
            <w:autoSpaceDE w:val="0"/>
            <w:autoSpaceDN w:val="0"/>
            <w:adjustRightInd w:val="0"/>
            <w:rPr>
              <w:rFonts w:cs="Arial"/>
              <w:szCs w:val="20"/>
            </w:rPr>
          </w:pPr>
          <w:r w:rsidRPr="00303B1F">
            <w:rPr>
              <w:rFonts w:cs="Arial"/>
              <w:szCs w:val="20"/>
            </w:rPr>
            <w:t>pomocniczych niezb</w:t>
          </w:r>
          <w:r w:rsidRPr="00303B1F">
            <w:rPr>
              <w:rFonts w:eastAsia="TimesNewRoman" w:cs="Arial"/>
              <w:szCs w:val="20"/>
            </w:rPr>
            <w:t>ę</w:t>
          </w:r>
          <w:r w:rsidRPr="00303B1F">
            <w:rPr>
              <w:rFonts w:cs="Arial"/>
              <w:szCs w:val="20"/>
            </w:rPr>
            <w:t>dnych do prowadzenia robót, należy do Wykonawcy.</w:t>
          </w:r>
        </w:p>
        <w:p w:rsidR="0008636D" w:rsidRPr="00303B1F" w:rsidRDefault="0008636D" w:rsidP="0008636D">
          <w:pPr>
            <w:autoSpaceDE w:val="0"/>
            <w:autoSpaceDN w:val="0"/>
            <w:adjustRightInd w:val="0"/>
            <w:rPr>
              <w:rFonts w:cs="Arial"/>
              <w:szCs w:val="20"/>
            </w:rPr>
          </w:pPr>
          <w:r w:rsidRPr="00303B1F">
            <w:rPr>
              <w:rFonts w:cs="Arial"/>
              <w:szCs w:val="20"/>
            </w:rPr>
            <w:t>5.2. Bezpiecze</w:t>
          </w:r>
          <w:r w:rsidRPr="00303B1F">
            <w:rPr>
              <w:rFonts w:eastAsia="TimesNewRoman" w:cs="Arial"/>
              <w:szCs w:val="20"/>
            </w:rPr>
            <w:t>ń</w:t>
          </w:r>
          <w:r w:rsidRPr="00303B1F">
            <w:rPr>
              <w:rFonts w:cs="Arial"/>
              <w:szCs w:val="20"/>
            </w:rPr>
            <w:t xml:space="preserve">stwo robót i ochrona </w:t>
          </w:r>
          <w:r w:rsidRPr="00303B1F">
            <w:rPr>
              <w:rFonts w:eastAsia="TimesNewRoman" w:cs="Arial"/>
              <w:szCs w:val="20"/>
            </w:rPr>
            <w:t>ś</w:t>
          </w:r>
          <w:r w:rsidRPr="00303B1F">
            <w:rPr>
              <w:rFonts w:cs="Arial"/>
              <w:szCs w:val="20"/>
            </w:rPr>
            <w:t>rodowiska.</w:t>
          </w:r>
        </w:p>
        <w:p w:rsidR="0008636D" w:rsidRPr="00303B1F" w:rsidRDefault="0008636D" w:rsidP="0008636D">
          <w:pPr>
            <w:autoSpaceDE w:val="0"/>
            <w:autoSpaceDN w:val="0"/>
            <w:adjustRightInd w:val="0"/>
            <w:rPr>
              <w:rFonts w:cs="Arial"/>
              <w:szCs w:val="20"/>
            </w:rPr>
          </w:pPr>
          <w:r w:rsidRPr="00303B1F">
            <w:rPr>
              <w:rFonts w:cs="Arial"/>
              <w:szCs w:val="20"/>
            </w:rPr>
            <w:t>5.2.1 Zabezpieczenie robót prowadzonych w s</w:t>
          </w:r>
          <w:r w:rsidRPr="00303B1F">
            <w:rPr>
              <w:rFonts w:eastAsia="TimesNewRoman" w:cs="Arial"/>
              <w:szCs w:val="20"/>
            </w:rPr>
            <w:t>ą</w:t>
          </w:r>
          <w:r w:rsidRPr="00303B1F">
            <w:rPr>
              <w:rFonts w:cs="Arial"/>
              <w:szCs w:val="20"/>
            </w:rPr>
            <w:t>siedztwie rzeki przed spadaniem pyłu należy do Wykonawcy. Należy stosowa</w:t>
          </w:r>
          <w:r w:rsidRPr="00303B1F">
            <w:rPr>
              <w:rFonts w:eastAsia="TimesNewRoman" w:cs="Arial"/>
              <w:szCs w:val="20"/>
            </w:rPr>
            <w:t xml:space="preserve">ć </w:t>
          </w:r>
          <w:r w:rsidRPr="00303B1F">
            <w:rPr>
              <w:rFonts w:cs="Arial"/>
              <w:szCs w:val="20"/>
            </w:rPr>
            <w:t>nast</w:t>
          </w:r>
          <w:r w:rsidRPr="00303B1F">
            <w:rPr>
              <w:rFonts w:eastAsia="TimesNewRoman" w:cs="Arial"/>
              <w:szCs w:val="20"/>
            </w:rPr>
            <w:t>ę</w:t>
          </w:r>
          <w:r w:rsidRPr="00303B1F">
            <w:rPr>
              <w:rFonts w:cs="Arial"/>
              <w:szCs w:val="20"/>
            </w:rPr>
            <w:t>puj</w:t>
          </w:r>
          <w:r w:rsidRPr="00303B1F">
            <w:rPr>
              <w:rFonts w:eastAsia="TimesNewRoman" w:cs="Arial"/>
              <w:szCs w:val="20"/>
            </w:rPr>
            <w:t>ą</w:t>
          </w:r>
          <w:r w:rsidRPr="00303B1F">
            <w:rPr>
              <w:rFonts w:cs="Arial"/>
              <w:szCs w:val="20"/>
            </w:rPr>
            <w:t xml:space="preserve">ce </w:t>
          </w:r>
          <w:r w:rsidRPr="00303B1F">
            <w:rPr>
              <w:rFonts w:eastAsia="TimesNewRoman" w:cs="Arial"/>
              <w:szCs w:val="20"/>
            </w:rPr>
            <w:t>ś</w:t>
          </w:r>
          <w:r w:rsidRPr="00303B1F">
            <w:rPr>
              <w:rFonts w:cs="Arial"/>
              <w:szCs w:val="20"/>
            </w:rPr>
            <w:t>rednice otworów: 1,2 d- przy osadzaniu na zapraw</w:t>
          </w:r>
          <w:r w:rsidRPr="00303B1F">
            <w:rPr>
              <w:rFonts w:eastAsia="TimesNewRoman" w:cs="Arial"/>
              <w:szCs w:val="20"/>
            </w:rPr>
            <w:t xml:space="preserve">ę </w:t>
          </w:r>
          <w:r w:rsidRPr="00303B1F">
            <w:rPr>
              <w:rFonts w:cs="Arial"/>
              <w:szCs w:val="20"/>
            </w:rPr>
            <w:t xml:space="preserve">i 1,1d przy osadzaniu na materiał pochodzenia </w:t>
          </w:r>
          <w:r w:rsidRPr="00303B1F">
            <w:rPr>
              <w:rFonts w:eastAsia="TimesNewRoman" w:cs="Arial"/>
              <w:szCs w:val="20"/>
            </w:rPr>
            <w:t>ż</w:t>
          </w:r>
          <w:r w:rsidRPr="00303B1F">
            <w:rPr>
              <w:rFonts w:cs="Arial"/>
              <w:szCs w:val="20"/>
            </w:rPr>
            <w:t>ywicznego : d-</w:t>
          </w:r>
          <w:r w:rsidRPr="00303B1F">
            <w:rPr>
              <w:rFonts w:eastAsia="TimesNewRoman" w:cs="Arial"/>
              <w:szCs w:val="20"/>
            </w:rPr>
            <w:t>ś</w:t>
          </w:r>
          <w:r w:rsidRPr="00303B1F">
            <w:rPr>
              <w:rFonts w:cs="Arial"/>
              <w:szCs w:val="20"/>
            </w:rPr>
            <w:t>rednica mocowanego pr</w:t>
          </w:r>
          <w:r w:rsidRPr="00303B1F">
            <w:rPr>
              <w:rFonts w:eastAsia="TimesNewRoman" w:cs="Arial"/>
              <w:szCs w:val="20"/>
            </w:rPr>
            <w:t>ę</w:t>
          </w:r>
          <w:r w:rsidRPr="00303B1F">
            <w:rPr>
              <w:rFonts w:cs="Arial"/>
              <w:szCs w:val="20"/>
            </w:rPr>
            <w:t>ta.</w:t>
          </w:r>
        </w:p>
        <w:p w:rsidR="0008636D" w:rsidRPr="00303B1F" w:rsidRDefault="0008636D" w:rsidP="0008636D">
          <w:pPr>
            <w:autoSpaceDE w:val="0"/>
            <w:autoSpaceDN w:val="0"/>
            <w:adjustRightInd w:val="0"/>
            <w:rPr>
              <w:rFonts w:cs="Arial"/>
              <w:szCs w:val="20"/>
            </w:rPr>
          </w:pP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6. KONTROLA JAKO</w:t>
          </w:r>
          <w:r w:rsidRPr="00303B1F">
            <w:rPr>
              <w:rFonts w:eastAsia="TimesNewRoman" w:cs="Arial"/>
              <w:szCs w:val="20"/>
            </w:rPr>
            <w:t>Ś</w:t>
          </w:r>
          <w:r w:rsidRPr="00303B1F">
            <w:rPr>
              <w:rFonts w:cs="Arial"/>
              <w:b/>
              <w:bCs/>
              <w:szCs w:val="20"/>
            </w:rPr>
            <w:t>CI ROBÓT</w:t>
          </w:r>
        </w:p>
        <w:p w:rsidR="0008636D" w:rsidRPr="00303B1F" w:rsidRDefault="0008636D" w:rsidP="0008636D">
          <w:pPr>
            <w:autoSpaceDE w:val="0"/>
            <w:autoSpaceDN w:val="0"/>
            <w:adjustRightInd w:val="0"/>
            <w:rPr>
              <w:rFonts w:cs="Arial"/>
              <w:szCs w:val="20"/>
            </w:rPr>
          </w:pPr>
          <w:r w:rsidRPr="00303B1F">
            <w:rPr>
              <w:rFonts w:cs="Arial"/>
              <w:szCs w:val="20"/>
            </w:rPr>
            <w:t>Jak w punkcie M.12.01.00</w:t>
          </w:r>
        </w:p>
        <w:p w:rsidR="0008636D" w:rsidRPr="00303B1F" w:rsidRDefault="0008636D" w:rsidP="0008636D">
          <w:pPr>
            <w:autoSpaceDE w:val="0"/>
            <w:autoSpaceDN w:val="0"/>
            <w:adjustRightInd w:val="0"/>
            <w:rPr>
              <w:rFonts w:cs="Arial"/>
              <w:szCs w:val="20"/>
            </w:rPr>
          </w:pPr>
          <w:r w:rsidRPr="00303B1F">
            <w:rPr>
              <w:rFonts w:cs="Arial"/>
              <w:szCs w:val="20"/>
            </w:rPr>
            <w:t>Kontrola b</w:t>
          </w:r>
          <w:r w:rsidRPr="00303B1F">
            <w:rPr>
              <w:rFonts w:eastAsia="TimesNewRoman" w:cs="Arial"/>
              <w:szCs w:val="20"/>
            </w:rPr>
            <w:t>ę</w:t>
          </w:r>
          <w:r w:rsidRPr="00303B1F">
            <w:rPr>
              <w:rFonts w:cs="Arial"/>
              <w:szCs w:val="20"/>
            </w:rPr>
            <w:t xml:space="preserve">dzie polegała na sprawdzeniu </w:t>
          </w:r>
          <w:r w:rsidRPr="00303B1F">
            <w:rPr>
              <w:rFonts w:eastAsia="TimesNewRoman" w:cs="Arial"/>
              <w:szCs w:val="20"/>
            </w:rPr>
            <w:t>ś</w:t>
          </w:r>
          <w:r w:rsidRPr="00303B1F">
            <w:rPr>
              <w:rFonts w:cs="Arial"/>
              <w:szCs w:val="20"/>
            </w:rPr>
            <w:t>rednicy i gł</w:t>
          </w:r>
          <w:r w:rsidRPr="00303B1F">
            <w:rPr>
              <w:rFonts w:eastAsia="TimesNewRoman" w:cs="Arial"/>
              <w:szCs w:val="20"/>
            </w:rPr>
            <w:t>ę</w:t>
          </w:r>
          <w:r w:rsidRPr="00303B1F">
            <w:rPr>
              <w:rFonts w:cs="Arial"/>
              <w:szCs w:val="20"/>
            </w:rPr>
            <w:t>boko</w:t>
          </w:r>
          <w:r w:rsidRPr="00303B1F">
            <w:rPr>
              <w:rFonts w:eastAsia="TimesNewRoman" w:cs="Arial"/>
              <w:szCs w:val="20"/>
            </w:rPr>
            <w:t>ś</w:t>
          </w:r>
          <w:r w:rsidRPr="00303B1F">
            <w:rPr>
              <w:rFonts w:cs="Arial"/>
              <w:szCs w:val="20"/>
            </w:rPr>
            <w:t>ci otworów co do zgodno</w:t>
          </w:r>
          <w:r w:rsidRPr="00303B1F">
            <w:rPr>
              <w:rFonts w:eastAsia="TimesNewRoman" w:cs="Arial"/>
              <w:szCs w:val="20"/>
            </w:rPr>
            <w:t>ś</w:t>
          </w:r>
          <w:r w:rsidRPr="00303B1F">
            <w:rPr>
              <w:rFonts w:cs="Arial"/>
              <w:szCs w:val="20"/>
            </w:rPr>
            <w:t>ci z dokumentacj</w:t>
          </w:r>
          <w:r w:rsidRPr="00303B1F">
            <w:rPr>
              <w:rFonts w:eastAsia="TimesNewRoman" w:cs="Arial"/>
              <w:szCs w:val="20"/>
            </w:rPr>
            <w:t xml:space="preserve">ą </w:t>
          </w:r>
          <w:r w:rsidRPr="00303B1F">
            <w:rPr>
              <w:rFonts w:cs="Arial"/>
              <w:szCs w:val="20"/>
            </w:rPr>
            <w:t>projektow</w:t>
          </w:r>
          <w:r w:rsidRPr="00303B1F">
            <w:rPr>
              <w:rFonts w:eastAsia="TimesNewRoman" w:cs="Arial"/>
              <w:szCs w:val="20"/>
            </w:rPr>
            <w:t>ą</w:t>
          </w:r>
          <w:r w:rsidRPr="00303B1F">
            <w:rPr>
              <w:rFonts w:cs="Arial"/>
              <w:szCs w:val="20"/>
            </w:rPr>
            <w:t>.</w:t>
          </w:r>
        </w:p>
        <w:p w:rsidR="0008636D" w:rsidRPr="00303B1F" w:rsidRDefault="0008636D" w:rsidP="0008636D">
          <w:pPr>
            <w:autoSpaceDE w:val="0"/>
            <w:autoSpaceDN w:val="0"/>
            <w:adjustRightInd w:val="0"/>
            <w:rPr>
              <w:rFonts w:cs="Arial"/>
              <w:szCs w:val="20"/>
            </w:rPr>
          </w:pPr>
          <w:r w:rsidRPr="00303B1F">
            <w:rPr>
              <w:rFonts w:cs="Arial"/>
              <w:b/>
              <w:szCs w:val="20"/>
            </w:rPr>
            <w:t>6.1.</w:t>
          </w:r>
          <w:r w:rsidRPr="00303B1F">
            <w:rPr>
              <w:rFonts w:cs="Arial"/>
              <w:szCs w:val="20"/>
            </w:rPr>
            <w:t xml:space="preserve"> Kontrol</w:t>
          </w:r>
          <w:r w:rsidRPr="00303B1F">
            <w:rPr>
              <w:rFonts w:eastAsia="TimesNewRoman" w:cs="Arial"/>
              <w:szCs w:val="20"/>
            </w:rPr>
            <w:t xml:space="preserve">ę </w:t>
          </w:r>
          <w:r w:rsidRPr="00303B1F">
            <w:rPr>
              <w:rFonts w:cs="Arial"/>
              <w:szCs w:val="20"/>
            </w:rPr>
            <w:t>jako</w:t>
          </w:r>
          <w:r w:rsidRPr="00303B1F">
            <w:rPr>
              <w:rFonts w:eastAsia="TimesNewRoman" w:cs="Arial"/>
              <w:szCs w:val="20"/>
            </w:rPr>
            <w:t>ś</w:t>
          </w:r>
          <w:r w:rsidRPr="00303B1F">
            <w:rPr>
              <w:rFonts w:cs="Arial"/>
              <w:szCs w:val="20"/>
            </w:rPr>
            <w:t>ci wykonania otworów technologicznych przeprowadza Wykonawca wg zasad okre</w:t>
          </w:r>
          <w:r w:rsidRPr="00303B1F">
            <w:rPr>
              <w:rFonts w:eastAsia="TimesNewRoman" w:cs="Arial"/>
              <w:szCs w:val="20"/>
            </w:rPr>
            <w:t>ś</w:t>
          </w:r>
          <w:r w:rsidRPr="00303B1F">
            <w:rPr>
              <w:rFonts w:cs="Arial"/>
              <w:szCs w:val="20"/>
            </w:rPr>
            <w:t>lonych dla funkcji jak</w:t>
          </w:r>
          <w:r w:rsidRPr="00303B1F">
            <w:rPr>
              <w:rFonts w:eastAsia="TimesNewRoman" w:cs="Arial"/>
              <w:szCs w:val="20"/>
            </w:rPr>
            <w:t xml:space="preserve">ą </w:t>
          </w:r>
          <w:r w:rsidRPr="00303B1F">
            <w:rPr>
              <w:rFonts w:cs="Arial"/>
              <w:szCs w:val="20"/>
            </w:rPr>
            <w:t>otwory te spełnia</w:t>
          </w:r>
          <w:r w:rsidRPr="00303B1F">
            <w:rPr>
              <w:rFonts w:eastAsia="TimesNewRoman" w:cs="Arial"/>
              <w:szCs w:val="20"/>
            </w:rPr>
            <w:t xml:space="preserve">ć </w:t>
          </w:r>
          <w:r w:rsidRPr="00303B1F">
            <w:rPr>
              <w:rFonts w:cs="Arial"/>
              <w:szCs w:val="20"/>
            </w:rPr>
            <w:t>maj</w:t>
          </w:r>
          <w:r w:rsidRPr="00303B1F">
            <w:rPr>
              <w:rFonts w:eastAsia="TimesNewRoman" w:cs="Arial"/>
              <w:szCs w:val="20"/>
            </w:rPr>
            <w:t xml:space="preserve">ą </w:t>
          </w:r>
          <w:r w:rsidRPr="00303B1F">
            <w:rPr>
              <w:rFonts w:cs="Arial"/>
              <w:szCs w:val="20"/>
            </w:rPr>
            <w:t>przy wykonywaniu robót zasadniczych.</w:t>
          </w:r>
        </w:p>
        <w:p w:rsidR="0008636D" w:rsidRPr="00303B1F" w:rsidRDefault="0008636D" w:rsidP="0008636D">
          <w:pPr>
            <w:autoSpaceDE w:val="0"/>
            <w:autoSpaceDN w:val="0"/>
            <w:adjustRightInd w:val="0"/>
            <w:rPr>
              <w:rFonts w:cs="Arial"/>
              <w:b/>
              <w:szCs w:val="20"/>
            </w:rPr>
          </w:pPr>
          <w:r w:rsidRPr="00303B1F">
            <w:rPr>
              <w:rFonts w:cs="Arial"/>
              <w:b/>
              <w:szCs w:val="20"/>
            </w:rPr>
            <w:t>6.2. Kontrola jako</w:t>
          </w:r>
          <w:r w:rsidRPr="00303B1F">
            <w:rPr>
              <w:rFonts w:eastAsia="TimesNewRoman" w:cs="Arial"/>
              <w:b/>
              <w:szCs w:val="20"/>
            </w:rPr>
            <w:t>ś</w:t>
          </w:r>
          <w:r w:rsidRPr="00303B1F">
            <w:rPr>
              <w:rFonts w:cs="Arial"/>
              <w:b/>
              <w:szCs w:val="20"/>
            </w:rPr>
            <w:t>ci wykonania otworu konstrukcyjnego obejmuje:</w:t>
          </w:r>
        </w:p>
        <w:p w:rsidR="0008636D" w:rsidRPr="00303B1F" w:rsidRDefault="0008636D" w:rsidP="0008636D">
          <w:pPr>
            <w:autoSpaceDE w:val="0"/>
            <w:autoSpaceDN w:val="0"/>
            <w:adjustRightInd w:val="0"/>
            <w:rPr>
              <w:rFonts w:cs="Arial"/>
              <w:szCs w:val="20"/>
            </w:rPr>
          </w:pPr>
          <w:r w:rsidRPr="00303B1F">
            <w:rPr>
              <w:rFonts w:cs="Arial"/>
              <w:szCs w:val="20"/>
            </w:rPr>
            <w:t>a) porównanie usytuowania osi otworu w elemencie konstrukcji z projektem technicznym, odchyłka wymiaru liniowego nie powinna przekracza</w:t>
          </w:r>
          <w:r w:rsidRPr="00303B1F">
            <w:rPr>
              <w:rFonts w:eastAsia="TimesNewRoman" w:cs="Arial"/>
              <w:szCs w:val="20"/>
            </w:rPr>
            <w:t xml:space="preserve">ć </w:t>
          </w:r>
          <w:r w:rsidRPr="00303B1F">
            <w:rPr>
              <w:rFonts w:cs="Arial"/>
              <w:szCs w:val="20"/>
            </w:rPr>
            <w:t xml:space="preserve">± </w:t>
          </w:r>
          <w:smartTag w:uri="urn:schemas-microsoft-com:office:smarttags" w:element="metricconverter">
            <w:smartTagPr>
              <w:attr w:name="ProductID" w:val="5 mm"/>
            </w:smartTagPr>
            <w:r w:rsidRPr="00303B1F">
              <w:rPr>
                <w:rFonts w:cs="Arial"/>
                <w:szCs w:val="20"/>
              </w:rPr>
              <w:t>5 mm</w:t>
            </w:r>
          </w:smartTag>
          <w:r w:rsidRPr="00303B1F">
            <w:rPr>
              <w:rFonts w:cs="Arial"/>
              <w:szCs w:val="20"/>
            </w:rPr>
            <w:t>,</w:t>
          </w:r>
        </w:p>
        <w:p w:rsidR="0008636D" w:rsidRPr="00303B1F" w:rsidRDefault="0008636D" w:rsidP="0008636D">
          <w:pPr>
            <w:autoSpaceDE w:val="0"/>
            <w:autoSpaceDN w:val="0"/>
            <w:adjustRightInd w:val="0"/>
            <w:rPr>
              <w:rFonts w:cs="Arial"/>
              <w:szCs w:val="20"/>
            </w:rPr>
          </w:pPr>
          <w:r w:rsidRPr="00303B1F">
            <w:rPr>
              <w:rFonts w:cs="Arial"/>
              <w:szCs w:val="20"/>
            </w:rPr>
            <w:t xml:space="preserve">b) sprawdzenie z projektem technicznym wymiarów otworu: dopuszczalna odchyłka ± </w:t>
          </w:r>
          <w:smartTag w:uri="urn:schemas-microsoft-com:office:smarttags" w:element="metricconverter">
            <w:smartTagPr>
              <w:attr w:name="ProductID" w:val="10 mm"/>
            </w:smartTagPr>
            <w:r w:rsidRPr="00303B1F">
              <w:rPr>
                <w:rFonts w:cs="Arial"/>
                <w:szCs w:val="20"/>
              </w:rPr>
              <w:t>10 mm</w:t>
            </w:r>
          </w:smartTag>
          <w:r w:rsidRPr="00303B1F">
            <w:rPr>
              <w:rFonts w:cs="Arial"/>
              <w:szCs w:val="20"/>
            </w:rPr>
            <w:t>,</w:t>
          </w:r>
        </w:p>
        <w:p w:rsidR="0008636D" w:rsidRPr="00303B1F" w:rsidRDefault="0008636D" w:rsidP="0008636D">
          <w:pPr>
            <w:autoSpaceDE w:val="0"/>
            <w:autoSpaceDN w:val="0"/>
            <w:adjustRightInd w:val="0"/>
            <w:rPr>
              <w:rFonts w:cs="Arial"/>
              <w:szCs w:val="20"/>
            </w:rPr>
          </w:pPr>
          <w:r w:rsidRPr="00303B1F">
            <w:rPr>
              <w:rFonts w:cs="Arial"/>
              <w:szCs w:val="20"/>
            </w:rPr>
            <w:t>c) sprawdzenie gł</w:t>
          </w:r>
          <w:r w:rsidRPr="00303B1F">
            <w:rPr>
              <w:rFonts w:eastAsia="TimesNewRoman" w:cs="Arial"/>
              <w:szCs w:val="20"/>
            </w:rPr>
            <w:t>ę</w:t>
          </w:r>
          <w:r w:rsidRPr="00303B1F">
            <w:rPr>
              <w:rFonts w:cs="Arial"/>
              <w:szCs w:val="20"/>
            </w:rPr>
            <w:t>boko</w:t>
          </w:r>
          <w:r w:rsidRPr="00303B1F">
            <w:rPr>
              <w:rFonts w:eastAsia="TimesNewRoman" w:cs="Arial"/>
              <w:szCs w:val="20"/>
            </w:rPr>
            <w:t>ś</w:t>
          </w:r>
          <w:r w:rsidRPr="00303B1F">
            <w:rPr>
              <w:rFonts w:cs="Arial"/>
              <w:szCs w:val="20"/>
            </w:rPr>
            <w:t>ci otworu nieprzelotowego i porównanie jej z wielko</w:t>
          </w:r>
          <w:r w:rsidRPr="00303B1F">
            <w:rPr>
              <w:rFonts w:eastAsia="TimesNewRoman" w:cs="Arial"/>
              <w:szCs w:val="20"/>
            </w:rPr>
            <w:t>ś</w:t>
          </w:r>
          <w:r w:rsidRPr="00303B1F">
            <w:rPr>
              <w:rFonts w:cs="Arial"/>
              <w:szCs w:val="20"/>
            </w:rPr>
            <w:t>ci</w:t>
          </w:r>
          <w:r w:rsidRPr="00303B1F">
            <w:rPr>
              <w:rFonts w:eastAsia="TimesNewRoman" w:cs="Arial"/>
              <w:szCs w:val="20"/>
            </w:rPr>
            <w:t xml:space="preserve">ą </w:t>
          </w:r>
          <w:r w:rsidRPr="00303B1F">
            <w:rPr>
              <w:rFonts w:cs="Arial"/>
              <w:szCs w:val="20"/>
            </w:rPr>
            <w:t>projektowan</w:t>
          </w:r>
          <w:r w:rsidRPr="00303B1F">
            <w:rPr>
              <w:rFonts w:eastAsia="TimesNewRoman" w:cs="Arial"/>
              <w:szCs w:val="20"/>
            </w:rPr>
            <w:t>ą</w:t>
          </w:r>
          <w:r w:rsidRPr="00303B1F">
            <w:rPr>
              <w:rFonts w:cs="Arial"/>
              <w:szCs w:val="20"/>
            </w:rPr>
            <w:t xml:space="preserve">; dopuszczalna odchyłka ± </w:t>
          </w:r>
          <w:smartTag w:uri="urn:schemas-microsoft-com:office:smarttags" w:element="metricconverter">
            <w:smartTagPr>
              <w:attr w:name="ProductID" w:val="5 mm"/>
            </w:smartTagPr>
            <w:r w:rsidRPr="00303B1F">
              <w:rPr>
                <w:rFonts w:cs="Arial"/>
                <w:szCs w:val="20"/>
              </w:rPr>
              <w:t>5 mm</w:t>
            </w:r>
          </w:smartTag>
          <w:r w:rsidRPr="00303B1F">
            <w:rPr>
              <w:rFonts w:cs="Arial"/>
              <w:szCs w:val="20"/>
            </w:rPr>
            <w:t>,</w:t>
          </w:r>
        </w:p>
        <w:p w:rsidR="0008636D" w:rsidRPr="00303B1F" w:rsidRDefault="0008636D" w:rsidP="0008636D">
          <w:pPr>
            <w:autoSpaceDE w:val="0"/>
            <w:autoSpaceDN w:val="0"/>
            <w:adjustRightInd w:val="0"/>
            <w:rPr>
              <w:rFonts w:cs="Arial"/>
              <w:szCs w:val="20"/>
            </w:rPr>
          </w:pPr>
          <w:r w:rsidRPr="00303B1F">
            <w:rPr>
              <w:rFonts w:cs="Arial"/>
              <w:szCs w:val="20"/>
            </w:rPr>
            <w:t xml:space="preserve">d) sprawdzenie </w:t>
          </w:r>
          <w:r w:rsidRPr="00303B1F">
            <w:rPr>
              <w:rFonts w:eastAsia="TimesNewRoman" w:cs="Arial"/>
              <w:szCs w:val="20"/>
            </w:rPr>
            <w:t>ś</w:t>
          </w:r>
          <w:r w:rsidRPr="00303B1F">
            <w:rPr>
              <w:rFonts w:cs="Arial"/>
              <w:szCs w:val="20"/>
            </w:rPr>
            <w:t>rednicy wiertła użytego przez Wykonawc</w:t>
          </w:r>
          <w:r w:rsidRPr="00303B1F">
            <w:rPr>
              <w:rFonts w:eastAsia="TimesNewRoman" w:cs="Arial"/>
              <w:szCs w:val="20"/>
            </w:rPr>
            <w:t xml:space="preserve">ę </w:t>
          </w:r>
          <w:r w:rsidRPr="00303B1F">
            <w:rPr>
              <w:rFonts w:cs="Arial"/>
              <w:szCs w:val="20"/>
            </w:rPr>
            <w:t>do wykonania otworu cylindrycznego z projektowan</w:t>
          </w:r>
          <w:r w:rsidRPr="00303B1F">
            <w:rPr>
              <w:rFonts w:eastAsia="TimesNewRoman" w:cs="Arial"/>
              <w:szCs w:val="20"/>
            </w:rPr>
            <w:t>ą ś</w:t>
          </w:r>
          <w:r w:rsidRPr="00303B1F">
            <w:rPr>
              <w:rFonts w:cs="Arial"/>
              <w:szCs w:val="20"/>
            </w:rPr>
            <w:t>rednic</w:t>
          </w:r>
          <w:r w:rsidRPr="00303B1F">
            <w:rPr>
              <w:rFonts w:eastAsia="TimesNewRoman" w:cs="Arial"/>
              <w:szCs w:val="20"/>
            </w:rPr>
            <w:t xml:space="preserve">ą </w:t>
          </w:r>
          <w:r w:rsidRPr="00303B1F">
            <w:rPr>
              <w:rFonts w:cs="Arial"/>
              <w:szCs w:val="20"/>
            </w:rPr>
            <w:t>otworu,</w:t>
          </w:r>
        </w:p>
        <w:p w:rsidR="0008636D" w:rsidRPr="00303B1F" w:rsidRDefault="0008636D" w:rsidP="0008636D">
          <w:pPr>
            <w:autoSpaceDE w:val="0"/>
            <w:autoSpaceDN w:val="0"/>
            <w:adjustRightInd w:val="0"/>
            <w:rPr>
              <w:rFonts w:cs="Arial"/>
              <w:szCs w:val="20"/>
            </w:rPr>
          </w:pPr>
          <w:r w:rsidRPr="00303B1F">
            <w:rPr>
              <w:rFonts w:cs="Arial"/>
              <w:szCs w:val="20"/>
            </w:rPr>
            <w:t>e) sprawdzenie k</w:t>
          </w:r>
          <w:r w:rsidRPr="00303B1F">
            <w:rPr>
              <w:rFonts w:eastAsia="TimesNewRoman" w:cs="Arial"/>
              <w:szCs w:val="20"/>
            </w:rPr>
            <w:t>ą</w:t>
          </w:r>
          <w:r w:rsidRPr="00303B1F">
            <w:rPr>
              <w:rFonts w:cs="Arial"/>
              <w:szCs w:val="20"/>
            </w:rPr>
            <w:t>ta nachylenia osi otworu do powierzchni elementu w przypadku wykonania otworu</w:t>
          </w:r>
        </w:p>
        <w:p w:rsidR="0008636D" w:rsidRPr="00303B1F" w:rsidRDefault="0008636D" w:rsidP="0008636D">
          <w:pPr>
            <w:autoSpaceDE w:val="0"/>
            <w:autoSpaceDN w:val="0"/>
            <w:adjustRightInd w:val="0"/>
            <w:rPr>
              <w:rFonts w:cs="Arial"/>
              <w:szCs w:val="20"/>
            </w:rPr>
          </w:pPr>
          <w:r w:rsidRPr="00303B1F">
            <w:rPr>
              <w:rFonts w:cs="Arial"/>
              <w:szCs w:val="20"/>
            </w:rPr>
            <w:t>uko</w:t>
          </w:r>
          <w:r w:rsidRPr="00303B1F">
            <w:rPr>
              <w:rFonts w:eastAsia="TimesNewRoman" w:cs="Arial"/>
              <w:szCs w:val="20"/>
            </w:rPr>
            <w:t>ś</w:t>
          </w:r>
          <w:r w:rsidRPr="00303B1F">
            <w:rPr>
              <w:rFonts w:cs="Arial"/>
              <w:szCs w:val="20"/>
            </w:rPr>
            <w:t xml:space="preserve">nego; dopuszczalna odchyłka ± </w:t>
          </w:r>
          <w:smartTag w:uri="urn:schemas-microsoft-com:office:smarttags" w:element="metricconverter">
            <w:smartTagPr>
              <w:attr w:name="ProductID" w:val="5 mm"/>
            </w:smartTagPr>
            <w:r w:rsidRPr="00303B1F">
              <w:rPr>
                <w:rFonts w:cs="Arial"/>
                <w:szCs w:val="20"/>
              </w:rPr>
              <w:t>5 mm</w:t>
            </w:r>
          </w:smartTag>
        </w:p>
        <w:p w:rsidR="0008636D" w:rsidRPr="00303B1F" w:rsidRDefault="0008636D" w:rsidP="0008636D">
          <w:pPr>
            <w:autoSpaceDE w:val="0"/>
            <w:autoSpaceDN w:val="0"/>
            <w:adjustRightInd w:val="0"/>
            <w:rPr>
              <w:rFonts w:cs="Arial"/>
              <w:szCs w:val="20"/>
            </w:rPr>
          </w:pPr>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7. OBMIAR</w:t>
          </w:r>
        </w:p>
        <w:p w:rsidR="0008636D" w:rsidRPr="00303B1F" w:rsidRDefault="0008636D" w:rsidP="0008636D">
          <w:pPr>
            <w:autoSpaceDE w:val="0"/>
            <w:autoSpaceDN w:val="0"/>
            <w:adjustRightInd w:val="0"/>
            <w:rPr>
              <w:rFonts w:cs="Arial"/>
              <w:szCs w:val="20"/>
            </w:rPr>
          </w:pPr>
          <w:r w:rsidRPr="00303B1F">
            <w:rPr>
              <w:rFonts w:cs="Arial"/>
              <w:szCs w:val="20"/>
            </w:rPr>
            <w:t>Jednostk</w:t>
          </w:r>
          <w:r w:rsidRPr="00303B1F">
            <w:rPr>
              <w:rFonts w:eastAsia="TimesNewRoman" w:cs="Arial"/>
              <w:szCs w:val="20"/>
            </w:rPr>
            <w:t xml:space="preserve">ą </w:t>
          </w:r>
          <w:r w:rsidRPr="00303B1F">
            <w:rPr>
              <w:rFonts w:cs="Arial"/>
              <w:szCs w:val="20"/>
            </w:rPr>
            <w:t>obmiaru jest 1 szt. osadzonej na klej kotwy w wywierconym otworze. Nie uwzgl</w:t>
          </w:r>
          <w:r w:rsidRPr="00303B1F">
            <w:rPr>
              <w:rFonts w:eastAsia="TimesNewRoman" w:cs="Arial"/>
              <w:szCs w:val="20"/>
            </w:rPr>
            <w:t>ę</w:t>
          </w:r>
          <w:r w:rsidRPr="00303B1F">
            <w:rPr>
              <w:rFonts w:cs="Arial"/>
              <w:szCs w:val="20"/>
            </w:rPr>
            <w:t>dnia si</w:t>
          </w:r>
          <w:r w:rsidRPr="00303B1F">
            <w:rPr>
              <w:rFonts w:eastAsia="TimesNewRoman" w:cs="Arial"/>
              <w:szCs w:val="20"/>
            </w:rPr>
            <w:t xml:space="preserve">ę </w:t>
          </w:r>
          <w:r w:rsidRPr="00303B1F">
            <w:rPr>
              <w:rFonts w:cs="Arial"/>
              <w:szCs w:val="20"/>
            </w:rPr>
            <w:t>zwi</w:t>
          </w:r>
          <w:r w:rsidRPr="00303B1F">
            <w:rPr>
              <w:rFonts w:eastAsia="TimesNewRoman" w:cs="Arial"/>
              <w:szCs w:val="20"/>
            </w:rPr>
            <w:t>ę</w:t>
          </w:r>
          <w:r w:rsidRPr="00303B1F">
            <w:rPr>
              <w:rFonts w:cs="Arial"/>
              <w:szCs w:val="20"/>
            </w:rPr>
            <w:t>kszonej ilo</w:t>
          </w:r>
          <w:r w:rsidRPr="00303B1F">
            <w:rPr>
              <w:rFonts w:eastAsia="TimesNewRoman" w:cs="Arial"/>
              <w:szCs w:val="20"/>
            </w:rPr>
            <w:t>ś</w:t>
          </w:r>
          <w:r w:rsidRPr="00303B1F">
            <w:rPr>
              <w:rFonts w:cs="Arial"/>
              <w:szCs w:val="20"/>
            </w:rPr>
            <w:t>ci materiału w wyniku stosowania przez Wykonawc</w:t>
          </w:r>
          <w:r w:rsidRPr="00303B1F">
            <w:rPr>
              <w:rFonts w:eastAsia="TimesNewRoman" w:cs="Arial"/>
              <w:szCs w:val="20"/>
            </w:rPr>
            <w:t xml:space="preserve">ę </w:t>
          </w:r>
          <w:r w:rsidRPr="00303B1F">
            <w:rPr>
              <w:rFonts w:cs="Arial"/>
              <w:szCs w:val="20"/>
            </w:rPr>
            <w:t>pr</w:t>
          </w:r>
          <w:r w:rsidRPr="00303B1F">
            <w:rPr>
              <w:rFonts w:eastAsia="TimesNewRoman" w:cs="Arial"/>
              <w:szCs w:val="20"/>
            </w:rPr>
            <w:t>ę</w:t>
          </w:r>
          <w:r w:rsidRPr="00303B1F">
            <w:rPr>
              <w:rFonts w:cs="Arial"/>
              <w:szCs w:val="20"/>
            </w:rPr>
            <w:t xml:space="preserve">tów o </w:t>
          </w:r>
          <w:r w:rsidRPr="00303B1F">
            <w:rPr>
              <w:rFonts w:eastAsia="TimesNewRoman" w:cs="Arial"/>
              <w:szCs w:val="20"/>
            </w:rPr>
            <w:t>ś</w:t>
          </w:r>
          <w:r w:rsidRPr="00303B1F">
            <w:rPr>
              <w:rFonts w:cs="Arial"/>
              <w:szCs w:val="20"/>
            </w:rPr>
            <w:t>rednicach wi</w:t>
          </w:r>
          <w:r w:rsidRPr="00303B1F">
            <w:rPr>
              <w:rFonts w:eastAsia="TimesNewRoman" w:cs="Arial"/>
              <w:szCs w:val="20"/>
            </w:rPr>
            <w:t>ę</w:t>
          </w:r>
          <w:r w:rsidRPr="00303B1F">
            <w:rPr>
              <w:rFonts w:cs="Arial"/>
              <w:szCs w:val="20"/>
            </w:rPr>
            <w:t>kszych od wymaganych w projekcie.</w:t>
          </w:r>
        </w:p>
        <w:p w:rsidR="0008636D" w:rsidRPr="00303B1F" w:rsidRDefault="0008636D" w:rsidP="0008636D">
          <w:pPr>
            <w:autoSpaceDE w:val="0"/>
            <w:autoSpaceDN w:val="0"/>
            <w:adjustRightInd w:val="0"/>
            <w:rPr>
              <w:rFonts w:cs="Arial"/>
              <w:szCs w:val="20"/>
            </w:rPr>
          </w:pPr>
          <w:r w:rsidRPr="00303B1F">
            <w:rPr>
              <w:rFonts w:cs="Arial"/>
              <w:b/>
              <w:szCs w:val="20"/>
            </w:rPr>
            <w:t>7.1</w:t>
          </w:r>
          <w:r w:rsidRPr="00303B1F">
            <w:rPr>
              <w:rFonts w:cs="Arial"/>
              <w:szCs w:val="20"/>
            </w:rPr>
            <w:t xml:space="preserve"> Obmiar wykonanych prac obejmuje:</w:t>
          </w:r>
        </w:p>
        <w:p w:rsidR="0008636D" w:rsidRPr="00303B1F" w:rsidRDefault="0008636D" w:rsidP="0008636D">
          <w:pPr>
            <w:autoSpaceDE w:val="0"/>
            <w:autoSpaceDN w:val="0"/>
            <w:adjustRightInd w:val="0"/>
            <w:rPr>
              <w:rFonts w:cs="Arial"/>
              <w:szCs w:val="20"/>
            </w:rPr>
          </w:pPr>
          <w:r w:rsidRPr="00303B1F">
            <w:rPr>
              <w:rFonts w:cs="Arial"/>
              <w:szCs w:val="20"/>
            </w:rPr>
            <w:t>a) ogóln</w:t>
          </w:r>
          <w:r w:rsidRPr="00303B1F">
            <w:rPr>
              <w:rFonts w:eastAsia="TimesNewRoman" w:cs="Arial"/>
              <w:szCs w:val="20"/>
            </w:rPr>
            <w:t xml:space="preserve">ą </w:t>
          </w:r>
          <w:r w:rsidRPr="00303B1F">
            <w:rPr>
              <w:rFonts w:cs="Arial"/>
              <w:szCs w:val="20"/>
            </w:rPr>
            <w:t>ilo</w:t>
          </w:r>
          <w:r w:rsidRPr="00303B1F">
            <w:rPr>
              <w:rFonts w:eastAsia="TimesNewRoman" w:cs="Arial"/>
              <w:szCs w:val="20"/>
            </w:rPr>
            <w:t xml:space="preserve">ść </w:t>
          </w:r>
          <w:r w:rsidRPr="00303B1F">
            <w:rPr>
              <w:rFonts w:cs="Arial"/>
              <w:szCs w:val="20"/>
            </w:rPr>
            <w:t>otworów o okre</w:t>
          </w:r>
          <w:r w:rsidRPr="00303B1F">
            <w:rPr>
              <w:rFonts w:eastAsia="TimesNewRoman" w:cs="Arial"/>
              <w:szCs w:val="20"/>
            </w:rPr>
            <w:t>ś</w:t>
          </w:r>
          <w:r w:rsidRPr="00303B1F">
            <w:rPr>
              <w:rFonts w:cs="Arial"/>
              <w:szCs w:val="20"/>
            </w:rPr>
            <w:t xml:space="preserve">lonej </w:t>
          </w:r>
          <w:r w:rsidRPr="00303B1F">
            <w:rPr>
              <w:rFonts w:eastAsia="TimesNewRoman" w:cs="Arial"/>
              <w:szCs w:val="20"/>
            </w:rPr>
            <w:t>ś</w:t>
          </w:r>
          <w:r w:rsidRPr="00303B1F">
            <w:rPr>
              <w:rFonts w:cs="Arial"/>
              <w:szCs w:val="20"/>
            </w:rPr>
            <w:t>rednicy i długo</w:t>
          </w:r>
          <w:r w:rsidRPr="00303B1F">
            <w:rPr>
              <w:rFonts w:eastAsia="TimesNewRoman" w:cs="Arial"/>
              <w:szCs w:val="20"/>
            </w:rPr>
            <w:t>ś</w:t>
          </w:r>
          <w:r w:rsidRPr="00303B1F">
            <w:rPr>
              <w:rFonts w:cs="Arial"/>
              <w:szCs w:val="20"/>
            </w:rPr>
            <w:t>ci w sztukach</w:t>
          </w:r>
        </w:p>
        <w:p w:rsidR="0008636D" w:rsidRPr="00303B1F" w:rsidRDefault="0008636D" w:rsidP="0008636D">
          <w:pPr>
            <w:autoSpaceDE w:val="0"/>
            <w:autoSpaceDN w:val="0"/>
            <w:adjustRightInd w:val="0"/>
            <w:rPr>
              <w:rFonts w:cs="Arial"/>
              <w:szCs w:val="20"/>
            </w:rPr>
          </w:pPr>
          <w:r w:rsidRPr="00303B1F">
            <w:rPr>
              <w:rFonts w:cs="Arial"/>
              <w:b/>
              <w:szCs w:val="20"/>
            </w:rPr>
            <w:t>7.2</w:t>
          </w:r>
          <w:r w:rsidRPr="00303B1F">
            <w:rPr>
              <w:rFonts w:cs="Arial"/>
              <w:szCs w:val="20"/>
            </w:rPr>
            <w:t xml:space="preserve"> Jako </w:t>
          </w:r>
          <w:r w:rsidRPr="00303B1F">
            <w:rPr>
              <w:rFonts w:eastAsia="TimesNewRoman" w:cs="Arial"/>
              <w:szCs w:val="20"/>
            </w:rPr>
            <w:t>ś</w:t>
          </w:r>
          <w:r w:rsidRPr="00303B1F">
            <w:rPr>
              <w:rFonts w:cs="Arial"/>
              <w:szCs w:val="20"/>
            </w:rPr>
            <w:t>rednic</w:t>
          </w:r>
          <w:r w:rsidRPr="00303B1F">
            <w:rPr>
              <w:rFonts w:eastAsia="TimesNewRoman" w:cs="Arial"/>
              <w:szCs w:val="20"/>
            </w:rPr>
            <w:t xml:space="preserve">ę </w:t>
          </w:r>
          <w:r w:rsidRPr="00303B1F">
            <w:rPr>
              <w:rFonts w:cs="Arial"/>
              <w:szCs w:val="20"/>
            </w:rPr>
            <w:t>otworu przyjmowa</w:t>
          </w:r>
          <w:r w:rsidRPr="00303B1F">
            <w:rPr>
              <w:rFonts w:eastAsia="TimesNewRoman" w:cs="Arial"/>
              <w:szCs w:val="20"/>
            </w:rPr>
            <w:t xml:space="preserve">ć </w:t>
          </w:r>
          <w:r w:rsidRPr="00303B1F">
            <w:rPr>
              <w:rFonts w:cs="Arial"/>
              <w:szCs w:val="20"/>
            </w:rPr>
            <w:t>nale</w:t>
          </w:r>
          <w:r w:rsidRPr="00303B1F">
            <w:rPr>
              <w:rFonts w:eastAsia="TimesNewRoman" w:cs="Arial"/>
              <w:szCs w:val="20"/>
            </w:rPr>
            <w:t>ż</w:t>
          </w:r>
          <w:r w:rsidRPr="00303B1F">
            <w:rPr>
              <w:rFonts w:cs="Arial"/>
              <w:szCs w:val="20"/>
            </w:rPr>
            <w:t xml:space="preserve">y </w:t>
          </w:r>
          <w:r w:rsidRPr="00303B1F">
            <w:rPr>
              <w:rFonts w:eastAsia="TimesNewRoman" w:cs="Arial"/>
              <w:szCs w:val="20"/>
            </w:rPr>
            <w:t>ś</w:t>
          </w:r>
          <w:r w:rsidRPr="00303B1F">
            <w:rPr>
              <w:rFonts w:cs="Arial"/>
              <w:szCs w:val="20"/>
            </w:rPr>
            <w:t>rednic</w:t>
          </w:r>
          <w:r w:rsidRPr="00303B1F">
            <w:rPr>
              <w:rFonts w:eastAsia="TimesNewRoman" w:cs="Arial"/>
              <w:szCs w:val="20"/>
            </w:rPr>
            <w:t xml:space="preserve">ę </w:t>
          </w:r>
          <w:r w:rsidRPr="00303B1F">
            <w:rPr>
              <w:rFonts w:cs="Arial"/>
              <w:szCs w:val="20"/>
            </w:rPr>
            <w:t>nominaln</w:t>
          </w:r>
          <w:r w:rsidRPr="00303B1F">
            <w:rPr>
              <w:rFonts w:eastAsia="TimesNewRoman" w:cs="Arial"/>
              <w:szCs w:val="20"/>
            </w:rPr>
            <w:t xml:space="preserve">ą </w:t>
          </w:r>
          <w:r w:rsidRPr="00303B1F">
            <w:rPr>
              <w:rFonts w:cs="Arial"/>
              <w:szCs w:val="20"/>
            </w:rPr>
            <w:t>wiertła, którym otwór ten został wykonany.</w:t>
          </w:r>
        </w:p>
        <w:p w:rsidR="0008636D" w:rsidRPr="00303B1F" w:rsidRDefault="0008636D" w:rsidP="0008636D">
          <w:pPr>
            <w:autoSpaceDE w:val="0"/>
            <w:autoSpaceDN w:val="0"/>
            <w:adjustRightInd w:val="0"/>
            <w:rPr>
              <w:rFonts w:cs="Arial"/>
              <w:szCs w:val="20"/>
            </w:rPr>
          </w:pPr>
          <w:r w:rsidRPr="00303B1F">
            <w:rPr>
              <w:rFonts w:cs="Arial"/>
              <w:b/>
              <w:szCs w:val="20"/>
            </w:rPr>
            <w:t>7.3</w:t>
          </w:r>
          <w:r w:rsidRPr="00303B1F">
            <w:rPr>
              <w:rFonts w:cs="Arial"/>
              <w:szCs w:val="20"/>
            </w:rPr>
            <w:t xml:space="preserve"> Długo</w:t>
          </w:r>
          <w:r w:rsidRPr="00303B1F">
            <w:rPr>
              <w:rFonts w:eastAsia="TimesNewRoman" w:cs="Arial"/>
              <w:szCs w:val="20"/>
            </w:rPr>
            <w:t xml:space="preserve">ść </w:t>
          </w:r>
          <w:r w:rsidRPr="00303B1F">
            <w:rPr>
              <w:rFonts w:cs="Arial"/>
              <w:szCs w:val="20"/>
            </w:rPr>
            <w:t>przelotowego otworu uko</w:t>
          </w:r>
          <w:r w:rsidRPr="00303B1F">
            <w:rPr>
              <w:rFonts w:eastAsia="TimesNewRoman" w:cs="Arial"/>
              <w:szCs w:val="20"/>
            </w:rPr>
            <w:t>ś</w:t>
          </w:r>
          <w:r w:rsidRPr="00303B1F">
            <w:rPr>
              <w:rFonts w:cs="Arial"/>
              <w:szCs w:val="20"/>
            </w:rPr>
            <w:t>nego wyznaczy</w:t>
          </w:r>
          <w:r w:rsidRPr="00303B1F">
            <w:rPr>
              <w:rFonts w:eastAsia="TimesNewRoman" w:cs="Arial"/>
              <w:szCs w:val="20"/>
            </w:rPr>
            <w:t xml:space="preserve">ć </w:t>
          </w:r>
          <w:r w:rsidRPr="00303B1F">
            <w:rPr>
              <w:rFonts w:cs="Arial"/>
              <w:szCs w:val="20"/>
            </w:rPr>
            <w:t>wg wzoru:</w:t>
          </w:r>
        </w:p>
        <w:p w:rsidR="0008636D" w:rsidRPr="00303B1F" w:rsidRDefault="0008636D" w:rsidP="0008636D">
          <w:pPr>
            <w:autoSpaceDE w:val="0"/>
            <w:autoSpaceDN w:val="0"/>
            <w:adjustRightInd w:val="0"/>
            <w:rPr>
              <w:rFonts w:cs="Arial"/>
              <w:szCs w:val="20"/>
            </w:rPr>
          </w:pPr>
          <w:r w:rsidRPr="00303B1F">
            <w:rPr>
              <w:rFonts w:cs="Arial"/>
              <w:szCs w:val="20"/>
            </w:rPr>
            <w:t>L = H x sin -1 [ m ], gdzie:</w:t>
          </w:r>
        </w:p>
        <w:p w:rsidR="0008636D" w:rsidRPr="00303B1F" w:rsidRDefault="0008636D" w:rsidP="0008636D">
          <w:pPr>
            <w:autoSpaceDE w:val="0"/>
            <w:autoSpaceDN w:val="0"/>
            <w:adjustRightInd w:val="0"/>
            <w:rPr>
              <w:rFonts w:cs="Arial"/>
              <w:szCs w:val="20"/>
            </w:rPr>
          </w:pPr>
          <w:r w:rsidRPr="00303B1F">
            <w:rPr>
              <w:rFonts w:cs="Arial"/>
              <w:szCs w:val="20"/>
            </w:rPr>
            <w:t>L = długo</w:t>
          </w:r>
          <w:r w:rsidRPr="00303B1F">
            <w:rPr>
              <w:rFonts w:eastAsia="TimesNewRoman" w:cs="Arial"/>
              <w:szCs w:val="20"/>
            </w:rPr>
            <w:t xml:space="preserve">ść </w:t>
          </w:r>
          <w:r w:rsidRPr="00303B1F">
            <w:rPr>
              <w:rFonts w:cs="Arial"/>
              <w:szCs w:val="20"/>
            </w:rPr>
            <w:t>otworu uko</w:t>
          </w:r>
          <w:r w:rsidRPr="00303B1F">
            <w:rPr>
              <w:rFonts w:eastAsia="TimesNewRoman" w:cs="Arial"/>
              <w:szCs w:val="20"/>
            </w:rPr>
            <w:t>ś</w:t>
          </w:r>
          <w:r w:rsidRPr="00303B1F">
            <w:rPr>
              <w:rFonts w:cs="Arial"/>
              <w:szCs w:val="20"/>
            </w:rPr>
            <w:t>nego w [ m ]</w:t>
          </w:r>
        </w:p>
        <w:p w:rsidR="0008636D" w:rsidRPr="00303B1F" w:rsidRDefault="0008636D" w:rsidP="0008636D">
          <w:pPr>
            <w:autoSpaceDE w:val="0"/>
            <w:autoSpaceDN w:val="0"/>
            <w:adjustRightInd w:val="0"/>
            <w:rPr>
              <w:rFonts w:cs="Arial"/>
              <w:szCs w:val="20"/>
            </w:rPr>
          </w:pPr>
          <w:r w:rsidRPr="00303B1F">
            <w:rPr>
              <w:rFonts w:cs="Arial"/>
              <w:szCs w:val="20"/>
            </w:rPr>
            <w:t>H - grubo</w:t>
          </w:r>
          <w:r w:rsidRPr="00303B1F">
            <w:rPr>
              <w:rFonts w:eastAsia="TimesNewRoman" w:cs="Arial"/>
              <w:szCs w:val="20"/>
            </w:rPr>
            <w:t xml:space="preserve">ść </w:t>
          </w:r>
          <w:r w:rsidRPr="00303B1F">
            <w:rPr>
              <w:rFonts w:cs="Arial"/>
              <w:szCs w:val="20"/>
            </w:rPr>
            <w:t>przewierconego elementu w [ m ]</w:t>
          </w:r>
        </w:p>
        <w:p w:rsidR="0008636D" w:rsidRPr="00303B1F" w:rsidRDefault="0008636D" w:rsidP="0008636D">
          <w:pPr>
            <w:autoSpaceDE w:val="0"/>
            <w:autoSpaceDN w:val="0"/>
            <w:adjustRightInd w:val="0"/>
            <w:rPr>
              <w:rFonts w:cs="Arial"/>
              <w:szCs w:val="20"/>
            </w:rPr>
          </w:pPr>
          <w:r w:rsidRPr="00303B1F">
            <w:rPr>
              <w:rFonts w:cs="Arial"/>
              <w:szCs w:val="20"/>
            </w:rPr>
            <w:t>a) k</w:t>
          </w:r>
          <w:r w:rsidRPr="00303B1F">
            <w:rPr>
              <w:rFonts w:eastAsia="TimesNewRoman" w:cs="Arial"/>
              <w:szCs w:val="20"/>
            </w:rPr>
            <w:t>ą</w:t>
          </w:r>
          <w:r w:rsidRPr="00303B1F">
            <w:rPr>
              <w:rFonts w:cs="Arial"/>
              <w:szCs w:val="20"/>
            </w:rPr>
            <w:t>t nachylenia osi otworu do powierzchni elementu</w:t>
          </w:r>
        </w:p>
        <w:p w:rsidR="0008636D" w:rsidRPr="00303B1F" w:rsidRDefault="0008636D" w:rsidP="0008636D">
          <w:pPr>
            <w:autoSpaceDE w:val="0"/>
            <w:autoSpaceDN w:val="0"/>
            <w:adjustRightInd w:val="0"/>
            <w:rPr>
              <w:rFonts w:cs="Arial"/>
              <w:szCs w:val="20"/>
            </w:rPr>
          </w:pPr>
          <w:r w:rsidRPr="00303B1F">
            <w:rPr>
              <w:rFonts w:cs="Arial"/>
              <w:b/>
              <w:szCs w:val="20"/>
            </w:rPr>
            <w:t>7.4.</w:t>
          </w:r>
          <w:r w:rsidRPr="00303B1F">
            <w:rPr>
              <w:rFonts w:cs="Arial"/>
              <w:szCs w:val="20"/>
            </w:rPr>
            <w:t xml:space="preserve"> Pomiar liniowych wymiarów otworu nale</w:t>
          </w:r>
          <w:r w:rsidRPr="00303B1F">
            <w:rPr>
              <w:rFonts w:eastAsia="TimesNewRoman" w:cs="Arial"/>
              <w:szCs w:val="20"/>
            </w:rPr>
            <w:t>ż</w:t>
          </w:r>
          <w:r w:rsidRPr="00303B1F">
            <w:rPr>
              <w:rFonts w:cs="Arial"/>
              <w:szCs w:val="20"/>
            </w:rPr>
            <w:t>y przeprowadza</w:t>
          </w:r>
          <w:r w:rsidRPr="00303B1F">
            <w:rPr>
              <w:rFonts w:eastAsia="TimesNewRoman" w:cs="Arial"/>
              <w:szCs w:val="20"/>
            </w:rPr>
            <w:t xml:space="preserve">ć </w:t>
          </w:r>
          <w:r w:rsidRPr="00303B1F">
            <w:rPr>
              <w:rFonts w:cs="Arial"/>
              <w:szCs w:val="20"/>
            </w:rPr>
            <w:t>z dokładno</w:t>
          </w:r>
          <w:r w:rsidRPr="00303B1F">
            <w:rPr>
              <w:rFonts w:eastAsia="TimesNewRoman" w:cs="Arial"/>
              <w:szCs w:val="20"/>
            </w:rPr>
            <w:t>ś</w:t>
          </w:r>
          <w:r w:rsidRPr="00303B1F">
            <w:rPr>
              <w:rFonts w:cs="Arial"/>
              <w:szCs w:val="20"/>
            </w:rPr>
            <w:t>ci</w:t>
          </w:r>
          <w:r w:rsidRPr="00303B1F">
            <w:rPr>
              <w:rFonts w:eastAsia="TimesNewRoman" w:cs="Arial"/>
              <w:szCs w:val="20"/>
            </w:rPr>
            <w:t xml:space="preserve">ą </w:t>
          </w:r>
          <w:r w:rsidRPr="00303B1F">
            <w:rPr>
              <w:rFonts w:cs="Arial"/>
              <w:szCs w:val="20"/>
            </w:rPr>
            <w:t xml:space="preserve">do </w:t>
          </w:r>
          <w:smartTag w:uri="urn:schemas-microsoft-com:office:smarttags" w:element="metricconverter">
            <w:smartTagPr>
              <w:attr w:name="ProductID" w:val="1 cm"/>
            </w:smartTagPr>
            <w:r w:rsidRPr="00303B1F">
              <w:rPr>
                <w:rFonts w:cs="Arial"/>
                <w:szCs w:val="20"/>
              </w:rPr>
              <w:t>1 cm</w:t>
            </w:r>
          </w:smartTag>
        </w:p>
        <w:p w:rsidR="0008636D" w:rsidRPr="00303B1F" w:rsidRDefault="0008636D" w:rsidP="0008636D">
          <w:pPr>
            <w:autoSpaceDE w:val="0"/>
            <w:autoSpaceDN w:val="0"/>
            <w:adjustRightInd w:val="0"/>
            <w:spacing w:line="360" w:lineRule="auto"/>
            <w:rPr>
              <w:rFonts w:cs="Arial"/>
              <w:b/>
              <w:bCs/>
              <w:szCs w:val="20"/>
            </w:rPr>
          </w:pPr>
          <w:r w:rsidRPr="00303B1F">
            <w:rPr>
              <w:rFonts w:cs="Arial"/>
              <w:b/>
              <w:bCs/>
              <w:szCs w:val="20"/>
            </w:rPr>
            <w:t>8. ODBIÓR ROBÓT</w:t>
          </w:r>
        </w:p>
        <w:p w:rsidR="0008636D" w:rsidRPr="00303B1F" w:rsidRDefault="0008636D" w:rsidP="0008636D">
          <w:pPr>
            <w:autoSpaceDE w:val="0"/>
            <w:autoSpaceDN w:val="0"/>
            <w:adjustRightInd w:val="0"/>
            <w:rPr>
              <w:rFonts w:cs="Arial"/>
              <w:szCs w:val="20"/>
            </w:rPr>
          </w:pPr>
          <w:r w:rsidRPr="00303B1F">
            <w:rPr>
              <w:rFonts w:cs="Arial"/>
              <w:szCs w:val="20"/>
            </w:rPr>
            <w:t>Badania wg 6 nale</w:t>
          </w:r>
          <w:r w:rsidRPr="00303B1F">
            <w:rPr>
              <w:rFonts w:eastAsia="TimesNewRoman" w:cs="Arial"/>
              <w:szCs w:val="20"/>
            </w:rPr>
            <w:t>ż</w:t>
          </w:r>
          <w:r w:rsidRPr="00303B1F">
            <w:rPr>
              <w:rFonts w:cs="Arial"/>
              <w:szCs w:val="20"/>
            </w:rPr>
            <w:t>y przeprowadza</w:t>
          </w:r>
          <w:r w:rsidRPr="00303B1F">
            <w:rPr>
              <w:rFonts w:eastAsia="TimesNewRoman" w:cs="Arial"/>
              <w:szCs w:val="20"/>
            </w:rPr>
            <w:t xml:space="preserve">ć </w:t>
          </w:r>
          <w:r w:rsidRPr="00303B1F">
            <w:rPr>
              <w:rFonts w:cs="Arial"/>
              <w:szCs w:val="20"/>
            </w:rPr>
            <w:t>w czasie odbiorów robót. Na podstawie wyników bada</w:t>
          </w:r>
          <w:r w:rsidRPr="00303B1F">
            <w:rPr>
              <w:rFonts w:eastAsia="TimesNewRoman" w:cs="Arial"/>
              <w:szCs w:val="20"/>
            </w:rPr>
            <w:t xml:space="preserve">ń </w:t>
          </w:r>
          <w:r w:rsidRPr="00303B1F">
            <w:rPr>
              <w:rFonts w:cs="Arial"/>
              <w:szCs w:val="20"/>
            </w:rPr>
            <w:t>należy sporz</w:t>
          </w:r>
          <w:r w:rsidRPr="00303B1F">
            <w:rPr>
              <w:rFonts w:eastAsia="TimesNewRoman" w:cs="Arial"/>
              <w:szCs w:val="20"/>
            </w:rPr>
            <w:t>ą</w:t>
          </w:r>
          <w:r w:rsidRPr="00303B1F">
            <w:rPr>
              <w:rFonts w:cs="Arial"/>
              <w:szCs w:val="20"/>
            </w:rPr>
            <w:t>dzi</w:t>
          </w:r>
          <w:r w:rsidRPr="00303B1F">
            <w:rPr>
              <w:rFonts w:eastAsia="TimesNewRoman" w:cs="Arial"/>
              <w:szCs w:val="20"/>
            </w:rPr>
            <w:t xml:space="preserve">ć </w:t>
          </w:r>
          <w:proofErr w:type="spellStart"/>
          <w:r w:rsidRPr="00303B1F">
            <w:rPr>
              <w:rFonts w:cs="Arial"/>
              <w:szCs w:val="20"/>
            </w:rPr>
            <w:t>protokóły</w:t>
          </w:r>
          <w:proofErr w:type="spellEnd"/>
          <w:r w:rsidRPr="00303B1F">
            <w:rPr>
              <w:rFonts w:cs="Arial"/>
              <w:szCs w:val="20"/>
            </w:rPr>
            <w:t xml:space="preserve"> odbioru robót.</w:t>
          </w:r>
        </w:p>
        <w:p w:rsidR="0008636D" w:rsidRPr="00303B1F" w:rsidRDefault="0008636D" w:rsidP="0008636D">
          <w:pPr>
            <w:autoSpaceDE w:val="0"/>
            <w:autoSpaceDN w:val="0"/>
            <w:adjustRightInd w:val="0"/>
            <w:rPr>
              <w:rFonts w:cs="Arial"/>
              <w:szCs w:val="20"/>
            </w:rPr>
          </w:pPr>
          <w:r w:rsidRPr="00303B1F">
            <w:rPr>
              <w:rFonts w:cs="Arial"/>
              <w:szCs w:val="20"/>
            </w:rPr>
            <w:t>Je</w:t>
          </w:r>
          <w:r w:rsidRPr="00303B1F">
            <w:rPr>
              <w:rFonts w:eastAsia="TimesNewRoman" w:cs="Arial"/>
              <w:szCs w:val="20"/>
            </w:rPr>
            <w:t>ż</w:t>
          </w:r>
          <w:r w:rsidRPr="00303B1F">
            <w:rPr>
              <w:rFonts w:cs="Arial"/>
              <w:szCs w:val="20"/>
            </w:rPr>
            <w:t>eli wszystkie badania dały wyniki dodatnie, wykonane roboty nale</w:t>
          </w:r>
          <w:r w:rsidRPr="00303B1F">
            <w:rPr>
              <w:rFonts w:eastAsia="TimesNewRoman" w:cs="Arial"/>
              <w:szCs w:val="20"/>
            </w:rPr>
            <w:t>ż</w:t>
          </w:r>
          <w:r w:rsidRPr="00303B1F">
            <w:rPr>
              <w:rFonts w:cs="Arial"/>
              <w:szCs w:val="20"/>
            </w:rPr>
            <w:t>y uzna</w:t>
          </w:r>
          <w:r w:rsidRPr="00303B1F">
            <w:rPr>
              <w:rFonts w:eastAsia="TimesNewRoman" w:cs="Arial"/>
              <w:szCs w:val="20"/>
            </w:rPr>
            <w:t xml:space="preserve">ć </w:t>
          </w:r>
          <w:r w:rsidRPr="00303B1F">
            <w:rPr>
              <w:rFonts w:cs="Arial"/>
              <w:szCs w:val="20"/>
            </w:rPr>
            <w:t>za zgodne z wymaganiami . Je</w:t>
          </w:r>
          <w:r w:rsidRPr="00303B1F">
            <w:rPr>
              <w:rFonts w:eastAsia="TimesNewRoman" w:cs="Arial"/>
              <w:szCs w:val="20"/>
            </w:rPr>
            <w:t>ż</w:t>
          </w:r>
          <w:r w:rsidRPr="00303B1F">
            <w:rPr>
              <w:rFonts w:cs="Arial"/>
              <w:szCs w:val="20"/>
            </w:rPr>
            <w:t>eli cho</w:t>
          </w:r>
          <w:r w:rsidRPr="00303B1F">
            <w:rPr>
              <w:rFonts w:eastAsia="TimesNewRoman" w:cs="Arial"/>
              <w:szCs w:val="20"/>
            </w:rPr>
            <w:t xml:space="preserve">ć </w:t>
          </w:r>
          <w:r w:rsidRPr="00303B1F">
            <w:rPr>
              <w:rFonts w:cs="Arial"/>
              <w:szCs w:val="20"/>
            </w:rPr>
            <w:t>jedno badanie dało wynik ujemny, wykonane roboty nale</w:t>
          </w:r>
          <w:r w:rsidRPr="00303B1F">
            <w:rPr>
              <w:rFonts w:eastAsia="TimesNewRoman" w:cs="Arial"/>
              <w:szCs w:val="20"/>
            </w:rPr>
            <w:t>ż</w:t>
          </w:r>
          <w:r w:rsidRPr="00303B1F">
            <w:rPr>
              <w:rFonts w:cs="Arial"/>
              <w:szCs w:val="20"/>
            </w:rPr>
            <w:t>y uzna</w:t>
          </w:r>
          <w:r w:rsidRPr="00303B1F">
            <w:rPr>
              <w:rFonts w:eastAsia="TimesNewRoman" w:cs="Arial"/>
              <w:szCs w:val="20"/>
            </w:rPr>
            <w:t xml:space="preserve">ć </w:t>
          </w:r>
          <w:r w:rsidRPr="00303B1F">
            <w:rPr>
              <w:rFonts w:cs="Arial"/>
              <w:szCs w:val="20"/>
            </w:rPr>
            <w:t>za niezgodne z wymaganiami i kontraktu. W takiej sytuacji Wykonawca obowi</w:t>
          </w:r>
          <w:r w:rsidRPr="00303B1F">
            <w:rPr>
              <w:rFonts w:eastAsia="TimesNewRoman" w:cs="Arial"/>
              <w:szCs w:val="20"/>
            </w:rPr>
            <w:t>ą</w:t>
          </w:r>
          <w:r w:rsidRPr="00303B1F">
            <w:rPr>
              <w:rFonts w:cs="Arial"/>
              <w:szCs w:val="20"/>
            </w:rPr>
            <w:t>zany jest doprowadzi</w:t>
          </w:r>
          <w:r w:rsidRPr="00303B1F">
            <w:rPr>
              <w:rFonts w:eastAsia="TimesNewRoman" w:cs="Arial"/>
              <w:szCs w:val="20"/>
            </w:rPr>
            <w:t xml:space="preserve">ć </w:t>
          </w:r>
          <w:r w:rsidRPr="00303B1F">
            <w:rPr>
              <w:rFonts w:cs="Arial"/>
              <w:szCs w:val="20"/>
            </w:rPr>
            <w:t>roboty do zgodno</w:t>
          </w:r>
          <w:r w:rsidRPr="00303B1F">
            <w:rPr>
              <w:rFonts w:eastAsia="TimesNewRoman" w:cs="Arial"/>
              <w:szCs w:val="20"/>
            </w:rPr>
            <w:t>ś</w:t>
          </w:r>
          <w:r w:rsidRPr="00303B1F">
            <w:rPr>
              <w:rFonts w:cs="Arial"/>
              <w:szCs w:val="20"/>
            </w:rPr>
            <w:t>ci z wymaganiami i przedstawi</w:t>
          </w:r>
          <w:r w:rsidRPr="00303B1F">
            <w:rPr>
              <w:rFonts w:eastAsia="TimesNewRoman" w:cs="Arial"/>
              <w:szCs w:val="20"/>
            </w:rPr>
            <w:t xml:space="preserve">ć </w:t>
          </w:r>
          <w:r w:rsidRPr="00303B1F">
            <w:rPr>
              <w:rFonts w:cs="Arial"/>
              <w:szCs w:val="20"/>
            </w:rPr>
            <w:t>je do ponownego odbioru.</w:t>
          </w:r>
        </w:p>
        <w:p w:rsidR="0008636D" w:rsidRPr="00303B1F" w:rsidRDefault="0008636D" w:rsidP="0008636D">
          <w:pPr>
            <w:autoSpaceDE w:val="0"/>
            <w:autoSpaceDN w:val="0"/>
            <w:adjustRightInd w:val="0"/>
            <w:rPr>
              <w:rFonts w:cs="Arial"/>
              <w:szCs w:val="20"/>
            </w:rPr>
          </w:pPr>
          <w:r w:rsidRPr="00303B1F">
            <w:rPr>
              <w:rFonts w:cs="Arial"/>
              <w:b/>
              <w:szCs w:val="20"/>
            </w:rPr>
            <w:t>8.1</w:t>
          </w:r>
          <w:r w:rsidRPr="00303B1F">
            <w:rPr>
              <w:rFonts w:cs="Arial"/>
              <w:szCs w:val="20"/>
            </w:rPr>
            <w:t xml:space="preserve"> Odbiorowi podlegaj</w:t>
          </w:r>
          <w:r w:rsidRPr="00303B1F">
            <w:rPr>
              <w:rFonts w:eastAsia="TimesNewRoman" w:cs="Arial"/>
              <w:szCs w:val="20"/>
            </w:rPr>
            <w:t xml:space="preserve">ą </w:t>
          </w:r>
          <w:r w:rsidRPr="00303B1F">
            <w:rPr>
              <w:rFonts w:cs="Arial"/>
              <w:szCs w:val="20"/>
            </w:rPr>
            <w:t>roboty obj</w:t>
          </w:r>
          <w:r w:rsidRPr="00303B1F">
            <w:rPr>
              <w:rFonts w:eastAsia="TimesNewRoman" w:cs="Arial"/>
              <w:szCs w:val="20"/>
            </w:rPr>
            <w:t>ę</w:t>
          </w:r>
          <w:r w:rsidRPr="00303B1F">
            <w:rPr>
              <w:rFonts w:cs="Arial"/>
              <w:szCs w:val="20"/>
            </w:rPr>
            <w:t>te umow</w:t>
          </w:r>
          <w:r w:rsidRPr="00303B1F">
            <w:rPr>
              <w:rFonts w:eastAsia="TimesNewRoman" w:cs="Arial"/>
              <w:szCs w:val="20"/>
            </w:rPr>
            <w:t xml:space="preserve">ą </w:t>
          </w:r>
          <w:r w:rsidRPr="00303B1F">
            <w:rPr>
              <w:rFonts w:cs="Arial"/>
              <w:szCs w:val="20"/>
            </w:rPr>
            <w:t>po ich całkowitym zako</w:t>
          </w:r>
          <w:r w:rsidRPr="00303B1F">
            <w:rPr>
              <w:rFonts w:eastAsia="TimesNewRoman" w:cs="Arial"/>
              <w:szCs w:val="20"/>
            </w:rPr>
            <w:t>ń</w:t>
          </w:r>
          <w:r w:rsidRPr="00303B1F">
            <w:rPr>
              <w:rFonts w:cs="Arial"/>
              <w:szCs w:val="20"/>
            </w:rPr>
            <w:t>czeniu.</w:t>
          </w:r>
        </w:p>
        <w:p w:rsidR="0008636D" w:rsidRPr="00303B1F" w:rsidRDefault="0008636D" w:rsidP="0008636D">
          <w:pPr>
            <w:autoSpaceDE w:val="0"/>
            <w:autoSpaceDN w:val="0"/>
            <w:adjustRightInd w:val="0"/>
            <w:rPr>
              <w:rFonts w:cs="Arial"/>
              <w:szCs w:val="20"/>
            </w:rPr>
          </w:pPr>
          <w:r w:rsidRPr="00303B1F">
            <w:rPr>
              <w:rFonts w:cs="Arial"/>
              <w:b/>
              <w:szCs w:val="20"/>
            </w:rPr>
            <w:t>8.2</w:t>
          </w:r>
          <w:r w:rsidRPr="00303B1F">
            <w:rPr>
              <w:rFonts w:cs="Arial"/>
              <w:szCs w:val="20"/>
            </w:rPr>
            <w:t xml:space="preserve"> Podstaw</w:t>
          </w:r>
          <w:r w:rsidRPr="00303B1F">
            <w:rPr>
              <w:rFonts w:eastAsia="TimesNewRoman" w:cs="Arial"/>
              <w:szCs w:val="20"/>
            </w:rPr>
            <w:t xml:space="preserve">ą </w:t>
          </w:r>
          <w:r w:rsidRPr="00303B1F">
            <w:rPr>
              <w:rFonts w:cs="Arial"/>
              <w:szCs w:val="20"/>
            </w:rPr>
            <w:t>odbioru jest pisemne stwierdzenie przez In</w:t>
          </w:r>
          <w:r w:rsidRPr="00303B1F">
            <w:rPr>
              <w:rFonts w:eastAsia="TimesNewRoman" w:cs="Arial"/>
              <w:szCs w:val="20"/>
            </w:rPr>
            <w:t>ż</w:t>
          </w:r>
          <w:r w:rsidRPr="00303B1F">
            <w:rPr>
              <w:rFonts w:cs="Arial"/>
              <w:szCs w:val="20"/>
            </w:rPr>
            <w:t>yniera w dzienniku budowy zako</w:t>
          </w:r>
          <w:r w:rsidRPr="00303B1F">
            <w:rPr>
              <w:rFonts w:eastAsia="TimesNewRoman" w:cs="Arial"/>
              <w:szCs w:val="20"/>
            </w:rPr>
            <w:t>ń</w:t>
          </w:r>
          <w:r w:rsidRPr="00303B1F">
            <w:rPr>
              <w:rFonts w:cs="Arial"/>
              <w:szCs w:val="20"/>
            </w:rPr>
            <w:t>czenia wszystkich robót zwi</w:t>
          </w:r>
          <w:r w:rsidRPr="00303B1F">
            <w:rPr>
              <w:rFonts w:eastAsia="TimesNewRoman" w:cs="Arial"/>
              <w:szCs w:val="20"/>
            </w:rPr>
            <w:t>ą</w:t>
          </w:r>
          <w:r w:rsidRPr="00303B1F">
            <w:rPr>
              <w:rFonts w:cs="Arial"/>
              <w:szCs w:val="20"/>
            </w:rPr>
            <w:t>zanych z wierceniem otworu w betonie i osadzeniem na klej kotew stalowych oraz spełnienia wymaga</w:t>
          </w:r>
          <w:r w:rsidRPr="00303B1F">
            <w:rPr>
              <w:rFonts w:eastAsia="TimesNewRoman" w:cs="Arial"/>
              <w:szCs w:val="20"/>
            </w:rPr>
            <w:t xml:space="preserve">ń </w:t>
          </w:r>
          <w:r w:rsidRPr="00303B1F">
            <w:rPr>
              <w:rFonts w:cs="Arial"/>
              <w:szCs w:val="20"/>
            </w:rPr>
            <w:t>okre</w:t>
          </w:r>
          <w:r w:rsidRPr="00303B1F">
            <w:rPr>
              <w:rFonts w:eastAsia="TimesNewRoman" w:cs="Arial"/>
              <w:szCs w:val="20"/>
            </w:rPr>
            <w:t>ś</w:t>
          </w:r>
          <w:r w:rsidRPr="00303B1F">
            <w:rPr>
              <w:rFonts w:cs="Arial"/>
              <w:szCs w:val="20"/>
            </w:rPr>
            <w:t>lonych w projekcie technicznym, ST oraz innych warunków dotycz</w:t>
          </w:r>
          <w:r w:rsidRPr="00303B1F">
            <w:rPr>
              <w:rFonts w:eastAsia="TimesNewRoman" w:cs="Arial"/>
              <w:szCs w:val="20"/>
            </w:rPr>
            <w:t>ą</w:t>
          </w:r>
          <w:r w:rsidRPr="00303B1F">
            <w:rPr>
              <w:rFonts w:cs="Arial"/>
              <w:szCs w:val="20"/>
            </w:rPr>
            <w:t>cych tych robót zawartych w umowie.</w:t>
          </w:r>
        </w:p>
        <w:p w:rsidR="0008636D" w:rsidRPr="00303B1F" w:rsidRDefault="0008636D" w:rsidP="0008636D">
          <w:pPr>
            <w:autoSpaceDE w:val="0"/>
            <w:autoSpaceDN w:val="0"/>
            <w:adjustRightInd w:val="0"/>
            <w:spacing w:line="360" w:lineRule="auto"/>
            <w:rPr>
              <w:rFonts w:eastAsia="TimesNewRoman" w:cs="Arial"/>
              <w:b/>
              <w:szCs w:val="20"/>
            </w:rPr>
          </w:pPr>
          <w:r w:rsidRPr="00303B1F">
            <w:rPr>
              <w:rFonts w:cs="Arial"/>
              <w:b/>
              <w:bCs/>
              <w:szCs w:val="20"/>
            </w:rPr>
            <w:t>9. PŁATNO</w:t>
          </w:r>
          <w:r w:rsidRPr="00303B1F">
            <w:rPr>
              <w:rFonts w:eastAsia="TimesNewRoman" w:cs="Arial"/>
              <w:b/>
              <w:szCs w:val="20"/>
            </w:rPr>
            <w:t>ŚĆ</w:t>
          </w:r>
        </w:p>
        <w:p w:rsidR="0008636D" w:rsidRPr="00303B1F" w:rsidRDefault="0008636D" w:rsidP="0008636D">
          <w:pPr>
            <w:autoSpaceDE w:val="0"/>
            <w:autoSpaceDN w:val="0"/>
            <w:adjustRightInd w:val="0"/>
            <w:rPr>
              <w:rFonts w:cs="Arial"/>
              <w:szCs w:val="20"/>
            </w:rPr>
          </w:pPr>
          <w:r w:rsidRPr="00303B1F">
            <w:rPr>
              <w:rFonts w:cs="Arial"/>
              <w:szCs w:val="20"/>
            </w:rPr>
            <w:t>Cena wykonania robót obejmuje:</w:t>
          </w:r>
        </w:p>
        <w:p w:rsidR="0008636D" w:rsidRPr="00303B1F" w:rsidRDefault="0008636D" w:rsidP="0008636D">
          <w:pPr>
            <w:autoSpaceDE w:val="0"/>
            <w:autoSpaceDN w:val="0"/>
            <w:adjustRightInd w:val="0"/>
            <w:rPr>
              <w:rFonts w:cs="Arial"/>
              <w:szCs w:val="20"/>
            </w:rPr>
          </w:pPr>
          <w:r w:rsidRPr="00303B1F">
            <w:rPr>
              <w:rFonts w:cs="Arial"/>
              <w:szCs w:val="20"/>
            </w:rPr>
            <w:t>- prace pomiarowe i przygotowawcze,</w:t>
          </w:r>
        </w:p>
        <w:p w:rsidR="0008636D" w:rsidRPr="00303B1F" w:rsidRDefault="0008636D" w:rsidP="0008636D">
          <w:pPr>
            <w:autoSpaceDE w:val="0"/>
            <w:autoSpaceDN w:val="0"/>
            <w:adjustRightInd w:val="0"/>
            <w:rPr>
              <w:rFonts w:cs="Arial"/>
              <w:szCs w:val="20"/>
            </w:rPr>
          </w:pPr>
          <w:r w:rsidRPr="00303B1F">
            <w:rPr>
              <w:rFonts w:cs="Arial"/>
              <w:szCs w:val="20"/>
            </w:rPr>
            <w:t>- zakup materiałów,</w:t>
          </w:r>
        </w:p>
        <w:p w:rsidR="0008636D" w:rsidRPr="00303B1F" w:rsidRDefault="0008636D" w:rsidP="0008636D">
          <w:pPr>
            <w:autoSpaceDE w:val="0"/>
            <w:autoSpaceDN w:val="0"/>
            <w:adjustRightInd w:val="0"/>
            <w:rPr>
              <w:rFonts w:cs="Arial"/>
              <w:szCs w:val="20"/>
            </w:rPr>
          </w:pPr>
          <w:r w:rsidRPr="00303B1F">
            <w:rPr>
              <w:rFonts w:cs="Arial"/>
              <w:szCs w:val="20"/>
            </w:rPr>
            <w:t>- transport i składowanie materiałów niezb</w:t>
          </w:r>
          <w:r w:rsidRPr="00303B1F">
            <w:rPr>
              <w:rFonts w:eastAsia="TimesNewRoman" w:cs="Arial"/>
              <w:szCs w:val="20"/>
            </w:rPr>
            <w:t>ę</w:t>
          </w:r>
          <w:r w:rsidRPr="00303B1F">
            <w:rPr>
              <w:rFonts w:cs="Arial"/>
              <w:szCs w:val="20"/>
            </w:rPr>
            <w:t>dnych do wykonania robót,</w:t>
          </w:r>
        </w:p>
        <w:p w:rsidR="0008636D" w:rsidRPr="00303B1F" w:rsidRDefault="0008636D" w:rsidP="0008636D">
          <w:pPr>
            <w:autoSpaceDE w:val="0"/>
            <w:autoSpaceDN w:val="0"/>
            <w:adjustRightInd w:val="0"/>
            <w:rPr>
              <w:rFonts w:cs="Arial"/>
              <w:szCs w:val="20"/>
            </w:rPr>
          </w:pPr>
          <w:r w:rsidRPr="00303B1F">
            <w:rPr>
              <w:rFonts w:cs="Arial"/>
              <w:szCs w:val="20"/>
            </w:rPr>
            <w:t>- oczyszczenie i wyprostowanie, wygi</w:t>
          </w:r>
          <w:r w:rsidRPr="00303B1F">
            <w:rPr>
              <w:rFonts w:eastAsia="TimesNewRoman" w:cs="Arial"/>
              <w:szCs w:val="20"/>
            </w:rPr>
            <w:t>ę</w:t>
          </w:r>
          <w:r w:rsidRPr="00303B1F">
            <w:rPr>
              <w:rFonts w:cs="Arial"/>
              <w:szCs w:val="20"/>
            </w:rPr>
            <w:t>cie, przycinanie,</w:t>
          </w:r>
        </w:p>
        <w:p w:rsidR="0008636D" w:rsidRPr="00303B1F" w:rsidRDefault="0008636D" w:rsidP="0008636D">
          <w:pPr>
            <w:autoSpaceDE w:val="0"/>
            <w:autoSpaceDN w:val="0"/>
            <w:adjustRightInd w:val="0"/>
            <w:rPr>
              <w:rFonts w:cs="Arial"/>
              <w:szCs w:val="20"/>
            </w:rPr>
          </w:pPr>
          <w:r w:rsidRPr="00303B1F">
            <w:rPr>
              <w:rFonts w:cs="Arial"/>
              <w:szCs w:val="20"/>
            </w:rPr>
            <w:t>- wywiercenie otworu oraz osadzenie na klej kotwy zgodnie z projektem,</w:t>
          </w:r>
        </w:p>
        <w:p w:rsidR="0008636D" w:rsidRPr="00303B1F" w:rsidRDefault="0008636D" w:rsidP="0008636D">
          <w:pPr>
            <w:autoSpaceDE w:val="0"/>
            <w:autoSpaceDN w:val="0"/>
            <w:adjustRightInd w:val="0"/>
            <w:rPr>
              <w:rFonts w:cs="Arial"/>
              <w:szCs w:val="20"/>
            </w:rPr>
          </w:pPr>
          <w:r w:rsidRPr="00303B1F">
            <w:rPr>
              <w:rFonts w:cs="Arial"/>
              <w:szCs w:val="20"/>
            </w:rPr>
            <w:t>- oczyszczenie terenu robót z odpadów,</w:t>
          </w:r>
        </w:p>
        <w:p w:rsidR="0008636D" w:rsidRPr="00303B1F" w:rsidRDefault="0008636D" w:rsidP="0008636D">
          <w:pPr>
            <w:autoSpaceDE w:val="0"/>
            <w:autoSpaceDN w:val="0"/>
            <w:adjustRightInd w:val="0"/>
            <w:rPr>
              <w:rFonts w:cs="Arial"/>
              <w:szCs w:val="20"/>
            </w:rPr>
          </w:pPr>
          <w:r w:rsidRPr="00303B1F">
            <w:rPr>
              <w:rFonts w:cs="Arial"/>
              <w:szCs w:val="20"/>
            </w:rPr>
            <w:t>- wykonanie wszelkich niezb</w:t>
          </w:r>
          <w:r w:rsidRPr="00303B1F">
            <w:rPr>
              <w:rFonts w:eastAsia="TimesNewRoman" w:cs="Arial"/>
              <w:szCs w:val="20"/>
            </w:rPr>
            <w:t>ę</w:t>
          </w:r>
          <w:r w:rsidRPr="00303B1F">
            <w:rPr>
              <w:rFonts w:cs="Arial"/>
              <w:szCs w:val="20"/>
            </w:rPr>
            <w:t>dnych bada</w:t>
          </w:r>
          <w:r w:rsidRPr="00303B1F">
            <w:rPr>
              <w:rFonts w:eastAsia="TimesNewRoman" w:cs="Arial"/>
              <w:szCs w:val="20"/>
            </w:rPr>
            <w:t xml:space="preserve">ń </w:t>
          </w:r>
          <w:r w:rsidRPr="00303B1F">
            <w:rPr>
              <w:rFonts w:cs="Arial"/>
              <w:szCs w:val="20"/>
            </w:rPr>
            <w:t>i pomiarów.</w:t>
          </w:r>
        </w:p>
        <w:p w:rsidR="0008636D" w:rsidRDefault="0008636D" w:rsidP="0008636D">
          <w:pPr>
            <w:widowControl w:val="0"/>
            <w:spacing w:before="120" w:after="120"/>
            <w:rPr>
              <w:rFonts w:cs="Arial"/>
              <w:b/>
              <w:snapToGrid w:val="0"/>
              <w:szCs w:val="20"/>
            </w:rPr>
          </w:pPr>
          <w:r w:rsidRPr="00303B1F">
            <w:rPr>
              <w:rFonts w:cs="Arial"/>
              <w:b/>
              <w:noProof/>
              <w:snapToGrid w:val="0"/>
              <w:szCs w:val="20"/>
            </w:rPr>
            <w:t>10.</w:t>
          </w:r>
          <w:r w:rsidRPr="00303B1F">
            <w:rPr>
              <w:rFonts w:cs="Arial"/>
              <w:b/>
              <w:snapToGrid w:val="0"/>
              <w:szCs w:val="20"/>
            </w:rPr>
            <w:t xml:space="preserve"> PRZEPISY ZWIĄZANE</w:t>
          </w:r>
        </w:p>
        <w:p w:rsidR="001B15D5" w:rsidRDefault="001B15D5" w:rsidP="0008636D">
          <w:pPr>
            <w:widowControl w:val="0"/>
            <w:spacing w:before="120" w:after="120"/>
            <w:rPr>
              <w:rFonts w:cs="Arial"/>
              <w:b/>
              <w:snapToGrid w:val="0"/>
              <w:szCs w:val="20"/>
            </w:rPr>
          </w:pPr>
        </w:p>
        <w:p w:rsidR="00BD24DC" w:rsidRDefault="00BD24DC" w:rsidP="0008636D">
          <w:pPr>
            <w:widowControl w:val="0"/>
            <w:spacing w:before="120" w:after="120"/>
            <w:rPr>
              <w:rFonts w:cs="Arial"/>
              <w:b/>
              <w:snapToGrid w:val="0"/>
              <w:szCs w:val="20"/>
            </w:rPr>
          </w:pPr>
        </w:p>
        <w:p w:rsidR="00BD24DC" w:rsidRPr="00303B1F" w:rsidRDefault="00BD24DC" w:rsidP="0008636D">
          <w:pPr>
            <w:widowControl w:val="0"/>
            <w:spacing w:before="120" w:after="120"/>
            <w:rPr>
              <w:rFonts w:cs="Arial"/>
              <w:b/>
              <w:snapToGrid w:val="0"/>
              <w:szCs w:val="20"/>
            </w:rPr>
          </w:pPr>
        </w:p>
        <w:p w:rsidR="001A0377" w:rsidRPr="00C55C27" w:rsidRDefault="001A0377" w:rsidP="001A0377">
          <w:pPr>
            <w:pStyle w:val="Nagwek1"/>
          </w:pPr>
          <w:bookmarkStart w:id="12" w:name="_Toc90627954"/>
          <w:bookmarkStart w:id="13" w:name="_Toc112409347"/>
          <w:bookmarkEnd w:id="10"/>
          <w:bookmarkEnd w:id="11"/>
          <w:r w:rsidRPr="00C55C27">
            <w:lastRenderedPageBreak/>
            <w:t>M.13.02.0</w:t>
          </w:r>
          <w:r>
            <w:t>2.</w:t>
          </w:r>
          <w:r w:rsidRPr="00C55C27">
            <w:t xml:space="preserve"> BETON NIEKONSTRUKCYJNY</w:t>
          </w:r>
          <w:r>
            <w:t xml:space="preserve"> C1</w:t>
          </w:r>
          <w:r w:rsidR="00C1530B">
            <w:t>6</w:t>
          </w:r>
          <w:r>
            <w:t>/</w:t>
          </w:r>
          <w:bookmarkEnd w:id="12"/>
          <w:bookmarkEnd w:id="13"/>
          <w:r w:rsidR="00C1530B">
            <w:t>20</w:t>
          </w:r>
        </w:p>
        <w:p w:rsidR="001A0377" w:rsidRPr="00C55C27" w:rsidRDefault="001A0377" w:rsidP="001A0377">
          <w:pPr>
            <w:pStyle w:val="Nagwek3"/>
            <w:numPr>
              <w:ilvl w:val="2"/>
              <w:numId w:val="1"/>
            </w:numPr>
            <w:spacing w:after="60"/>
            <w:rPr>
              <w:rFonts w:cs="Arial"/>
              <w:b w:val="0"/>
            </w:rPr>
          </w:pPr>
          <w:r w:rsidRPr="00C55C27">
            <w:rPr>
              <w:rFonts w:cs="Arial"/>
            </w:rPr>
            <w:t>1. WSTĘP</w:t>
          </w:r>
        </w:p>
        <w:p w:rsidR="001A0377" w:rsidRPr="00C55C27" w:rsidRDefault="001A0377" w:rsidP="001A0377">
          <w:pPr>
            <w:pStyle w:val="Wcicienormalne1"/>
            <w:spacing w:before="120" w:after="120"/>
            <w:ind w:left="0"/>
            <w:rPr>
              <w:rFonts w:ascii="Arial" w:hAnsi="Arial" w:cs="Arial"/>
              <w:b/>
            </w:rPr>
          </w:pPr>
          <w:r w:rsidRPr="00C55C27">
            <w:rPr>
              <w:rFonts w:ascii="Arial" w:hAnsi="Arial" w:cs="Arial"/>
              <w:b/>
            </w:rPr>
            <w:t>1.1. Przedmiot SST</w:t>
          </w:r>
        </w:p>
        <w:p w:rsidR="001A0377" w:rsidRDefault="001A0377" w:rsidP="001A0377">
          <w:pPr>
            <w:spacing w:before="120" w:after="120"/>
            <w:rPr>
              <w:rFonts w:cs="Arial"/>
              <w:b/>
              <w:i/>
              <w:szCs w:val="20"/>
            </w:rPr>
          </w:pPr>
          <w:r w:rsidRPr="00C55C27">
            <w:rPr>
              <w:rFonts w:cs="Arial"/>
              <w:szCs w:val="20"/>
            </w:rPr>
            <w:t xml:space="preserve">Przedmiotem niniejszej SST są wymagania dotyczące wykonania i odbioru robót w ramach </w:t>
          </w:r>
          <w:r>
            <w:rPr>
              <w:rFonts w:eastAsia="Calibri" w:cs="Arial"/>
              <w:szCs w:val="20"/>
            </w:rPr>
            <w:t xml:space="preserve">zadania: </w:t>
          </w:r>
          <w:r w:rsidRPr="00853143">
            <w:rPr>
              <w:rFonts w:cs="Arial"/>
              <w:szCs w:val="20"/>
            </w:rPr>
            <w:t xml:space="preserve"> </w:t>
          </w:r>
          <w:r w:rsidR="00FC6FE3" w:rsidRPr="00FC6FE3">
            <w:rPr>
              <w:b/>
              <w:szCs w:val="20"/>
            </w:rPr>
            <w:t>MODERNIZACJA MOSTU DROGOWEGO NAD KANAŁEM DYCHOWSKIM W MIEJSCOWOŚCI KRZYWA</w:t>
          </w:r>
        </w:p>
        <w:p w:rsidR="001A0377" w:rsidRPr="00E14AF6" w:rsidRDefault="001A0377" w:rsidP="001A0377">
          <w:pPr>
            <w:spacing w:before="120" w:after="120"/>
            <w:rPr>
              <w:rFonts w:cs="Arial"/>
              <w:b/>
              <w:szCs w:val="20"/>
            </w:rPr>
          </w:pPr>
          <w:r w:rsidRPr="00E14AF6">
            <w:rPr>
              <w:rFonts w:cs="Arial"/>
              <w:b/>
              <w:szCs w:val="20"/>
            </w:rPr>
            <w:t>1.2. Zakres stosowania SST</w:t>
          </w:r>
        </w:p>
        <w:p w:rsidR="001A0377" w:rsidRPr="00C55C27" w:rsidRDefault="001A0377" w:rsidP="001A0377">
          <w:pPr>
            <w:tabs>
              <w:tab w:val="left" w:pos="576"/>
              <w:tab w:val="left" w:pos="1008"/>
            </w:tabs>
            <w:spacing w:before="120" w:after="120"/>
            <w:rPr>
              <w:rFonts w:cs="Arial"/>
              <w:szCs w:val="20"/>
            </w:rPr>
          </w:pPr>
          <w:r w:rsidRPr="00C55C27">
            <w:rPr>
              <w:rFonts w:cs="Arial"/>
              <w:szCs w:val="20"/>
            </w:rPr>
            <w:t>Szczegółowa Specyfikacja Techniczna jest stosowana jako dokument przetargowy i kontraktowy przy zlecaniu i realizacji robót wymienionych w punkcie 1.1.</w:t>
          </w:r>
        </w:p>
        <w:p w:rsidR="001A0377" w:rsidRPr="00C55C27" w:rsidRDefault="001A0377" w:rsidP="001A0377">
          <w:pPr>
            <w:tabs>
              <w:tab w:val="left" w:pos="576"/>
              <w:tab w:val="left" w:pos="1008"/>
            </w:tabs>
            <w:spacing w:before="60" w:after="60"/>
            <w:rPr>
              <w:rFonts w:cs="Arial"/>
              <w:b/>
              <w:szCs w:val="20"/>
            </w:rPr>
          </w:pPr>
          <w:r w:rsidRPr="00C55C27">
            <w:rPr>
              <w:rFonts w:cs="Arial"/>
              <w:b/>
              <w:szCs w:val="20"/>
            </w:rPr>
            <w:t>1.3. Zakres robót objętych SST</w:t>
          </w:r>
        </w:p>
        <w:p w:rsidR="001A0377" w:rsidRPr="00C55C27" w:rsidRDefault="001A0377" w:rsidP="001A0377">
          <w:pPr>
            <w:tabs>
              <w:tab w:val="left" w:pos="360"/>
            </w:tabs>
            <w:rPr>
              <w:rFonts w:cs="Arial"/>
              <w:szCs w:val="20"/>
            </w:rPr>
          </w:pPr>
          <w:r w:rsidRPr="00C55C27">
            <w:rPr>
              <w:rFonts w:cs="Arial"/>
              <w:szCs w:val="20"/>
            </w:rPr>
            <w:t xml:space="preserve">Ustalenia zawarte w niniejszej Specyfikacji mają zastosowanie przy wykonywaniu betonu wyrównawczego klasy </w:t>
          </w:r>
          <w:r>
            <w:rPr>
              <w:rFonts w:cs="Arial"/>
              <w:szCs w:val="20"/>
            </w:rPr>
            <w:t>C</w:t>
          </w:r>
          <w:r w:rsidR="00C1530B">
            <w:rPr>
              <w:rFonts w:cs="Arial"/>
              <w:szCs w:val="20"/>
            </w:rPr>
            <w:t>16</w:t>
          </w:r>
          <w:r>
            <w:rPr>
              <w:rFonts w:cs="Arial"/>
              <w:szCs w:val="20"/>
            </w:rPr>
            <w:t>/</w:t>
          </w:r>
          <w:r w:rsidR="00C1530B">
            <w:rPr>
              <w:rFonts w:cs="Arial"/>
              <w:szCs w:val="20"/>
            </w:rPr>
            <w:t>20</w:t>
          </w:r>
          <w:r>
            <w:rPr>
              <w:rFonts w:cs="Arial"/>
              <w:szCs w:val="20"/>
            </w:rPr>
            <w:t>.</w:t>
          </w:r>
        </w:p>
        <w:p w:rsidR="001A0377" w:rsidRPr="00C55C27" w:rsidRDefault="001A0377" w:rsidP="001A0377">
          <w:pPr>
            <w:tabs>
              <w:tab w:val="left" w:pos="576"/>
              <w:tab w:val="left" w:pos="1008"/>
            </w:tabs>
            <w:spacing w:before="60" w:after="60"/>
            <w:rPr>
              <w:rFonts w:cs="Arial"/>
              <w:b/>
              <w:szCs w:val="20"/>
            </w:rPr>
          </w:pPr>
          <w:r w:rsidRPr="00C55C27">
            <w:rPr>
              <w:rFonts w:cs="Arial"/>
              <w:b/>
              <w:szCs w:val="20"/>
            </w:rPr>
            <w:t>1.4. Określenia podstawowe</w:t>
          </w:r>
        </w:p>
        <w:p w:rsidR="001A0377" w:rsidRPr="00C55C27" w:rsidRDefault="001A0377" w:rsidP="001A0377">
          <w:pPr>
            <w:tabs>
              <w:tab w:val="left" w:pos="576"/>
              <w:tab w:val="left" w:pos="1008"/>
            </w:tabs>
            <w:rPr>
              <w:rFonts w:cs="Arial"/>
              <w:szCs w:val="20"/>
            </w:rPr>
          </w:pPr>
          <w:r w:rsidRPr="00C55C27">
            <w:rPr>
              <w:rFonts w:cs="Arial"/>
              <w:szCs w:val="20"/>
            </w:rPr>
            <w:t>Określenia podane w niniejszej Specyfikacji są zgodne z obowiązującymi polskimi normami i określe</w:t>
          </w:r>
          <w:r>
            <w:rPr>
              <w:rFonts w:cs="Arial"/>
              <w:szCs w:val="20"/>
            </w:rPr>
            <w:t>niami podanymi w Specyfikacji D.M.</w:t>
          </w:r>
          <w:r w:rsidRPr="00C55C27">
            <w:rPr>
              <w:rFonts w:cs="Arial"/>
              <w:szCs w:val="20"/>
            </w:rPr>
            <w:t xml:space="preserve">00.00.00 </w:t>
          </w:r>
        </w:p>
        <w:p w:rsidR="001A0377" w:rsidRPr="00C55C27" w:rsidRDefault="001A0377" w:rsidP="001A0377">
          <w:pPr>
            <w:tabs>
              <w:tab w:val="left" w:pos="576"/>
              <w:tab w:val="left" w:pos="1008"/>
            </w:tabs>
            <w:spacing w:before="120" w:after="120"/>
            <w:rPr>
              <w:rFonts w:cs="Arial"/>
              <w:b/>
              <w:szCs w:val="20"/>
            </w:rPr>
          </w:pPr>
          <w:r w:rsidRPr="00C55C27">
            <w:rPr>
              <w:rFonts w:cs="Arial"/>
              <w:b/>
              <w:szCs w:val="20"/>
            </w:rPr>
            <w:t>1.5. Ogólne wymagania dotyczące Robót</w:t>
          </w:r>
        </w:p>
        <w:p w:rsidR="001A0377" w:rsidRPr="00C55C27" w:rsidRDefault="001A0377" w:rsidP="001A0377">
          <w:pPr>
            <w:tabs>
              <w:tab w:val="left" w:pos="576"/>
              <w:tab w:val="left" w:pos="1008"/>
            </w:tabs>
            <w:rPr>
              <w:rFonts w:cs="Arial"/>
              <w:szCs w:val="20"/>
            </w:rPr>
          </w:pPr>
          <w:r w:rsidRPr="00C55C27">
            <w:rPr>
              <w:rFonts w:cs="Arial"/>
              <w:szCs w:val="20"/>
            </w:rPr>
            <w:t>Ogólne wymagania dotycząc</w:t>
          </w:r>
          <w:r>
            <w:rPr>
              <w:rFonts w:cs="Arial"/>
              <w:szCs w:val="20"/>
            </w:rPr>
            <w:t>e robót podano w Specyfikacji D.M.</w:t>
          </w:r>
          <w:r w:rsidRPr="00C55C27">
            <w:rPr>
              <w:rFonts w:cs="Arial"/>
              <w:szCs w:val="20"/>
            </w:rPr>
            <w:t xml:space="preserve">00.00.00. </w:t>
          </w:r>
        </w:p>
        <w:p w:rsidR="001A0377" w:rsidRPr="00B2105D" w:rsidRDefault="001A0377" w:rsidP="001A0377">
          <w:pPr>
            <w:rPr>
              <w:rFonts w:cs="Arial"/>
              <w:szCs w:val="20"/>
            </w:rPr>
          </w:pPr>
          <w:r w:rsidRPr="00C55C27">
            <w:rPr>
              <w:rFonts w:cs="Arial"/>
              <w:szCs w:val="20"/>
            </w:rPr>
            <w:t>Wykonawca robót jest odpowiedzialny za jakość ich wykonania oraz za zgodność z Dokumentacją Projektową, SST i poleceniami Inspektora nadzoru.</w:t>
          </w:r>
        </w:p>
        <w:p w:rsidR="001A0377" w:rsidRPr="00B2105D" w:rsidRDefault="001A0377" w:rsidP="001A0377">
          <w:pPr>
            <w:pStyle w:val="Nagwek3"/>
            <w:numPr>
              <w:ilvl w:val="2"/>
              <w:numId w:val="1"/>
            </w:numPr>
            <w:spacing w:after="60"/>
            <w:rPr>
              <w:rFonts w:cs="Arial"/>
              <w:b w:val="0"/>
            </w:rPr>
          </w:pPr>
          <w:r w:rsidRPr="00B2105D">
            <w:rPr>
              <w:rFonts w:cs="Arial"/>
            </w:rPr>
            <w:t>2. MATERIAŁY</w:t>
          </w:r>
        </w:p>
        <w:p w:rsidR="001A0377" w:rsidRPr="004E24DA" w:rsidRDefault="001A0377" w:rsidP="001A0377">
          <w:pPr>
            <w:autoSpaceDE w:val="0"/>
            <w:autoSpaceDN w:val="0"/>
            <w:adjustRightInd w:val="0"/>
            <w:rPr>
              <w:rFonts w:cs="Arial"/>
              <w:szCs w:val="20"/>
            </w:rPr>
          </w:pPr>
          <w:r w:rsidRPr="004E24DA">
            <w:rPr>
              <w:rFonts w:cs="Arial"/>
              <w:szCs w:val="20"/>
            </w:rPr>
            <w:t>Beton klasy zgodnie z Dokumentacj</w:t>
          </w:r>
          <w:r w:rsidRPr="004E24DA">
            <w:rPr>
              <w:rFonts w:eastAsia="TimesNewRoman" w:cs="Arial"/>
              <w:szCs w:val="20"/>
            </w:rPr>
            <w:t xml:space="preserve">ą </w:t>
          </w:r>
          <w:r w:rsidRPr="004E24DA">
            <w:rPr>
              <w:rFonts w:cs="Arial"/>
              <w:szCs w:val="20"/>
            </w:rPr>
            <w:t>Projektow</w:t>
          </w:r>
          <w:r w:rsidRPr="004E24DA">
            <w:rPr>
              <w:rFonts w:eastAsia="TimesNewRoman" w:cs="Arial"/>
              <w:szCs w:val="20"/>
            </w:rPr>
            <w:t>ą</w:t>
          </w:r>
          <w:r w:rsidRPr="004E24DA">
            <w:rPr>
              <w:rFonts w:cs="Arial"/>
              <w:szCs w:val="20"/>
            </w:rPr>
            <w:t>, z utrzymaniem wymaga</w:t>
          </w:r>
          <w:r w:rsidRPr="004E24DA">
            <w:rPr>
              <w:rFonts w:eastAsia="TimesNewRoman" w:cs="Arial"/>
              <w:szCs w:val="20"/>
            </w:rPr>
            <w:t xml:space="preserve">ń </w:t>
          </w:r>
          <w:r w:rsidRPr="004E24DA">
            <w:rPr>
              <w:rFonts w:cs="Arial"/>
              <w:szCs w:val="20"/>
            </w:rPr>
            <w:t>i bada</w:t>
          </w:r>
          <w:r w:rsidRPr="004E24DA">
            <w:rPr>
              <w:rFonts w:eastAsia="TimesNewRoman" w:cs="Arial"/>
              <w:szCs w:val="20"/>
            </w:rPr>
            <w:t xml:space="preserve">ń </w:t>
          </w:r>
          <w:r w:rsidRPr="004E24DA">
            <w:rPr>
              <w:rFonts w:cs="Arial"/>
              <w:szCs w:val="20"/>
            </w:rPr>
            <w:t>tylko w</w:t>
          </w:r>
          <w:r>
            <w:rPr>
              <w:rFonts w:cs="Arial"/>
              <w:szCs w:val="20"/>
            </w:rPr>
            <w:t> </w:t>
          </w:r>
          <w:r w:rsidRPr="004E24DA">
            <w:rPr>
              <w:rFonts w:cs="Arial"/>
              <w:szCs w:val="20"/>
            </w:rPr>
            <w:t>zakresie</w:t>
          </w:r>
          <w:r>
            <w:rPr>
              <w:rFonts w:cs="Arial"/>
              <w:szCs w:val="20"/>
            </w:rPr>
            <w:t xml:space="preserve"> </w:t>
          </w:r>
          <w:r w:rsidRPr="004E24DA">
            <w:rPr>
              <w:rFonts w:cs="Arial"/>
              <w:szCs w:val="20"/>
            </w:rPr>
            <w:t>wytrzymało</w:t>
          </w:r>
          <w:r w:rsidRPr="004E24DA">
            <w:rPr>
              <w:rFonts w:eastAsia="TimesNewRoman" w:cs="Arial"/>
              <w:szCs w:val="20"/>
            </w:rPr>
            <w:t>ś</w:t>
          </w:r>
          <w:r w:rsidRPr="004E24DA">
            <w:rPr>
              <w:rFonts w:cs="Arial"/>
              <w:szCs w:val="20"/>
            </w:rPr>
            <w:t xml:space="preserve">ci betonu na </w:t>
          </w:r>
          <w:r w:rsidRPr="004E24DA">
            <w:rPr>
              <w:rFonts w:eastAsia="TimesNewRoman" w:cs="Arial"/>
              <w:szCs w:val="20"/>
            </w:rPr>
            <w:t>ś</w:t>
          </w:r>
          <w:r w:rsidRPr="004E24DA">
            <w:rPr>
              <w:rFonts w:cs="Arial"/>
              <w:szCs w:val="20"/>
            </w:rPr>
            <w:t xml:space="preserve">ciskanie </w:t>
          </w:r>
        </w:p>
        <w:p w:rsidR="001A0377" w:rsidRPr="007036A0" w:rsidRDefault="001A0377" w:rsidP="001A0377">
          <w:pPr>
            <w:rPr>
              <w:rFonts w:cs="Arial"/>
              <w:szCs w:val="20"/>
            </w:rPr>
          </w:pPr>
          <w:r w:rsidRPr="007036A0">
            <w:rPr>
              <w:rFonts w:cs="Arial"/>
              <w:szCs w:val="20"/>
            </w:rPr>
            <w:t xml:space="preserve">2.3.1. Cement  </w:t>
          </w:r>
        </w:p>
        <w:p w:rsidR="001A0377" w:rsidRPr="007036A0" w:rsidRDefault="001A0377" w:rsidP="001A0377">
          <w:pPr>
            <w:rPr>
              <w:rFonts w:cs="Arial"/>
              <w:szCs w:val="20"/>
            </w:rPr>
          </w:pPr>
          <w:r w:rsidRPr="007036A0">
            <w:rPr>
              <w:rFonts w:cs="Arial"/>
              <w:szCs w:val="20"/>
            </w:rPr>
            <w:t xml:space="preserve">Do wykonania betonu klasy poniżej C 20/25 powinien być stosowany cement </w:t>
          </w:r>
          <w:r w:rsidR="008D2309">
            <w:rPr>
              <w:rFonts w:cs="Arial"/>
              <w:szCs w:val="20"/>
            </w:rPr>
            <w:t>spełniający wymagania normy PN-</w:t>
          </w:r>
          <w:r w:rsidRPr="007036A0">
            <w:rPr>
              <w:rFonts w:cs="Arial"/>
              <w:szCs w:val="20"/>
            </w:rPr>
            <w:t xml:space="preserve">EN 197-1 [3]. </w:t>
          </w:r>
        </w:p>
        <w:p w:rsidR="001A0377" w:rsidRPr="007036A0" w:rsidRDefault="001A0377" w:rsidP="001A0377">
          <w:pPr>
            <w:rPr>
              <w:rFonts w:cs="Arial"/>
              <w:szCs w:val="20"/>
            </w:rPr>
          </w:pPr>
          <w:r w:rsidRPr="007036A0">
            <w:rPr>
              <w:rFonts w:cs="Arial"/>
              <w:szCs w:val="20"/>
            </w:rPr>
            <w:t xml:space="preserve">Nie dopuszcza się występowania grudek nie dających się rozgnieść w palcach. </w:t>
          </w:r>
        </w:p>
        <w:p w:rsidR="001A0377" w:rsidRPr="007036A0" w:rsidRDefault="001A0377" w:rsidP="001A0377">
          <w:pPr>
            <w:rPr>
              <w:rFonts w:cs="Arial"/>
              <w:szCs w:val="20"/>
            </w:rPr>
          </w:pPr>
          <w:r w:rsidRPr="007036A0">
            <w:rPr>
              <w:rFonts w:cs="Arial"/>
              <w:szCs w:val="20"/>
            </w:rPr>
            <w:t xml:space="preserve">Cement należy przechowywać w sposób zgodny z postanowieniami PN-EN 197-1 [3] i BN-6731-08 [4]. </w:t>
          </w:r>
        </w:p>
        <w:p w:rsidR="001A0377" w:rsidRPr="007036A0" w:rsidRDefault="001A0377" w:rsidP="001A0377">
          <w:pPr>
            <w:rPr>
              <w:rFonts w:cs="Arial"/>
              <w:szCs w:val="20"/>
            </w:rPr>
          </w:pPr>
          <w:r w:rsidRPr="007036A0">
            <w:rPr>
              <w:rFonts w:cs="Arial"/>
              <w:szCs w:val="20"/>
            </w:rPr>
            <w:t xml:space="preserve">Cement  powinien  być  dopuszczony  do stosowania zgodnie z wymaganiami Ustawy o wyrobach budowlanych </w:t>
          </w:r>
        </w:p>
        <w:p w:rsidR="001A0377" w:rsidRPr="007036A0" w:rsidRDefault="001A0377" w:rsidP="001A0377">
          <w:pPr>
            <w:rPr>
              <w:rFonts w:cs="Arial"/>
              <w:szCs w:val="20"/>
            </w:rPr>
          </w:pPr>
          <w:r w:rsidRPr="007036A0">
            <w:rPr>
              <w:rFonts w:cs="Arial"/>
              <w:szCs w:val="20"/>
            </w:rPr>
            <w:t>Każda dostawa cementu przed rozładunkiem powinna być kontrolowana pod kątem zgodności z zamówieniem</w:t>
          </w:r>
          <w:r>
            <w:rPr>
              <w:rFonts w:cs="Arial"/>
              <w:szCs w:val="20"/>
            </w:rPr>
            <w:t xml:space="preserve"> </w:t>
          </w:r>
          <w:r w:rsidRPr="007036A0">
            <w:rPr>
              <w:rFonts w:cs="Arial"/>
              <w:szCs w:val="20"/>
            </w:rPr>
            <w:t xml:space="preserve">oraz pochodzenia od danego producenta </w:t>
          </w:r>
        </w:p>
        <w:p w:rsidR="001A0377" w:rsidRPr="007036A0" w:rsidRDefault="001A0377" w:rsidP="001A0377">
          <w:pPr>
            <w:rPr>
              <w:rFonts w:cs="Arial"/>
              <w:szCs w:val="20"/>
            </w:rPr>
          </w:pPr>
          <w:r w:rsidRPr="007036A0">
            <w:rPr>
              <w:rFonts w:cs="Arial"/>
              <w:szCs w:val="20"/>
            </w:rPr>
            <w:t xml:space="preserve"> </w:t>
          </w:r>
        </w:p>
        <w:p w:rsidR="001A0377" w:rsidRPr="007036A0" w:rsidRDefault="001A0377" w:rsidP="001A0377">
          <w:pPr>
            <w:rPr>
              <w:rFonts w:cs="Arial"/>
              <w:szCs w:val="20"/>
            </w:rPr>
          </w:pPr>
          <w:r w:rsidRPr="007036A0">
            <w:rPr>
              <w:rFonts w:cs="Arial"/>
              <w:szCs w:val="20"/>
            </w:rPr>
            <w:t xml:space="preserve">2.3.2. Kruszywo </w:t>
          </w:r>
        </w:p>
        <w:p w:rsidR="001A0377" w:rsidRPr="007036A0" w:rsidRDefault="001A0377" w:rsidP="001A0377">
          <w:pPr>
            <w:rPr>
              <w:rFonts w:cs="Arial"/>
              <w:szCs w:val="20"/>
            </w:rPr>
          </w:pPr>
          <w:r w:rsidRPr="007036A0">
            <w:rPr>
              <w:rFonts w:cs="Arial"/>
              <w:szCs w:val="20"/>
            </w:rPr>
            <w:t xml:space="preserve">Kruszywo do wykonania betonu klasy poniżej C20/25 powinno odpowiadać wymaganiom normy PN-EN 12620. </w:t>
          </w:r>
        </w:p>
        <w:p w:rsidR="001A0377" w:rsidRPr="007036A0" w:rsidRDefault="001A0377" w:rsidP="001A0377">
          <w:pPr>
            <w:rPr>
              <w:rFonts w:cs="Arial"/>
              <w:szCs w:val="20"/>
            </w:rPr>
          </w:pPr>
          <w:r w:rsidRPr="007036A0">
            <w:rPr>
              <w:rFonts w:cs="Arial"/>
              <w:szCs w:val="20"/>
            </w:rPr>
            <w:t xml:space="preserve"> </w:t>
          </w:r>
        </w:p>
        <w:p w:rsidR="001A0377" w:rsidRPr="007036A0" w:rsidRDefault="001A0377" w:rsidP="001A0377">
          <w:pPr>
            <w:rPr>
              <w:rFonts w:cs="Arial"/>
              <w:szCs w:val="20"/>
            </w:rPr>
          </w:pPr>
          <w:r w:rsidRPr="007036A0">
            <w:rPr>
              <w:rFonts w:cs="Arial"/>
              <w:szCs w:val="20"/>
            </w:rPr>
            <w:t xml:space="preserve">2.3.3. Woda zarobowa do betonu </w:t>
          </w:r>
        </w:p>
        <w:p w:rsidR="001A0377" w:rsidRPr="007036A0" w:rsidRDefault="001A0377" w:rsidP="001A0377">
          <w:pPr>
            <w:rPr>
              <w:rFonts w:cs="Arial"/>
              <w:szCs w:val="20"/>
            </w:rPr>
          </w:pPr>
          <w:r w:rsidRPr="007036A0">
            <w:rPr>
              <w:rFonts w:cs="Arial"/>
              <w:szCs w:val="20"/>
            </w:rPr>
            <w:t>Woda  zarobowa  do  betonu  powinna  odpowiadać  wymaganiom  PN-EN  1008[8].  Stosowanie  wody  pitnej  n</w:t>
          </w:r>
          <w:r w:rsidR="008D2309">
            <w:rPr>
              <w:rFonts w:cs="Arial"/>
              <w:szCs w:val="20"/>
            </w:rPr>
            <w:t xml:space="preserve">ie </w:t>
          </w:r>
          <w:r w:rsidRPr="007036A0">
            <w:rPr>
              <w:rFonts w:cs="Arial"/>
              <w:szCs w:val="20"/>
            </w:rPr>
            <w:t xml:space="preserve">wymaga badań. Zabrania się stosowania wody z systemów recyklingu.  </w:t>
          </w:r>
        </w:p>
        <w:p w:rsidR="001A0377" w:rsidRPr="007036A0" w:rsidRDefault="001A0377" w:rsidP="001A0377">
          <w:pPr>
            <w:rPr>
              <w:rFonts w:cs="Arial"/>
              <w:szCs w:val="20"/>
            </w:rPr>
          </w:pPr>
          <w:r w:rsidRPr="007036A0">
            <w:rPr>
              <w:rFonts w:cs="Arial"/>
              <w:szCs w:val="20"/>
            </w:rPr>
            <w:t xml:space="preserve"> </w:t>
          </w:r>
        </w:p>
        <w:p w:rsidR="001A0377" w:rsidRPr="007036A0" w:rsidRDefault="001A0377" w:rsidP="001A0377">
          <w:pPr>
            <w:rPr>
              <w:rFonts w:cs="Arial"/>
              <w:szCs w:val="20"/>
            </w:rPr>
          </w:pPr>
          <w:r w:rsidRPr="007036A0">
            <w:rPr>
              <w:rFonts w:cs="Arial"/>
              <w:szCs w:val="20"/>
            </w:rPr>
            <w:t xml:space="preserve">2.3.4. Ustalanie składu mieszanki betonowej </w:t>
          </w:r>
        </w:p>
        <w:p w:rsidR="001A0377" w:rsidRDefault="001A0377" w:rsidP="001A0377">
          <w:pPr>
            <w:rPr>
              <w:rFonts w:cs="Arial"/>
              <w:szCs w:val="20"/>
            </w:rPr>
          </w:pPr>
          <w:r w:rsidRPr="007036A0">
            <w:rPr>
              <w:rFonts w:cs="Arial"/>
              <w:szCs w:val="20"/>
            </w:rPr>
            <w:t xml:space="preserve">Skład mieszanki betonowej powinien być ustalony zgodnie z </w:t>
          </w:r>
          <w:proofErr w:type="spellStart"/>
          <w:r w:rsidRPr="007036A0">
            <w:rPr>
              <w:rFonts w:cs="Arial"/>
              <w:szCs w:val="20"/>
            </w:rPr>
            <w:t>STWiORB</w:t>
          </w:r>
          <w:proofErr w:type="spellEnd"/>
          <w:r w:rsidRPr="007036A0">
            <w:rPr>
              <w:rFonts w:cs="Arial"/>
              <w:szCs w:val="20"/>
            </w:rPr>
            <w:t xml:space="preserve"> oraz</w:t>
          </w:r>
          <w:r w:rsidR="008D2309">
            <w:rPr>
              <w:rFonts w:cs="Arial"/>
              <w:szCs w:val="20"/>
            </w:rPr>
            <w:t xml:space="preserve"> normą PN-EN 206 [10] tak, aby </w:t>
          </w:r>
          <w:r w:rsidRPr="007036A0">
            <w:rPr>
              <w:rFonts w:cs="Arial"/>
              <w:szCs w:val="20"/>
            </w:rPr>
            <w:t xml:space="preserve">przy najmniejszej ilości wody zapewnić szczelne ułożenie mieszanki w wyniku </w:t>
          </w:r>
          <w:r w:rsidR="008D2309">
            <w:rPr>
              <w:rFonts w:cs="Arial"/>
              <w:szCs w:val="20"/>
            </w:rPr>
            <w:t xml:space="preserve">zagęszczania przez wibrowanie. </w:t>
          </w:r>
          <w:r w:rsidRPr="007036A0">
            <w:rPr>
              <w:rFonts w:cs="Arial"/>
              <w:szCs w:val="20"/>
            </w:rPr>
            <w:t>Skład mieszanki betonowej ustala laboratorium Wykonawcy lub wytwórni bet</w:t>
          </w:r>
          <w:r w:rsidR="008D2309">
            <w:rPr>
              <w:rFonts w:cs="Arial"/>
              <w:szCs w:val="20"/>
            </w:rPr>
            <w:t>onów i wymaga on zatwierdzenia p</w:t>
          </w:r>
          <w:r w:rsidRPr="007036A0">
            <w:rPr>
              <w:rFonts w:cs="Arial"/>
              <w:szCs w:val="20"/>
            </w:rPr>
            <w:t>rzez Inżyniera.</w:t>
          </w:r>
        </w:p>
        <w:p w:rsidR="001A0377" w:rsidRPr="00336145" w:rsidRDefault="001A0377" w:rsidP="001A0377">
          <w:r w:rsidRPr="00336145">
            <w:t>Roboty mo</w:t>
          </w:r>
          <w:r w:rsidRPr="00336145">
            <w:rPr>
              <w:rFonts w:eastAsia="TimesNewRoman"/>
            </w:rPr>
            <w:t>ż</w:t>
          </w:r>
          <w:r w:rsidRPr="00336145">
            <w:t>na wykona</w:t>
          </w:r>
          <w:r w:rsidRPr="00336145">
            <w:rPr>
              <w:rFonts w:eastAsia="TimesNewRoman"/>
            </w:rPr>
            <w:t xml:space="preserve">ć </w:t>
          </w:r>
          <w:r w:rsidRPr="00336145">
            <w:t>przy u</w:t>
          </w:r>
          <w:r w:rsidRPr="00336145">
            <w:rPr>
              <w:rFonts w:eastAsia="TimesNewRoman"/>
            </w:rPr>
            <w:t>ż</w:t>
          </w:r>
          <w:r w:rsidRPr="00336145">
            <w:t>yciu dowolnego typu sprz</w:t>
          </w:r>
          <w:r w:rsidRPr="00336145">
            <w:rPr>
              <w:rFonts w:eastAsia="TimesNewRoman"/>
            </w:rPr>
            <w:t>ę</w:t>
          </w:r>
          <w:r w:rsidRPr="00336145">
            <w:t>tu zaakceptowanego przez Inspektora nadzoru.</w:t>
          </w:r>
        </w:p>
        <w:p w:rsidR="001A0377" w:rsidRPr="00336145" w:rsidRDefault="001A0377" w:rsidP="001A0377">
          <w:r w:rsidRPr="00336145">
            <w:t>Mieszanie składników w betoniarce przeciwbie</w:t>
          </w:r>
          <w:r w:rsidRPr="00336145">
            <w:rPr>
              <w:rFonts w:eastAsia="TimesNewRoman"/>
            </w:rPr>
            <w:t>ż</w:t>
          </w:r>
          <w:r w:rsidRPr="00336145">
            <w:t>nej, dozowanie wagowe.</w:t>
          </w:r>
        </w:p>
        <w:p w:rsidR="001A0377" w:rsidRPr="00336145" w:rsidRDefault="001A0377" w:rsidP="001A0377">
          <w:r w:rsidRPr="00336145">
            <w:t xml:space="preserve">Dopuszczalne jest mieszanie składników w betoniarce </w:t>
          </w:r>
          <w:proofErr w:type="spellStart"/>
          <w:r w:rsidRPr="00336145">
            <w:t>wolnospadowej</w:t>
          </w:r>
          <w:proofErr w:type="spellEnd"/>
          <w:r w:rsidRPr="00336145">
            <w:t>.</w:t>
          </w:r>
        </w:p>
        <w:p w:rsidR="001A0377" w:rsidRPr="00336145" w:rsidRDefault="001A0377" w:rsidP="001A0377">
          <w:pPr>
            <w:pStyle w:val="Nagwek3"/>
            <w:numPr>
              <w:ilvl w:val="2"/>
              <w:numId w:val="1"/>
            </w:numPr>
            <w:spacing w:after="60"/>
            <w:rPr>
              <w:rFonts w:cs="Arial"/>
              <w:b w:val="0"/>
            </w:rPr>
          </w:pPr>
          <w:r w:rsidRPr="00336145">
            <w:rPr>
              <w:rFonts w:cs="Arial"/>
            </w:rPr>
            <w:t>4. TRANSPORT</w:t>
          </w:r>
        </w:p>
        <w:p w:rsidR="001A0377" w:rsidRPr="00336145" w:rsidRDefault="001A0377" w:rsidP="001A0377">
          <w:r w:rsidRPr="00336145">
            <w:t>Wg SST M.13.01.00.</w:t>
          </w:r>
        </w:p>
        <w:p w:rsidR="001A0377" w:rsidRPr="00336145" w:rsidRDefault="001A0377" w:rsidP="001A0377">
          <w:pPr>
            <w:pStyle w:val="Nagwek3"/>
            <w:numPr>
              <w:ilvl w:val="2"/>
              <w:numId w:val="1"/>
            </w:numPr>
            <w:spacing w:after="60"/>
            <w:rPr>
              <w:rFonts w:cs="Arial"/>
              <w:b w:val="0"/>
            </w:rPr>
          </w:pPr>
          <w:r w:rsidRPr="00336145">
            <w:rPr>
              <w:rFonts w:cs="Arial"/>
            </w:rPr>
            <w:t>5. WYKONANIE ROBÓT</w:t>
          </w:r>
        </w:p>
        <w:p w:rsidR="001A0377" w:rsidRPr="00336145" w:rsidRDefault="001A0377" w:rsidP="001A0377">
          <w:r w:rsidRPr="00336145">
            <w:t>Wykonawca przedstawi Inspektorowi nadzoru do akceptacji projekt organizacji i harmonogram robót uwzgl</w:t>
          </w:r>
          <w:r w:rsidRPr="00336145">
            <w:rPr>
              <w:rFonts w:eastAsia="TimesNewRoman"/>
            </w:rPr>
            <w:t>ę</w:t>
          </w:r>
          <w:r w:rsidRPr="00336145">
            <w:t>dniaj</w:t>
          </w:r>
          <w:r w:rsidRPr="00336145">
            <w:rPr>
              <w:rFonts w:eastAsia="TimesNewRoman"/>
            </w:rPr>
            <w:t>ą</w:t>
          </w:r>
          <w:r w:rsidRPr="00336145">
            <w:t>cy wszystkie warunki, w jakich b</w:t>
          </w:r>
          <w:r w:rsidRPr="00336145">
            <w:rPr>
              <w:rFonts w:eastAsia="TimesNewRoman"/>
            </w:rPr>
            <w:t>ę</w:t>
          </w:r>
          <w:r w:rsidRPr="00336145">
            <w:t>d</w:t>
          </w:r>
          <w:r w:rsidRPr="00336145">
            <w:rPr>
              <w:rFonts w:eastAsia="TimesNewRoman"/>
            </w:rPr>
            <w:t xml:space="preserve">ą </w:t>
          </w:r>
          <w:r w:rsidRPr="00336145">
            <w:t>wykonywane roboty betonowe. Wykonanie robót powinno by</w:t>
          </w:r>
          <w:r w:rsidRPr="00336145">
            <w:rPr>
              <w:rFonts w:eastAsia="TimesNewRoman"/>
            </w:rPr>
            <w:t>ć</w:t>
          </w:r>
          <w:r w:rsidRPr="00336145">
            <w:t xml:space="preserve"> poprzedzone odbiorem przez Inspektora nadzoru podło</w:t>
          </w:r>
          <w:r w:rsidRPr="00336145">
            <w:rPr>
              <w:rFonts w:eastAsia="TimesNewRoman"/>
            </w:rPr>
            <w:t>ż</w:t>
          </w:r>
          <w:r w:rsidRPr="00336145">
            <w:t>a na poziomie posadowienia pod wzgl</w:t>
          </w:r>
          <w:r w:rsidRPr="00336145">
            <w:rPr>
              <w:rFonts w:eastAsia="TimesNewRoman"/>
            </w:rPr>
            <w:t>ę</w:t>
          </w:r>
          <w:r w:rsidRPr="00336145">
            <w:t>dem przydatno</w:t>
          </w:r>
          <w:r w:rsidRPr="00336145">
            <w:rPr>
              <w:rFonts w:eastAsia="TimesNewRoman"/>
            </w:rPr>
            <w:t>ś</w:t>
          </w:r>
          <w:r w:rsidRPr="00336145">
            <w:t>ci gruntu do posadowienia elementu. Przed przyst</w:t>
          </w:r>
          <w:r w:rsidRPr="00336145">
            <w:rPr>
              <w:rFonts w:eastAsia="TimesNewRoman"/>
            </w:rPr>
            <w:t>ą</w:t>
          </w:r>
          <w:r w:rsidRPr="00336145">
            <w:t xml:space="preserve">pieniem do układania betonu </w:t>
          </w:r>
          <w:r w:rsidRPr="00336145">
            <w:lastRenderedPageBreak/>
            <w:t>nale</w:t>
          </w:r>
          <w:r w:rsidRPr="00336145">
            <w:rPr>
              <w:rFonts w:eastAsia="TimesNewRoman"/>
            </w:rPr>
            <w:t>ż</w:t>
          </w:r>
          <w:r w:rsidRPr="00336145">
            <w:t>y sprawdzi</w:t>
          </w:r>
          <w:r w:rsidRPr="00336145">
            <w:rPr>
              <w:rFonts w:eastAsia="TimesNewRoman"/>
            </w:rPr>
            <w:t xml:space="preserve">ć </w:t>
          </w:r>
          <w:r w:rsidRPr="00336145">
            <w:t>poprawno</w:t>
          </w:r>
          <w:r w:rsidRPr="00336145">
            <w:rPr>
              <w:rFonts w:eastAsia="TimesNewRoman"/>
            </w:rPr>
            <w:t>ść</w:t>
          </w:r>
          <w:r w:rsidRPr="00336145">
            <w:t xml:space="preserve"> wykonania robót ziemnych zgodnie z odpowiednią SST Podło</w:t>
          </w:r>
          <w:r w:rsidRPr="00336145">
            <w:rPr>
              <w:rFonts w:eastAsia="TimesNewRoman"/>
            </w:rPr>
            <w:t>ż</w:t>
          </w:r>
          <w:r w:rsidRPr="00336145">
            <w:t>e winno by</w:t>
          </w:r>
          <w:r w:rsidRPr="00336145">
            <w:rPr>
              <w:rFonts w:eastAsia="TimesNewRoman"/>
            </w:rPr>
            <w:t xml:space="preserve">ć </w:t>
          </w:r>
          <w:r w:rsidRPr="00336145">
            <w:t>równe, czyste i odwodnione.</w:t>
          </w:r>
        </w:p>
        <w:p w:rsidR="001A0377" w:rsidRPr="00336145" w:rsidRDefault="001A0377" w:rsidP="001A0377">
          <w:r w:rsidRPr="00336145">
            <w:t>Beton winien by</w:t>
          </w:r>
          <w:r w:rsidRPr="00336145">
            <w:rPr>
              <w:rFonts w:eastAsia="TimesNewRoman"/>
            </w:rPr>
            <w:t xml:space="preserve">ć </w:t>
          </w:r>
          <w:r w:rsidRPr="00336145">
            <w:t>rozkładany w miar</w:t>
          </w:r>
          <w:r w:rsidRPr="00336145">
            <w:rPr>
              <w:rFonts w:eastAsia="TimesNewRoman"/>
            </w:rPr>
            <w:t xml:space="preserve">ę </w:t>
          </w:r>
          <w:r w:rsidRPr="00336145">
            <w:t>mo</w:t>
          </w:r>
          <w:r w:rsidRPr="00336145">
            <w:rPr>
              <w:rFonts w:eastAsia="TimesNewRoman"/>
            </w:rPr>
            <w:t>ż</w:t>
          </w:r>
          <w:r w:rsidRPr="00336145">
            <w:t>liwo</w:t>
          </w:r>
          <w:r w:rsidRPr="00336145">
            <w:rPr>
              <w:rFonts w:eastAsia="TimesNewRoman"/>
            </w:rPr>
            <w:t>ś</w:t>
          </w:r>
          <w:r w:rsidRPr="00336145">
            <w:t>ci w sposób ci</w:t>
          </w:r>
          <w:r w:rsidRPr="00336145">
            <w:rPr>
              <w:rFonts w:eastAsia="TimesNewRoman"/>
            </w:rPr>
            <w:t>ą</w:t>
          </w:r>
          <w:r w:rsidRPr="00336145">
            <w:t>gły z zachowaniem kontroli grubo</w:t>
          </w:r>
          <w:r w:rsidRPr="00336145">
            <w:rPr>
              <w:rFonts w:eastAsia="TimesNewRoman"/>
            </w:rPr>
            <w:t>ś</w:t>
          </w:r>
          <w:r w:rsidRPr="00336145">
            <w:t>ci oraz rz</w:t>
          </w:r>
          <w:r w:rsidRPr="00336145">
            <w:rPr>
              <w:rFonts w:eastAsia="TimesNewRoman"/>
            </w:rPr>
            <w:t>ę</w:t>
          </w:r>
          <w:r w:rsidRPr="00336145">
            <w:t>dnych wg rysunków. W czasie betonowania nale</w:t>
          </w:r>
          <w:r w:rsidRPr="00336145">
            <w:rPr>
              <w:rFonts w:eastAsia="TimesNewRoman"/>
            </w:rPr>
            <w:t>ż</w:t>
          </w:r>
          <w:r w:rsidRPr="00336145">
            <w:t>y górn</w:t>
          </w:r>
          <w:r w:rsidRPr="00336145">
            <w:rPr>
              <w:rFonts w:eastAsia="TimesNewRoman"/>
            </w:rPr>
            <w:t xml:space="preserve">ą </w:t>
          </w:r>
          <w:r w:rsidRPr="00336145">
            <w:t>powierzchni</w:t>
          </w:r>
          <w:r w:rsidRPr="00336145">
            <w:rPr>
              <w:rFonts w:eastAsia="TimesNewRoman"/>
            </w:rPr>
            <w:t xml:space="preserve">ę </w:t>
          </w:r>
          <w:r w:rsidRPr="00336145">
            <w:t>betonu wyprofilowa</w:t>
          </w:r>
          <w:r w:rsidRPr="00336145">
            <w:rPr>
              <w:rFonts w:eastAsia="TimesNewRoman"/>
            </w:rPr>
            <w:t xml:space="preserve">ć </w:t>
          </w:r>
          <w:r w:rsidRPr="00336145">
            <w:t>w spadku oraz pozostawi</w:t>
          </w:r>
          <w:r w:rsidRPr="00336145">
            <w:rPr>
              <w:rFonts w:eastAsia="TimesNewRoman"/>
            </w:rPr>
            <w:t xml:space="preserve">ć </w:t>
          </w:r>
          <w:r w:rsidRPr="00336145">
            <w:t>wgł</w:t>
          </w:r>
          <w:r w:rsidRPr="00336145">
            <w:rPr>
              <w:rFonts w:eastAsia="TimesNewRoman"/>
            </w:rPr>
            <w:t>ę</w:t>
          </w:r>
          <w:r w:rsidRPr="00336145">
            <w:t>bienie w najni</w:t>
          </w:r>
          <w:r w:rsidRPr="00336145">
            <w:rPr>
              <w:rFonts w:eastAsia="TimesNewRoman"/>
            </w:rPr>
            <w:t>ż</w:t>
          </w:r>
          <w:r w:rsidRPr="00336145">
            <w:t>szym punkcie w celu mo</w:t>
          </w:r>
          <w:r w:rsidRPr="00336145">
            <w:rPr>
              <w:rFonts w:eastAsia="TimesNewRoman"/>
            </w:rPr>
            <w:t>ż</w:t>
          </w:r>
          <w:r w:rsidRPr="00336145">
            <w:t>liwo</w:t>
          </w:r>
          <w:r w:rsidRPr="00336145">
            <w:rPr>
              <w:rFonts w:eastAsia="TimesNewRoman"/>
            </w:rPr>
            <w:t>ś</w:t>
          </w:r>
          <w:r w:rsidRPr="00336145">
            <w:t>ci prawidłowego odwodnienia wykopu.</w:t>
          </w:r>
        </w:p>
        <w:p w:rsidR="001A0377" w:rsidRPr="00336145" w:rsidRDefault="001A0377" w:rsidP="001A0377">
          <w:pPr>
            <w:pStyle w:val="Nagwek3"/>
            <w:numPr>
              <w:ilvl w:val="2"/>
              <w:numId w:val="1"/>
            </w:numPr>
            <w:spacing w:after="60"/>
            <w:rPr>
              <w:rFonts w:cs="Arial"/>
              <w:b w:val="0"/>
            </w:rPr>
          </w:pPr>
          <w:r w:rsidRPr="00336145">
            <w:rPr>
              <w:rFonts w:cs="Arial"/>
            </w:rPr>
            <w:t>6. KONTROLA JAKOŚCI ROBÓT</w:t>
          </w:r>
        </w:p>
        <w:p w:rsidR="001A0377" w:rsidRPr="00336145" w:rsidRDefault="001A0377" w:rsidP="001A0377">
          <w:pPr>
            <w:rPr>
              <w:rFonts w:eastAsia="TimesNewRoman"/>
            </w:rPr>
          </w:pPr>
          <w:r w:rsidRPr="00336145">
            <w:t>Kontroli podlega przygotowanie podło</w:t>
          </w:r>
          <w:r w:rsidRPr="00336145">
            <w:rPr>
              <w:rFonts w:eastAsia="TimesNewRoman"/>
            </w:rPr>
            <w:t>ż</w:t>
          </w:r>
          <w:r w:rsidRPr="00336145">
            <w:t>a, grubo</w:t>
          </w:r>
          <w:r w:rsidRPr="00336145">
            <w:rPr>
              <w:rFonts w:eastAsia="TimesNewRoman"/>
            </w:rPr>
            <w:t xml:space="preserve">ść </w:t>
          </w:r>
          <w:r w:rsidRPr="00336145">
            <w:t>układanej warstwy betonu oraz rz</w:t>
          </w:r>
          <w:r w:rsidRPr="00336145">
            <w:rPr>
              <w:rFonts w:eastAsia="TimesNewRoman"/>
            </w:rPr>
            <w:t>ę</w:t>
          </w:r>
          <w:r w:rsidRPr="00336145">
            <w:t>dne wierzchu betonu. W przypadku poduszek betonowych kontroli</w:t>
          </w:r>
          <w:r w:rsidRPr="00336145">
            <w:rPr>
              <w:rFonts w:eastAsia="TimesNewRoman"/>
            </w:rPr>
            <w:t xml:space="preserve"> </w:t>
          </w:r>
          <w:r w:rsidRPr="00336145">
            <w:t>podlega równie</w:t>
          </w:r>
          <w:r w:rsidRPr="00336145">
            <w:rPr>
              <w:rFonts w:eastAsia="TimesNewRoman"/>
            </w:rPr>
            <w:t xml:space="preserve">ż </w:t>
          </w:r>
          <w:r w:rsidRPr="00336145">
            <w:t>rz</w:t>
          </w:r>
          <w:r w:rsidRPr="00336145">
            <w:rPr>
              <w:rFonts w:eastAsia="TimesNewRoman"/>
            </w:rPr>
            <w:t>ę</w:t>
          </w:r>
          <w:r w:rsidRPr="00336145">
            <w:t>dna dna wykopu oraz zgodno</w:t>
          </w:r>
          <w:r w:rsidRPr="00336145">
            <w:rPr>
              <w:rFonts w:eastAsia="TimesNewRoman"/>
            </w:rPr>
            <w:t xml:space="preserve">ść </w:t>
          </w:r>
          <w:r w:rsidRPr="00336145">
            <w:t>podło</w:t>
          </w:r>
          <w:r w:rsidRPr="00336145">
            <w:rPr>
              <w:rFonts w:eastAsia="TimesNewRoman"/>
            </w:rPr>
            <w:t>ż</w:t>
          </w:r>
          <w:r w:rsidRPr="00336145">
            <w:t>a na dnie wykopu z rysunkami.</w:t>
          </w:r>
        </w:p>
        <w:p w:rsidR="001A0377" w:rsidRPr="00336145" w:rsidRDefault="001A0377" w:rsidP="001A0377">
          <w:r>
            <w:t xml:space="preserve">W uzasadnionych przypadkach dopuszcza się zastosowanie cementu CEMIII za zgodą Inżyniera”. </w:t>
          </w:r>
        </w:p>
        <w:p w:rsidR="001A0377" w:rsidRPr="00C55C27" w:rsidRDefault="001A0377" w:rsidP="001A0377">
          <w:pPr>
            <w:pStyle w:val="Nagwek3"/>
            <w:numPr>
              <w:ilvl w:val="2"/>
              <w:numId w:val="1"/>
            </w:numPr>
            <w:rPr>
              <w:rFonts w:cs="Arial"/>
              <w:b w:val="0"/>
            </w:rPr>
          </w:pPr>
          <w:r w:rsidRPr="00C55C27">
            <w:rPr>
              <w:rFonts w:cs="Arial"/>
            </w:rPr>
            <w:t>7. OBMIAR</w:t>
          </w:r>
        </w:p>
        <w:p w:rsidR="001A0377" w:rsidRPr="00237669" w:rsidRDefault="001A0377" w:rsidP="001A0377">
          <w:pPr>
            <w:rPr>
              <w:rFonts w:cs="Arial"/>
              <w:szCs w:val="20"/>
            </w:rPr>
          </w:pPr>
          <w:r w:rsidRPr="00237669">
            <w:rPr>
              <w:rFonts w:cs="Arial"/>
              <w:szCs w:val="20"/>
            </w:rPr>
            <w:t>Ogólne zasady obmiaru robót podano w Specyfikacji D.M.00.00.00.</w:t>
          </w:r>
        </w:p>
        <w:p w:rsidR="001A0377" w:rsidRPr="0046410F" w:rsidRDefault="001A0377" w:rsidP="001A0377">
          <w:pPr>
            <w:rPr>
              <w:rFonts w:cs="Arial"/>
              <w:szCs w:val="20"/>
            </w:rPr>
          </w:pPr>
          <w:r w:rsidRPr="00237669">
            <w:rPr>
              <w:rFonts w:cs="Arial"/>
              <w:szCs w:val="20"/>
            </w:rPr>
            <w:t>Jednostką obmiaru jest [m</w:t>
          </w:r>
          <w:r w:rsidRPr="00237669">
            <w:rPr>
              <w:rFonts w:cs="Arial"/>
              <w:szCs w:val="20"/>
              <w:vertAlign w:val="superscript"/>
            </w:rPr>
            <w:t>3</w:t>
          </w:r>
          <w:r w:rsidRPr="00237669">
            <w:rPr>
              <w:rFonts w:cs="Arial"/>
              <w:szCs w:val="20"/>
            </w:rPr>
            <w:t>] wbudowanego betonu</w:t>
          </w:r>
          <w:r w:rsidR="008D2309">
            <w:rPr>
              <w:rFonts w:cs="Arial"/>
              <w:szCs w:val="20"/>
            </w:rPr>
            <w:t xml:space="preserve"> chyba że przyjęto inaczej</w:t>
          </w:r>
          <w:r w:rsidRPr="00237669">
            <w:rPr>
              <w:rFonts w:cs="Arial"/>
              <w:szCs w:val="20"/>
            </w:rPr>
            <w:t>.</w:t>
          </w:r>
        </w:p>
        <w:p w:rsidR="001A0377" w:rsidRPr="00C55C27" w:rsidRDefault="001A0377" w:rsidP="001A0377">
          <w:pPr>
            <w:pStyle w:val="Nagwek3"/>
            <w:numPr>
              <w:ilvl w:val="2"/>
              <w:numId w:val="1"/>
            </w:numPr>
            <w:rPr>
              <w:rFonts w:cs="Arial"/>
              <w:b w:val="0"/>
            </w:rPr>
          </w:pPr>
          <w:r w:rsidRPr="00C55C27">
            <w:rPr>
              <w:rFonts w:cs="Arial"/>
            </w:rPr>
            <w:t>8. ODBIÓR ROBÓT</w:t>
          </w:r>
        </w:p>
        <w:p w:rsidR="001A0377" w:rsidRPr="00237669" w:rsidRDefault="001A0377" w:rsidP="001A0377">
          <w:pPr>
            <w:pStyle w:val="Nagwek3"/>
            <w:numPr>
              <w:ilvl w:val="2"/>
              <w:numId w:val="1"/>
            </w:numPr>
            <w:rPr>
              <w:rFonts w:cs="Arial"/>
              <w:b w:val="0"/>
            </w:rPr>
          </w:pPr>
          <w:r w:rsidRPr="00237669">
            <w:rPr>
              <w:rFonts w:cs="Arial"/>
            </w:rPr>
            <w:t>8.1. Odbiory częściowe</w:t>
          </w:r>
        </w:p>
        <w:p w:rsidR="001A0377" w:rsidRPr="00237669" w:rsidRDefault="001A0377" w:rsidP="001A0377">
          <w:pPr>
            <w:rPr>
              <w:rFonts w:cs="Arial"/>
              <w:szCs w:val="20"/>
            </w:rPr>
          </w:pPr>
          <w:r w:rsidRPr="00237669">
            <w:rPr>
              <w:rFonts w:cs="Arial"/>
              <w:szCs w:val="20"/>
            </w:rPr>
            <w:t>Odbiorom częściowym podlegają:</w:t>
          </w:r>
        </w:p>
        <w:p w:rsidR="001A0377" w:rsidRPr="0046410F" w:rsidRDefault="001A0377" w:rsidP="001A0377">
          <w:pPr>
            <w:pStyle w:val="Akapitzlist"/>
            <w:numPr>
              <w:ilvl w:val="0"/>
              <w:numId w:val="101"/>
            </w:numPr>
            <w:ind w:left="426"/>
            <w:rPr>
              <w:rFonts w:cs="Arial"/>
              <w:szCs w:val="20"/>
            </w:rPr>
          </w:pPr>
          <w:r w:rsidRPr="0046410F">
            <w:rPr>
              <w:rFonts w:cs="Arial"/>
              <w:szCs w:val="20"/>
            </w:rPr>
            <w:t>materiały użyte do wytwarzania mieszanki betonowej (cement, kruszywo, woda zarobowa),</w:t>
          </w:r>
        </w:p>
        <w:p w:rsidR="001A0377" w:rsidRPr="0046410F" w:rsidRDefault="001A0377" w:rsidP="001A0377">
          <w:pPr>
            <w:pStyle w:val="Akapitzlist"/>
            <w:numPr>
              <w:ilvl w:val="0"/>
              <w:numId w:val="101"/>
            </w:numPr>
            <w:ind w:left="426"/>
            <w:rPr>
              <w:rFonts w:cs="Arial"/>
              <w:szCs w:val="20"/>
            </w:rPr>
          </w:pPr>
          <w:r w:rsidRPr="0046410F">
            <w:rPr>
              <w:rFonts w:cs="Arial"/>
              <w:szCs w:val="20"/>
            </w:rPr>
            <w:t>dostarczana na plac budowy gotowa mieszanka betonowa.</w:t>
          </w:r>
        </w:p>
        <w:p w:rsidR="001A0377" w:rsidRPr="00237669" w:rsidRDefault="001A0377" w:rsidP="001A0377">
          <w:pPr>
            <w:pStyle w:val="Nagwek3"/>
            <w:numPr>
              <w:ilvl w:val="2"/>
              <w:numId w:val="1"/>
            </w:numPr>
            <w:rPr>
              <w:rFonts w:cs="Arial"/>
              <w:b w:val="0"/>
            </w:rPr>
          </w:pPr>
          <w:r w:rsidRPr="00237669">
            <w:rPr>
              <w:rFonts w:cs="Arial"/>
            </w:rPr>
            <w:t>8.2. Odbiory końcowe</w:t>
          </w:r>
        </w:p>
        <w:p w:rsidR="001A0377" w:rsidRPr="00237669" w:rsidRDefault="001A0377" w:rsidP="001A0377">
          <w:pPr>
            <w:rPr>
              <w:rFonts w:cs="Arial"/>
              <w:szCs w:val="20"/>
            </w:rPr>
          </w:pPr>
          <w:r w:rsidRPr="00237669">
            <w:rPr>
              <w:rFonts w:cs="Arial"/>
              <w:szCs w:val="20"/>
            </w:rPr>
            <w:t>Na podstawie badań podanych w pkt. 6 dokonuje się odbioru końcowego robót. Odbiór ten powinien być potwierdzony protokołami odbioru, zawierającymi wyniki wszystkich niezbędnych badań lub odpowiednie atesty.</w:t>
          </w:r>
        </w:p>
        <w:p w:rsidR="001A0377" w:rsidRPr="00C55C27" w:rsidRDefault="001A0377" w:rsidP="001A0377">
          <w:pPr>
            <w:pStyle w:val="Nagwek3"/>
            <w:numPr>
              <w:ilvl w:val="2"/>
              <w:numId w:val="1"/>
            </w:numPr>
            <w:rPr>
              <w:rFonts w:cs="Arial"/>
              <w:b w:val="0"/>
            </w:rPr>
          </w:pPr>
          <w:r w:rsidRPr="00C55C27">
            <w:rPr>
              <w:rFonts w:cs="Arial"/>
            </w:rPr>
            <w:t>9. PŁATNOŚĆ</w:t>
          </w:r>
        </w:p>
        <w:p w:rsidR="001A0377" w:rsidRPr="00D22FEE" w:rsidRDefault="001A0377" w:rsidP="001A0377">
          <w:pPr>
            <w:rPr>
              <w:rFonts w:cs="Arial"/>
              <w:szCs w:val="20"/>
            </w:rPr>
          </w:pPr>
          <w:r w:rsidRPr="00D22FEE">
            <w:rPr>
              <w:rFonts w:cs="Arial"/>
              <w:szCs w:val="20"/>
            </w:rPr>
            <w:t>Cena jednostkowa wykonania 1 m</w:t>
          </w:r>
          <w:r w:rsidRPr="00D22FEE">
            <w:rPr>
              <w:rFonts w:cs="Arial"/>
              <w:szCs w:val="20"/>
              <w:vertAlign w:val="superscript"/>
            </w:rPr>
            <w:t>3</w:t>
          </w:r>
          <w:r w:rsidRPr="00D22FEE">
            <w:rPr>
              <w:rFonts w:cs="Arial"/>
              <w:szCs w:val="20"/>
            </w:rPr>
            <w:t xml:space="preserve"> betonu obejmuje:</w:t>
          </w:r>
        </w:p>
        <w:p w:rsidR="001A0377" w:rsidRPr="00AA0255" w:rsidRDefault="001A0377" w:rsidP="001A0377">
          <w:pPr>
            <w:pStyle w:val="Akapitzlist"/>
            <w:numPr>
              <w:ilvl w:val="0"/>
              <w:numId w:val="23"/>
            </w:numPr>
            <w:rPr>
              <w:rFonts w:cs="Arial"/>
              <w:szCs w:val="20"/>
            </w:rPr>
          </w:pPr>
          <w:r w:rsidRPr="00AA0255">
            <w:rPr>
              <w:rFonts w:cs="Arial"/>
              <w:szCs w:val="20"/>
            </w:rPr>
            <w:t>opracowanie recepty laboratoryjnej mieszanki betonowej,</w:t>
          </w:r>
        </w:p>
        <w:p w:rsidR="001A0377" w:rsidRDefault="001A0377" w:rsidP="001A0377">
          <w:pPr>
            <w:pStyle w:val="Akapitzlist"/>
            <w:numPr>
              <w:ilvl w:val="0"/>
              <w:numId w:val="23"/>
            </w:numPr>
            <w:rPr>
              <w:rFonts w:cs="Arial"/>
              <w:szCs w:val="20"/>
            </w:rPr>
          </w:pPr>
          <w:r>
            <w:rPr>
              <w:rFonts w:cs="Arial"/>
              <w:szCs w:val="20"/>
            </w:rPr>
            <w:t xml:space="preserve">zakup i </w:t>
          </w:r>
          <w:r w:rsidRPr="00AA0255">
            <w:rPr>
              <w:rFonts w:cs="Arial"/>
              <w:szCs w:val="20"/>
            </w:rPr>
            <w:t>dostarczenie wszystkich niezbędnych czynników produkcji,</w:t>
          </w:r>
        </w:p>
        <w:p w:rsidR="001A0377" w:rsidRPr="00AA0255" w:rsidRDefault="001A0377" w:rsidP="001A0377">
          <w:pPr>
            <w:pStyle w:val="Akapitzlist"/>
            <w:numPr>
              <w:ilvl w:val="0"/>
              <w:numId w:val="23"/>
            </w:numPr>
            <w:rPr>
              <w:rFonts w:cs="Arial"/>
              <w:szCs w:val="20"/>
            </w:rPr>
          </w:pPr>
          <w:r>
            <w:rPr>
              <w:rFonts w:cs="Arial"/>
              <w:szCs w:val="20"/>
            </w:rPr>
            <w:t>pompowanie wody z wykopów i zabezpieczenie wykopów na czas wykonania robót,</w:t>
          </w:r>
        </w:p>
        <w:p w:rsidR="001A0377" w:rsidRPr="00AA0255" w:rsidRDefault="001A0377" w:rsidP="001A0377">
          <w:pPr>
            <w:pStyle w:val="Akapitzlist"/>
            <w:numPr>
              <w:ilvl w:val="0"/>
              <w:numId w:val="23"/>
            </w:numPr>
            <w:rPr>
              <w:rFonts w:cs="Arial"/>
              <w:szCs w:val="20"/>
            </w:rPr>
          </w:pPr>
          <w:r w:rsidRPr="00AA0255">
            <w:rPr>
              <w:rFonts w:cs="Arial"/>
              <w:szCs w:val="20"/>
            </w:rPr>
            <w:t>oczyszczenie i przygotowanie podłoża,</w:t>
          </w:r>
        </w:p>
        <w:p w:rsidR="001A0377" w:rsidRPr="00AA0255" w:rsidRDefault="001A0377" w:rsidP="001A0377">
          <w:pPr>
            <w:pStyle w:val="Akapitzlist"/>
            <w:numPr>
              <w:ilvl w:val="0"/>
              <w:numId w:val="23"/>
            </w:numPr>
            <w:rPr>
              <w:rFonts w:cs="Arial"/>
              <w:szCs w:val="20"/>
            </w:rPr>
          </w:pPr>
          <w:r w:rsidRPr="00AA0255">
            <w:rPr>
              <w:rFonts w:cs="Arial"/>
              <w:szCs w:val="20"/>
            </w:rPr>
            <w:t xml:space="preserve">wykonanie </w:t>
          </w:r>
          <w:proofErr w:type="spellStart"/>
          <w:r w:rsidRPr="00AA0255">
            <w:rPr>
              <w:rFonts w:cs="Arial"/>
              <w:szCs w:val="20"/>
            </w:rPr>
            <w:t>deskowań</w:t>
          </w:r>
          <w:proofErr w:type="spellEnd"/>
          <w:r w:rsidRPr="00AA0255">
            <w:rPr>
              <w:rFonts w:cs="Arial"/>
              <w:szCs w:val="20"/>
            </w:rPr>
            <w:t>,</w:t>
          </w:r>
        </w:p>
        <w:p w:rsidR="001A0377" w:rsidRPr="00AA0255" w:rsidRDefault="001A0377" w:rsidP="001A0377">
          <w:pPr>
            <w:pStyle w:val="Akapitzlist"/>
            <w:numPr>
              <w:ilvl w:val="0"/>
              <w:numId w:val="23"/>
            </w:numPr>
            <w:rPr>
              <w:rFonts w:cs="Arial"/>
              <w:szCs w:val="20"/>
            </w:rPr>
          </w:pPr>
          <w:r w:rsidRPr="00AA0255">
            <w:rPr>
              <w:rFonts w:cs="Arial"/>
              <w:szCs w:val="20"/>
            </w:rPr>
            <w:t>przygotowanie, transport i ułożenie mieszanki z odpowiednim zagęszczeniem i pielęgnacją,</w:t>
          </w:r>
        </w:p>
        <w:p w:rsidR="001A0377" w:rsidRPr="00AA0255" w:rsidRDefault="001A0377" w:rsidP="001A0377">
          <w:pPr>
            <w:pStyle w:val="Akapitzlist"/>
            <w:numPr>
              <w:ilvl w:val="0"/>
              <w:numId w:val="23"/>
            </w:numPr>
            <w:rPr>
              <w:rFonts w:cs="Arial"/>
              <w:szCs w:val="20"/>
            </w:rPr>
          </w:pPr>
          <w:r w:rsidRPr="00AA0255">
            <w:rPr>
              <w:rFonts w:cs="Arial"/>
              <w:szCs w:val="20"/>
            </w:rPr>
            <w:t xml:space="preserve">rozbiórkę </w:t>
          </w:r>
          <w:proofErr w:type="spellStart"/>
          <w:r w:rsidRPr="00AA0255">
            <w:rPr>
              <w:rFonts w:cs="Arial"/>
              <w:szCs w:val="20"/>
            </w:rPr>
            <w:t>deskowań</w:t>
          </w:r>
          <w:proofErr w:type="spellEnd"/>
          <w:r w:rsidRPr="00AA0255">
            <w:rPr>
              <w:rFonts w:cs="Arial"/>
              <w:szCs w:val="20"/>
            </w:rPr>
            <w:t>,</w:t>
          </w:r>
        </w:p>
        <w:p w:rsidR="001A0377" w:rsidRPr="00AA0255" w:rsidRDefault="001A0377" w:rsidP="001A0377">
          <w:pPr>
            <w:pStyle w:val="Akapitzlist"/>
            <w:numPr>
              <w:ilvl w:val="0"/>
              <w:numId w:val="23"/>
            </w:numPr>
            <w:rPr>
              <w:rFonts w:cs="Arial"/>
              <w:szCs w:val="20"/>
            </w:rPr>
          </w:pPr>
          <w:r w:rsidRPr="00AA0255">
            <w:rPr>
              <w:rFonts w:cs="Arial"/>
              <w:szCs w:val="20"/>
            </w:rPr>
            <w:t>wykonanie wszystkich badań przewidzianych w SST,</w:t>
          </w:r>
        </w:p>
        <w:p w:rsidR="001A0377" w:rsidRPr="0046410F" w:rsidRDefault="001A0377" w:rsidP="001A0377">
          <w:pPr>
            <w:pStyle w:val="Akapitzlist"/>
            <w:numPr>
              <w:ilvl w:val="0"/>
              <w:numId w:val="23"/>
            </w:numPr>
            <w:rPr>
              <w:rFonts w:cs="Arial"/>
              <w:szCs w:val="20"/>
            </w:rPr>
          </w:pPr>
          <w:r w:rsidRPr="00AA0255">
            <w:rPr>
              <w:rFonts w:cs="Arial"/>
              <w:szCs w:val="20"/>
            </w:rPr>
            <w:t>oczyszczenie stanowiska pracy.</w:t>
          </w:r>
        </w:p>
        <w:p w:rsidR="001A0377" w:rsidRPr="00C55C27" w:rsidRDefault="001A0377" w:rsidP="001A0377">
          <w:pPr>
            <w:pStyle w:val="Nagwek3"/>
            <w:numPr>
              <w:ilvl w:val="2"/>
              <w:numId w:val="1"/>
            </w:numPr>
            <w:rPr>
              <w:rFonts w:cs="Arial"/>
              <w:b w:val="0"/>
            </w:rPr>
          </w:pPr>
          <w:r w:rsidRPr="00C55C27">
            <w:rPr>
              <w:rFonts w:cs="Arial"/>
            </w:rPr>
            <w:t>10. PRZEPISY ZWIĄZANE</w:t>
          </w:r>
        </w:p>
        <w:p w:rsidR="001A0377" w:rsidRDefault="001A0377" w:rsidP="001A0377">
          <w:pPr>
            <w:pStyle w:val="Nagwek3"/>
            <w:numPr>
              <w:ilvl w:val="2"/>
              <w:numId w:val="1"/>
            </w:numPr>
            <w:rPr>
              <w:rFonts w:cs="Arial"/>
            </w:rPr>
          </w:pPr>
          <w:r w:rsidRPr="00C55C27">
            <w:rPr>
              <w:rFonts w:cs="Arial"/>
            </w:rPr>
            <w:t xml:space="preserve">Wg </w:t>
          </w:r>
          <w:r>
            <w:rPr>
              <w:rFonts w:cs="Arial"/>
            </w:rPr>
            <w:t>M.13.01.00</w:t>
          </w:r>
          <w:r w:rsidRPr="00C55C27">
            <w:rPr>
              <w:rFonts w:cs="Arial"/>
            </w:rPr>
            <w:t>.</w:t>
          </w:r>
        </w:p>
        <w:p w:rsidR="001A0377" w:rsidRPr="007036A0" w:rsidRDefault="001A0377" w:rsidP="001A0377">
          <w:pPr>
            <w:pStyle w:val="Akapitzlist"/>
            <w:numPr>
              <w:ilvl w:val="0"/>
              <w:numId w:val="23"/>
            </w:numPr>
            <w:rPr>
              <w:rFonts w:cs="Arial"/>
              <w:szCs w:val="20"/>
            </w:rPr>
          </w:pPr>
          <w:r w:rsidRPr="007036A0">
            <w:rPr>
              <w:rFonts w:cs="Arial"/>
              <w:szCs w:val="20"/>
            </w:rPr>
            <w:t xml:space="preserve">Normy </w:t>
          </w:r>
        </w:p>
        <w:p w:rsidR="001A0377" w:rsidRPr="007036A0" w:rsidRDefault="001A0377" w:rsidP="001A0377">
          <w:pPr>
            <w:pStyle w:val="Akapitzlist"/>
            <w:numPr>
              <w:ilvl w:val="0"/>
              <w:numId w:val="23"/>
            </w:numPr>
            <w:rPr>
              <w:rFonts w:cs="Arial"/>
              <w:szCs w:val="20"/>
            </w:rPr>
          </w:pPr>
          <w:r w:rsidRPr="007036A0">
            <w:rPr>
              <w:rFonts w:cs="Arial"/>
              <w:szCs w:val="20"/>
            </w:rPr>
            <w:t xml:space="preserve">3.  PN-EN 197-1  Cement.  Część  1:  Skład,  wymagania  i  kryteria  zgodności  dotyczące </w:t>
          </w:r>
        </w:p>
        <w:p w:rsidR="001A0377" w:rsidRPr="007036A0" w:rsidRDefault="001A0377" w:rsidP="001A0377">
          <w:pPr>
            <w:pStyle w:val="Akapitzlist"/>
            <w:numPr>
              <w:ilvl w:val="0"/>
              <w:numId w:val="23"/>
            </w:numPr>
            <w:rPr>
              <w:rFonts w:cs="Arial"/>
              <w:szCs w:val="20"/>
            </w:rPr>
          </w:pPr>
          <w:r w:rsidRPr="007036A0">
            <w:rPr>
              <w:rFonts w:cs="Arial"/>
              <w:szCs w:val="20"/>
            </w:rPr>
            <w:t xml:space="preserve">cementów powszechnego użytku. </w:t>
          </w:r>
        </w:p>
        <w:p w:rsidR="001A0377" w:rsidRPr="007036A0" w:rsidRDefault="001A0377" w:rsidP="001A0377">
          <w:pPr>
            <w:pStyle w:val="Akapitzlist"/>
            <w:numPr>
              <w:ilvl w:val="0"/>
              <w:numId w:val="23"/>
            </w:numPr>
            <w:rPr>
              <w:rFonts w:cs="Arial"/>
              <w:szCs w:val="20"/>
            </w:rPr>
          </w:pPr>
          <w:r w:rsidRPr="007036A0">
            <w:rPr>
              <w:rFonts w:cs="Arial"/>
              <w:szCs w:val="20"/>
            </w:rPr>
            <w:t xml:space="preserve">4.  BN-6731-08  Cement. Transport i przechowywanie. </w:t>
          </w:r>
        </w:p>
        <w:p w:rsidR="001A0377" w:rsidRPr="00FC6FE3" w:rsidRDefault="001A0377" w:rsidP="00FC6FE3">
          <w:pPr>
            <w:pStyle w:val="Akapitzlist"/>
            <w:numPr>
              <w:ilvl w:val="0"/>
              <w:numId w:val="23"/>
            </w:numPr>
            <w:rPr>
              <w:rFonts w:cs="Arial"/>
              <w:szCs w:val="20"/>
            </w:rPr>
          </w:pPr>
          <w:r w:rsidRPr="007036A0">
            <w:rPr>
              <w:rFonts w:cs="Arial"/>
              <w:szCs w:val="20"/>
            </w:rPr>
            <w:t xml:space="preserve">5.  PN-EN 12390-3 </w:t>
          </w:r>
          <w:r w:rsidRPr="00FC6FE3">
            <w:rPr>
              <w:rFonts w:cs="Arial"/>
              <w:szCs w:val="20"/>
            </w:rPr>
            <w:t xml:space="preserve">Badania betonu.  Wytrzymałość na ściskanie próbek do badania </w:t>
          </w:r>
        </w:p>
        <w:p w:rsidR="001A0377" w:rsidRPr="007036A0" w:rsidRDefault="001A0377" w:rsidP="001A0377">
          <w:pPr>
            <w:pStyle w:val="Akapitzlist"/>
            <w:numPr>
              <w:ilvl w:val="0"/>
              <w:numId w:val="23"/>
            </w:numPr>
            <w:rPr>
              <w:rFonts w:cs="Arial"/>
              <w:szCs w:val="20"/>
            </w:rPr>
          </w:pPr>
          <w:r w:rsidRPr="007036A0">
            <w:rPr>
              <w:rFonts w:cs="Arial"/>
              <w:szCs w:val="20"/>
            </w:rPr>
            <w:t xml:space="preserve">6.  PN-EN 12390-2  Badania  betonu.  Wykonywanie  I  </w:t>
          </w:r>
          <w:proofErr w:type="spellStart"/>
          <w:r w:rsidRPr="007036A0">
            <w:rPr>
              <w:rFonts w:cs="Arial"/>
              <w:szCs w:val="20"/>
            </w:rPr>
            <w:t>pielęgnacjia</w:t>
          </w:r>
          <w:proofErr w:type="spellEnd"/>
          <w:r w:rsidRPr="007036A0">
            <w:rPr>
              <w:rFonts w:cs="Arial"/>
              <w:szCs w:val="20"/>
            </w:rPr>
            <w:t xml:space="preserve">  próbek  do  badań </w:t>
          </w:r>
        </w:p>
        <w:p w:rsidR="001A0377" w:rsidRPr="007036A0" w:rsidRDefault="001A0377" w:rsidP="001A0377">
          <w:pPr>
            <w:pStyle w:val="Akapitzlist"/>
            <w:numPr>
              <w:ilvl w:val="0"/>
              <w:numId w:val="23"/>
            </w:numPr>
            <w:rPr>
              <w:rFonts w:cs="Arial"/>
              <w:szCs w:val="20"/>
            </w:rPr>
          </w:pPr>
          <w:r w:rsidRPr="007036A0">
            <w:rPr>
              <w:rFonts w:cs="Arial"/>
              <w:szCs w:val="20"/>
            </w:rPr>
            <w:t>wytrzymałościowych</w:t>
          </w:r>
        </w:p>
        <w:p w:rsidR="001A0377" w:rsidRPr="007036A0" w:rsidRDefault="001A0377" w:rsidP="001A0377">
          <w:pPr>
            <w:pStyle w:val="Akapitzlist"/>
            <w:numPr>
              <w:ilvl w:val="0"/>
              <w:numId w:val="23"/>
            </w:numPr>
            <w:rPr>
              <w:rFonts w:cs="Arial"/>
              <w:szCs w:val="20"/>
            </w:rPr>
          </w:pPr>
          <w:r w:rsidRPr="007036A0">
            <w:rPr>
              <w:rFonts w:cs="Arial"/>
              <w:szCs w:val="20"/>
            </w:rPr>
            <w:t xml:space="preserve">7.  PN-EN 12350-1  Badania mieszanki betonowej. Pobieranie próbek </w:t>
          </w:r>
        </w:p>
        <w:p w:rsidR="001A0377" w:rsidRPr="007036A0" w:rsidRDefault="001A0377" w:rsidP="001A0377">
          <w:pPr>
            <w:pStyle w:val="Akapitzlist"/>
            <w:numPr>
              <w:ilvl w:val="0"/>
              <w:numId w:val="23"/>
            </w:numPr>
            <w:rPr>
              <w:rFonts w:cs="Arial"/>
              <w:szCs w:val="20"/>
            </w:rPr>
          </w:pPr>
          <w:r w:rsidRPr="007036A0">
            <w:rPr>
              <w:rFonts w:cs="Arial"/>
              <w:szCs w:val="20"/>
            </w:rPr>
            <w:t xml:space="preserve">8.  PN--EN 1008  Woda do zarobowa do betonów. </w:t>
          </w:r>
        </w:p>
        <w:p w:rsidR="001A0377" w:rsidRPr="007036A0" w:rsidRDefault="001A0377" w:rsidP="001A0377">
          <w:pPr>
            <w:pStyle w:val="Akapitzlist"/>
            <w:numPr>
              <w:ilvl w:val="0"/>
              <w:numId w:val="23"/>
            </w:numPr>
            <w:rPr>
              <w:rFonts w:cs="Arial"/>
              <w:szCs w:val="20"/>
            </w:rPr>
          </w:pPr>
          <w:r w:rsidRPr="007036A0">
            <w:rPr>
              <w:rFonts w:cs="Arial"/>
              <w:szCs w:val="20"/>
            </w:rPr>
            <w:t xml:space="preserve">9. PN-B-06250 Beton zwykły. </w:t>
          </w:r>
        </w:p>
        <w:p w:rsidR="001A0377" w:rsidRPr="007036A0" w:rsidRDefault="001A0377" w:rsidP="001A0377">
          <w:pPr>
            <w:pStyle w:val="Akapitzlist"/>
            <w:numPr>
              <w:ilvl w:val="0"/>
              <w:numId w:val="23"/>
            </w:numPr>
            <w:rPr>
              <w:rFonts w:cs="Arial"/>
              <w:szCs w:val="20"/>
            </w:rPr>
          </w:pPr>
          <w:r>
            <w:rPr>
              <w:rFonts w:cs="Arial"/>
              <w:szCs w:val="20"/>
            </w:rPr>
            <w:t xml:space="preserve">10. </w:t>
          </w:r>
          <w:r w:rsidRPr="007036A0">
            <w:rPr>
              <w:rFonts w:cs="Arial"/>
              <w:szCs w:val="20"/>
            </w:rPr>
            <w:t>PN-EN 206</w:t>
          </w:r>
          <w:r>
            <w:rPr>
              <w:rFonts w:cs="Arial"/>
              <w:szCs w:val="20"/>
            </w:rPr>
            <w:t xml:space="preserve"> </w:t>
          </w:r>
          <w:r w:rsidRPr="007036A0">
            <w:rPr>
              <w:rFonts w:cs="Arial"/>
              <w:szCs w:val="20"/>
            </w:rPr>
            <w:t xml:space="preserve">Beton. Wymagania, właściwości, produkcja i zgodność  </w:t>
          </w:r>
        </w:p>
        <w:p w:rsidR="00D54233" w:rsidRDefault="001A0377" w:rsidP="001A0377">
          <w:pPr>
            <w:pStyle w:val="Akapitzlist"/>
            <w:numPr>
              <w:ilvl w:val="0"/>
              <w:numId w:val="23"/>
            </w:numPr>
            <w:rPr>
              <w:rFonts w:cs="Arial"/>
              <w:szCs w:val="20"/>
            </w:rPr>
          </w:pPr>
          <w:r>
            <w:rPr>
              <w:rFonts w:cs="Arial"/>
              <w:szCs w:val="20"/>
            </w:rPr>
            <w:t xml:space="preserve">11. </w:t>
          </w:r>
          <w:r w:rsidRPr="007036A0">
            <w:rPr>
              <w:rFonts w:cs="Arial"/>
              <w:szCs w:val="20"/>
            </w:rPr>
            <w:t>PN-EN 12620 Kruszywa mineralne do betonu</w:t>
          </w: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Default="008D2309" w:rsidP="008D2309">
          <w:pPr>
            <w:rPr>
              <w:rFonts w:cs="Arial"/>
              <w:szCs w:val="20"/>
            </w:rPr>
          </w:pPr>
        </w:p>
        <w:p w:rsidR="008D2309" w:rsidRPr="008D2309" w:rsidRDefault="008D2309" w:rsidP="008D2309">
          <w:pPr>
            <w:rPr>
              <w:rFonts w:cs="Arial"/>
              <w:szCs w:val="20"/>
            </w:rPr>
          </w:pPr>
        </w:p>
        <w:p w:rsidR="00AC3300" w:rsidRPr="00AC3300" w:rsidRDefault="0037243E" w:rsidP="00336145">
          <w:pPr>
            <w:pStyle w:val="Nagwek1"/>
          </w:pPr>
          <w:bookmarkStart w:id="14" w:name="_Toc486184071"/>
          <w:bookmarkStart w:id="15" w:name="_Toc112409348"/>
          <w:r>
            <w:lastRenderedPageBreak/>
            <w:t xml:space="preserve">M.14.02.02. </w:t>
          </w:r>
          <w:r w:rsidR="00AC3300" w:rsidRPr="00AC3300">
            <w:t>POWŁOKI  MALARSKIE KONSTRUKCJI STALOWEJ</w:t>
          </w:r>
          <w:bookmarkEnd w:id="14"/>
          <w:bookmarkEnd w:id="15"/>
          <w:r w:rsidR="00AC3300" w:rsidRPr="00AC3300">
            <w:t xml:space="preserve"> </w:t>
          </w: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 Wstęp</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 xml:space="preserve">1.1. Przedmiot </w:t>
          </w:r>
          <w:proofErr w:type="spellStart"/>
          <w:r w:rsidRPr="0090614C">
            <w:rPr>
              <w:rFonts w:eastAsia="Times New Roman" w:cs="Times New Roman"/>
              <w:b/>
              <w:szCs w:val="24"/>
              <w:lang w:eastAsia="pl-PL"/>
            </w:rPr>
            <w:t>STWiORB</w:t>
          </w:r>
          <w:proofErr w:type="spellEnd"/>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Przedmiotem niniejszej </w:t>
          </w:r>
          <w:r w:rsidRPr="0090614C">
            <w:rPr>
              <w:rFonts w:eastAsia="Times New Roman" w:cs="Times New Roman"/>
              <w:color w:val="000000"/>
              <w:szCs w:val="20"/>
              <w:lang w:eastAsia="pl-PL"/>
            </w:rPr>
            <w:t>Specyfikacji Technicznej Wykonania i Odbioru Robót Budowlanych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color w:val="000000"/>
              <w:szCs w:val="20"/>
              <w:lang w:eastAsia="pl-PL"/>
            </w:rPr>
            <w:t xml:space="preserve">) </w:t>
          </w:r>
          <w:r w:rsidRPr="0090614C">
            <w:rPr>
              <w:rFonts w:eastAsia="Times New Roman" w:cs="Times New Roman"/>
              <w:szCs w:val="24"/>
              <w:lang w:eastAsia="pl-PL"/>
            </w:rPr>
            <w:t>są wymagania dotyczące wykonania i odbioru robót związanych z pokrywaniem powłokami malarskimi istniejących konstrukcji stalowych obiektów mostowych</w:t>
          </w:r>
          <w:r>
            <w:rPr>
              <w:rFonts w:eastAsia="Times New Roman" w:cs="Times New Roman"/>
              <w:szCs w:val="24"/>
              <w:lang w:eastAsia="pl-PL"/>
            </w:rPr>
            <w:t xml:space="preserve"> w ramach zadania: </w:t>
          </w:r>
          <w:r w:rsidR="00FC6FE3" w:rsidRPr="00FC6FE3">
            <w:rPr>
              <w:b/>
              <w:szCs w:val="20"/>
            </w:rPr>
            <w:t>MODERNIZACJA MOSTU DROGOWEGO NAD KANAŁEM DYCHOWSKIM W MIEJSCOWOŚCI KRZYWA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 xml:space="preserve">1.2. Zakres stosowania </w:t>
          </w:r>
          <w:proofErr w:type="spellStart"/>
          <w:r w:rsidRPr="0090614C">
            <w:rPr>
              <w:rFonts w:eastAsia="Times New Roman" w:cs="Times New Roman"/>
              <w:b/>
              <w:szCs w:val="24"/>
              <w:lang w:eastAsia="pl-PL"/>
            </w:rPr>
            <w:t>STWiORB</w:t>
          </w:r>
          <w:proofErr w:type="spellEnd"/>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Specyfikacja Techniczna Wykonania i Odbioru Robót Budowlanych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stosowana jest jako dokument przetargowy i kontraktowy przy zlecaniu i realizacji robót wymienionych w pkt. 1.1.</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 xml:space="preserve">1.3. Zakres robót objętych </w:t>
          </w:r>
          <w:proofErr w:type="spellStart"/>
          <w:r w:rsidRPr="0090614C">
            <w:rPr>
              <w:rFonts w:eastAsia="Times New Roman" w:cs="Times New Roman"/>
              <w:b/>
              <w:szCs w:val="24"/>
              <w:lang w:eastAsia="pl-PL"/>
            </w:rPr>
            <w:t>STWiORB</w:t>
          </w:r>
          <w:proofErr w:type="spellEnd"/>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Ustalenia zawarte w niniejszej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mają zastosowanie przy pokrywaniu powłokami malarskimi istniejących konstrukcji stalowych</w:t>
          </w:r>
          <w:r w:rsidR="00C1530B">
            <w:rPr>
              <w:rFonts w:eastAsia="Times New Roman" w:cs="Times New Roman"/>
              <w:szCs w:val="24"/>
              <w:lang w:eastAsia="pl-PL"/>
            </w:rPr>
            <w:t xml:space="preserve"> (dźwigary, balustrada)</w:t>
          </w:r>
          <w:r w:rsidRPr="0090614C">
            <w:rPr>
              <w:rFonts w:eastAsia="Times New Roman" w:cs="Times New Roman"/>
              <w:szCs w:val="24"/>
              <w:lang w:eastAsia="pl-PL"/>
            </w:rPr>
            <w:t xml:space="preserve"> i obejmują:</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a)</w:t>
          </w:r>
          <w:r w:rsidRPr="0090614C">
            <w:rPr>
              <w:rFonts w:eastAsia="Times New Roman" w:cs="Times New Roman"/>
              <w:szCs w:val="24"/>
              <w:lang w:eastAsia="pl-PL"/>
            </w:rPr>
            <w:tab/>
            <w:t>przygotowanie powierzchni do malowania;</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b)</w:t>
          </w:r>
          <w:r w:rsidRPr="0090614C">
            <w:rPr>
              <w:rFonts w:eastAsia="Times New Roman" w:cs="Times New Roman"/>
              <w:szCs w:val="24"/>
              <w:lang w:eastAsia="pl-PL"/>
            </w:rPr>
            <w:tab/>
            <w:t>nanoszenie warstwy gruntującej;</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c)</w:t>
          </w:r>
          <w:r w:rsidRPr="0090614C">
            <w:rPr>
              <w:rFonts w:eastAsia="Times New Roman" w:cs="Times New Roman"/>
              <w:szCs w:val="24"/>
              <w:lang w:eastAsia="pl-PL"/>
            </w:rPr>
            <w:tab/>
            <w:t>nanoszenie warstwy pośredniej (międzywarstwy);</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d)</w:t>
          </w:r>
          <w:r w:rsidRPr="0090614C">
            <w:rPr>
              <w:rFonts w:eastAsia="Times New Roman" w:cs="Times New Roman"/>
              <w:szCs w:val="24"/>
              <w:lang w:eastAsia="pl-PL"/>
            </w:rPr>
            <w:tab/>
            <w:t>nanoszenie warstwy nawierzchniowej.</w:t>
          </w:r>
        </w:p>
        <w:p w:rsidR="0008636D" w:rsidRPr="0090614C" w:rsidRDefault="0008636D" w:rsidP="0008636D">
          <w:pPr>
            <w:rPr>
              <w:rFonts w:eastAsia="Times New Roman" w:cs="Times New Roman"/>
              <w:szCs w:val="24"/>
              <w:lang w:eastAsia="pl-PL"/>
            </w:rPr>
          </w:pPr>
          <w:r>
            <w:rPr>
              <w:rFonts w:eastAsia="Times New Roman" w:cs="Times New Roman"/>
              <w:szCs w:val="24"/>
              <w:lang w:eastAsia="pl-PL"/>
            </w:rPr>
            <w:t xml:space="preserve">e)         wykonanie rusztowań i </w:t>
          </w:r>
          <w:proofErr w:type="spellStart"/>
          <w:r>
            <w:rPr>
              <w:rFonts w:eastAsia="Times New Roman" w:cs="Times New Roman"/>
              <w:szCs w:val="24"/>
              <w:lang w:eastAsia="pl-PL"/>
            </w:rPr>
            <w:t>zabezpeczeń</w:t>
          </w:r>
          <w:proofErr w:type="spellEnd"/>
          <w:r>
            <w:rPr>
              <w:rFonts w:eastAsia="Times New Roman" w:cs="Times New Roman"/>
              <w:szCs w:val="24"/>
              <w:lang w:eastAsia="pl-PL"/>
            </w:rPr>
            <w:t xml:space="preserve"> np. w postaci siatek i </w:t>
          </w:r>
          <w:proofErr w:type="spellStart"/>
          <w:r>
            <w:rPr>
              <w:rFonts w:eastAsia="Times New Roman" w:cs="Times New Roman"/>
              <w:szCs w:val="24"/>
              <w:lang w:eastAsia="pl-PL"/>
            </w:rPr>
            <w:t>deskowań</w:t>
          </w:r>
          <w:proofErr w:type="spellEnd"/>
          <w:r>
            <w:rPr>
              <w:rFonts w:eastAsia="Times New Roman" w:cs="Times New Roman"/>
              <w:szCs w:val="24"/>
              <w:lang w:eastAsia="pl-PL"/>
            </w:rPr>
            <w:t>,</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 przypadku renowacji powłok malarskich istniejących obiektów, wszystkie czynności związane z przygotowaniem powierzchni i nakładaniem powłok są wykonywane na obiekcie.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1.4. Określenia podstawowe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Aklimatyzacja (sezonowanie) powłoki</w:t>
          </w:r>
          <w:r w:rsidRPr="0090614C">
            <w:rPr>
              <w:rFonts w:eastAsia="Times New Roman" w:cs="Times New Roman"/>
              <w:szCs w:val="24"/>
              <w:lang w:eastAsia="pl-PL"/>
            </w:rPr>
            <w:t xml:space="preserve"> - stabilizacja powłoki malarskiej w celu uzyskania przez nią zakładanych właściwości użytkowych.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Czas przydatności wyrobu do stosowania</w:t>
          </w:r>
          <w:r w:rsidRPr="0090614C">
            <w:rPr>
              <w:rFonts w:eastAsia="Times New Roman" w:cs="Times New Roman"/>
              <w:szCs w:val="24"/>
              <w:lang w:eastAsia="pl-PL"/>
            </w:rPr>
            <w:t xml:space="preserve"> - czas, w którym materiał malarski po zmieszaniu składników nadaje się do nanoszenia na podłoże.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Farba</w:t>
          </w:r>
          <w:r w:rsidRPr="0090614C">
            <w:rPr>
              <w:rFonts w:eastAsia="Times New Roman" w:cs="Times New Roman"/>
              <w:szCs w:val="24"/>
              <w:lang w:eastAsia="pl-PL"/>
            </w:rPr>
            <w:t xml:space="preserve"> - wyrób lakierowy pigmentowany, tworzący powłokę kryjącą, która spełnia przede wszystkim funkcję ochronną.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Malowanie nawierzchniowe</w:t>
          </w:r>
          <w:r w:rsidRPr="0090614C">
            <w:rPr>
              <w:rFonts w:eastAsia="Times New Roman" w:cs="Times New Roman"/>
              <w:szCs w:val="24"/>
              <w:lang w:eastAsia="pl-PL"/>
            </w:rPr>
            <w:t xml:space="preserve"> - naniesienie farby nawierzchniowej na warstwę gruntującą w celu uszczelnienia i uodpornienia na występujące w atmosferze czynniki agresywne oraz uszkodzenia mechaniczne.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Punkt rosy</w:t>
          </w:r>
          <w:r w:rsidRPr="0090614C">
            <w:rPr>
              <w:rFonts w:eastAsia="Times New Roman" w:cs="Times New Roman"/>
              <w:szCs w:val="24"/>
              <w:lang w:eastAsia="pl-PL"/>
            </w:rPr>
            <w:t xml:space="preserve"> - temperatura, w której zawarta w powietrzu para wodna osiąga stan nasycenia. Po obniżeniu temperatury powietrza lub malowanego obiektu poniżej punktu rosy następuje wykraplanie się wody zawartej w powietrzu.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Rozcieńczalnik</w:t>
          </w:r>
          <w:r w:rsidRPr="0090614C">
            <w:rPr>
              <w:rFonts w:eastAsia="Times New Roman" w:cs="Times New Roman"/>
              <w:szCs w:val="24"/>
              <w:lang w:eastAsia="pl-PL"/>
            </w:rPr>
            <w:t xml:space="preserve"> - lotna ciecz dodawana do farby lub emalii w celu zmniejszenia lepkości do wartości przewidzianej dla danego wyrobu.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System materiałów malarskich do antykorozyjnego zabezpieczenia konstrukcji stalowych</w:t>
          </w:r>
          <w:r w:rsidRPr="0090614C">
            <w:rPr>
              <w:rFonts w:eastAsia="Times New Roman" w:cs="Times New Roman"/>
              <w:szCs w:val="24"/>
              <w:lang w:eastAsia="pl-PL"/>
            </w:rPr>
            <w:t xml:space="preserve"> – zestaw materiałów, z których wykonuje się poszczególne warstwy powłoki malarskiej gwarantujący uzyskanie powłoki o wymaganej trwałości.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Trwałość systemu zabezpieczenia</w:t>
          </w:r>
          <w:r w:rsidRPr="0090614C">
            <w:rPr>
              <w:rFonts w:eastAsia="Times New Roman" w:cs="Times New Roman"/>
              <w:szCs w:val="24"/>
              <w:lang w:eastAsia="pl-PL"/>
            </w:rPr>
            <w:t xml:space="preserve"> – oczekiwany czas działania ochronnego systemu malarskiego do pierwszej większej renowacji. Okres trwałości nie jest okresem gwarancji.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b/>
              <w:szCs w:val="24"/>
              <w:lang w:eastAsia="pl-PL"/>
            </w:rPr>
            <w:t>Zabezpieczenie antykorozyjne</w:t>
          </w:r>
          <w:r w:rsidRPr="0090614C">
            <w:rPr>
              <w:rFonts w:eastAsia="Times New Roman" w:cs="Times New Roman"/>
              <w:szCs w:val="24"/>
              <w:lang w:eastAsia="pl-PL"/>
            </w:rPr>
            <w:t xml:space="preserve"> - wszelkie, celowo zastosowane środki zwiększające odporność obiektu lub jego elementu na działanie korozji.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Pozostałe określenia podane w niniejszej </w:t>
          </w:r>
          <w:proofErr w:type="spellStart"/>
          <w:r w:rsidRPr="0090614C">
            <w:rPr>
              <w:rFonts w:eastAsia="Times New Roman" w:cs="Times New Roman"/>
              <w:szCs w:val="24"/>
              <w:lang w:eastAsia="pl-PL"/>
            </w:rPr>
            <w:t>STWiORB</w:t>
          </w:r>
          <w:proofErr w:type="spellEnd"/>
          <w:r w:rsidRPr="0090614C">
            <w:rPr>
              <w:rFonts w:eastAsia="Times New Roman" w:cs="Times New Roman"/>
              <w:szCs w:val="24"/>
              <w:lang w:eastAsia="pl-PL"/>
            </w:rPr>
            <w:t xml:space="preserve"> są zgodne z obowiązującymi polskimi normami i </w:t>
          </w:r>
          <w:proofErr w:type="spellStart"/>
          <w:r w:rsidRPr="0090614C">
            <w:rPr>
              <w:rFonts w:eastAsia="Times New Roman" w:cs="Times New Roman"/>
              <w:szCs w:val="24"/>
              <w:lang w:eastAsia="pl-PL"/>
            </w:rPr>
            <w:t>STWiORB</w:t>
          </w:r>
          <w:proofErr w:type="spellEnd"/>
          <w:r w:rsidRPr="0090614C">
            <w:rPr>
              <w:rFonts w:eastAsia="Times New Roman" w:cs="Times New Roman"/>
              <w:szCs w:val="24"/>
              <w:lang w:eastAsia="pl-PL"/>
            </w:rPr>
            <w:t xml:space="preserve"> DM.00.00.00 „Wymagania ogólne”, pkt. 1.4.</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1.5. Ogólne wymagania dotyczące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wymagania dotyczące robót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1.5.</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Wykonawca robót jest odpowiedzialny za jakość ich wykonania oraz za zgodność z Dokumentacją Projektową,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i poleceniami Inżyniera.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 Materiały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2.1. Ogólne wymagania dotyczące materiałów</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wymagania dotyczące materiałów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2.</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Konstrukcja stalowa podlegająca zabezpieczeniu wymaga zastosowania specyficznych zestawów malarskich o podwyższonej trwałości, a to ze względu na warunki jej pracy, cechujące się następującymi właściwościami:</w:t>
          </w:r>
        </w:p>
        <w:p w:rsidR="0008636D" w:rsidRPr="0090614C" w:rsidRDefault="0008636D" w:rsidP="00270FC4">
          <w:pPr>
            <w:numPr>
              <w:ilvl w:val="0"/>
              <w:numId w:val="181"/>
            </w:numPr>
            <w:jc w:val="left"/>
            <w:rPr>
              <w:rFonts w:eastAsia="Times New Roman" w:cs="Times New Roman"/>
              <w:szCs w:val="24"/>
              <w:lang w:eastAsia="pl-PL"/>
            </w:rPr>
          </w:pPr>
          <w:r w:rsidRPr="0090614C">
            <w:rPr>
              <w:rFonts w:eastAsia="Times New Roman" w:cs="Times New Roman"/>
              <w:szCs w:val="24"/>
              <w:lang w:eastAsia="pl-PL"/>
            </w:rPr>
            <w:t xml:space="preserve">utrudnieniami przy renowacji powłok (pod obiektami wzdłuż konstrukcji przebiegają </w:t>
          </w:r>
          <w:r w:rsidR="00CE3B8A">
            <w:rPr>
              <w:rFonts w:eastAsia="Times New Roman" w:cs="Times New Roman"/>
              <w:szCs w:val="24"/>
              <w:lang w:eastAsia="pl-PL"/>
            </w:rPr>
            <w:t xml:space="preserve">sieci (urządzenia  obce) oraz występuje teren wód płynących </w:t>
          </w:r>
          <w:r w:rsidRPr="0090614C">
            <w:rPr>
              <w:rFonts w:eastAsia="Times New Roman" w:cs="Times New Roman"/>
              <w:szCs w:val="24"/>
              <w:lang w:eastAsia="pl-PL"/>
            </w:rPr>
            <w:t>),</w:t>
          </w:r>
        </w:p>
        <w:p w:rsidR="0008636D" w:rsidRPr="0090614C" w:rsidRDefault="0008636D" w:rsidP="00270FC4">
          <w:pPr>
            <w:numPr>
              <w:ilvl w:val="0"/>
              <w:numId w:val="181"/>
            </w:numPr>
            <w:jc w:val="left"/>
            <w:rPr>
              <w:rFonts w:eastAsia="Times New Roman" w:cs="Times New Roman"/>
              <w:szCs w:val="24"/>
              <w:lang w:eastAsia="pl-PL"/>
            </w:rPr>
          </w:pPr>
          <w:r w:rsidRPr="0090614C">
            <w:rPr>
              <w:rFonts w:eastAsia="Times New Roman" w:cs="Times New Roman"/>
              <w:szCs w:val="24"/>
              <w:lang w:eastAsia="pl-PL"/>
            </w:rPr>
            <w:t>konstrukcja jest szczególnie eksponowana na działanie promieni ultrafioletowych,</w:t>
          </w:r>
        </w:p>
        <w:p w:rsidR="0008636D" w:rsidRPr="0090614C" w:rsidRDefault="0008636D" w:rsidP="00270FC4">
          <w:pPr>
            <w:numPr>
              <w:ilvl w:val="0"/>
              <w:numId w:val="181"/>
            </w:numPr>
            <w:jc w:val="left"/>
            <w:rPr>
              <w:rFonts w:eastAsia="Times New Roman" w:cs="Times New Roman"/>
              <w:szCs w:val="24"/>
              <w:lang w:eastAsia="pl-PL"/>
            </w:rPr>
          </w:pPr>
          <w:r w:rsidRPr="0090614C">
            <w:rPr>
              <w:rFonts w:eastAsia="Times New Roman" w:cs="Times New Roman"/>
              <w:szCs w:val="24"/>
              <w:lang w:eastAsia="pl-PL"/>
            </w:rPr>
            <w:t>konstrukcja podlega dużym odkształceniom, wymagana jest więc duża elastyczność zastosowanych powłok.</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Dobór zestawu malarskiego musi ściśle odpowiadać powyższym warunkom, co uwzględnione zostało w warunkach niniejszej </w:t>
          </w:r>
          <w:proofErr w:type="spellStart"/>
          <w:r w:rsidRPr="0090614C">
            <w:rPr>
              <w:rFonts w:eastAsia="Times New Roman" w:cs="Times New Roman"/>
              <w:color w:val="000000"/>
              <w:szCs w:val="20"/>
              <w:lang w:eastAsia="pl-PL"/>
            </w:rPr>
            <w:t>STWiORB</w:t>
          </w:r>
          <w:proofErr w:type="spellEnd"/>
          <w:r>
            <w:rPr>
              <w:rFonts w:eastAsia="Times New Roman" w:cs="Times New Roman"/>
              <w:color w:val="000000"/>
              <w:szCs w:val="20"/>
              <w:lang w:eastAsia="pl-PL"/>
            </w:rPr>
            <w:t>. Dopuszcza się inne rozwiązania za zgodą Inżyniera budowy i Projektanta</w:t>
          </w:r>
          <w:r w:rsidRPr="0090614C">
            <w:rPr>
              <w:rFonts w:eastAsia="Times New Roman" w:cs="Times New Roman"/>
              <w:szCs w:val="24"/>
              <w:lang w:eastAsia="pl-PL"/>
            </w:rPr>
            <w: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 Szczegółowe wymagania dotyczące materiałów</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2.2.1. Wymagania formalne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Zestawu pokryć malarskich dokonuje Wykonawca, a szczegóły przedkłada Inżynierowi do zatwierdzenia.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Dobrany zestaw pokryć winien:</w:t>
          </w:r>
        </w:p>
        <w:p w:rsidR="0008636D" w:rsidRPr="0090614C" w:rsidRDefault="0008636D" w:rsidP="00270FC4">
          <w:pPr>
            <w:numPr>
              <w:ilvl w:val="0"/>
              <w:numId w:val="182"/>
            </w:numPr>
            <w:jc w:val="left"/>
            <w:rPr>
              <w:rFonts w:eastAsia="Times New Roman" w:cs="Times New Roman"/>
              <w:szCs w:val="24"/>
              <w:lang w:eastAsia="pl-PL"/>
            </w:rPr>
          </w:pPr>
          <w:r w:rsidRPr="0090614C">
            <w:rPr>
              <w:rFonts w:eastAsia="Times New Roman" w:cs="Times New Roman"/>
              <w:szCs w:val="24"/>
              <w:lang w:eastAsia="pl-PL"/>
            </w:rPr>
            <w:t>posiadać Aprobatę Techniczną</w:t>
          </w:r>
          <w:r w:rsidR="00BF360A">
            <w:rPr>
              <w:rFonts w:eastAsia="Times New Roman" w:cs="Times New Roman"/>
              <w:szCs w:val="24"/>
              <w:lang w:eastAsia="pl-PL"/>
            </w:rPr>
            <w:t xml:space="preserve"> lub Krajową Ocenę Techniczną</w:t>
          </w:r>
          <w:r w:rsidRPr="0090614C">
            <w:rPr>
              <w:rFonts w:eastAsia="Times New Roman" w:cs="Times New Roman"/>
              <w:szCs w:val="24"/>
              <w:lang w:eastAsia="pl-PL"/>
            </w:rPr>
            <w:t xml:space="preserve"> lub Rekomendację </w:t>
          </w:r>
          <w:proofErr w:type="spellStart"/>
          <w:r w:rsidRPr="0090614C">
            <w:rPr>
              <w:rFonts w:eastAsia="Times New Roman" w:cs="Times New Roman"/>
              <w:szCs w:val="24"/>
              <w:lang w:eastAsia="pl-PL"/>
            </w:rPr>
            <w:t>IBDiM</w:t>
          </w:r>
          <w:proofErr w:type="spellEnd"/>
          <w:r w:rsidRPr="0090614C">
            <w:rPr>
              <w:rFonts w:eastAsia="Times New Roman" w:cs="Times New Roman"/>
              <w:szCs w:val="24"/>
              <w:lang w:eastAsia="pl-PL"/>
            </w:rPr>
            <w:t>;</w:t>
          </w:r>
        </w:p>
        <w:p w:rsidR="0008636D" w:rsidRPr="0090614C" w:rsidRDefault="0008636D" w:rsidP="00270FC4">
          <w:pPr>
            <w:numPr>
              <w:ilvl w:val="0"/>
              <w:numId w:val="182"/>
            </w:numPr>
            <w:jc w:val="left"/>
            <w:rPr>
              <w:rFonts w:eastAsia="Times New Roman" w:cs="Times New Roman"/>
              <w:szCs w:val="24"/>
              <w:lang w:eastAsia="pl-PL"/>
            </w:rPr>
          </w:pPr>
          <w:r w:rsidRPr="0090614C">
            <w:rPr>
              <w:rFonts w:eastAsia="Times New Roman" w:cs="Times New Roman"/>
              <w:szCs w:val="24"/>
              <w:lang w:eastAsia="pl-PL"/>
            </w:rPr>
            <w:t xml:space="preserve">odpowiadać warunkom niniejszej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w:t>
          </w:r>
        </w:p>
        <w:p w:rsidR="0008636D" w:rsidRPr="0090614C" w:rsidRDefault="0008636D" w:rsidP="00270FC4">
          <w:pPr>
            <w:numPr>
              <w:ilvl w:val="0"/>
              <w:numId w:val="182"/>
            </w:numPr>
            <w:jc w:val="left"/>
            <w:rPr>
              <w:rFonts w:eastAsia="Times New Roman" w:cs="Times New Roman"/>
              <w:szCs w:val="24"/>
              <w:lang w:eastAsia="pl-PL"/>
            </w:rPr>
          </w:pPr>
          <w:r w:rsidRPr="0090614C">
            <w:rPr>
              <w:rFonts w:eastAsia="Times New Roman" w:cs="Times New Roman"/>
              <w:szCs w:val="24"/>
              <w:lang w:eastAsia="pl-PL"/>
            </w:rPr>
            <w:t>zapewniać skuteczną ochronę powierzchni w środowisku o kateg</w:t>
          </w:r>
          <w:r>
            <w:rPr>
              <w:rFonts w:eastAsia="Times New Roman" w:cs="Times New Roman"/>
              <w:szCs w:val="24"/>
              <w:lang w:eastAsia="pl-PL"/>
            </w:rPr>
            <w:t>orii korozyjności atmosfery C5</w:t>
          </w:r>
          <w:r w:rsidRPr="0090614C">
            <w:rPr>
              <w:rFonts w:eastAsia="Times New Roman" w:cs="Times New Roman"/>
              <w:szCs w:val="24"/>
              <w:lang w:eastAsia="pl-PL"/>
            </w:rPr>
            <w:t xml:space="preserve"> wg PN-EN ISO 12944-2 w d</w:t>
          </w:r>
          <w:r>
            <w:rPr>
              <w:rFonts w:eastAsia="Times New Roman" w:cs="Times New Roman"/>
              <w:szCs w:val="24"/>
              <w:lang w:eastAsia="pl-PL"/>
            </w:rPr>
            <w:t>ługim okresie trwałości (</w:t>
          </w:r>
          <w:r w:rsidRPr="0090614C">
            <w:rPr>
              <w:rFonts w:eastAsia="Times New Roman" w:cs="Times New Roman"/>
              <w:szCs w:val="24"/>
              <w:lang w:eastAsia="pl-PL"/>
            </w:rPr>
            <w:t xml:space="preserve">15 </w:t>
          </w:r>
          <w:r>
            <w:rPr>
              <w:rFonts w:eastAsia="Times New Roman" w:cs="Times New Roman"/>
              <w:szCs w:val="24"/>
              <w:lang w:eastAsia="pl-PL"/>
            </w:rPr>
            <w:t xml:space="preserve">- 25 </w:t>
          </w:r>
          <w:r w:rsidRPr="0090614C">
            <w:rPr>
              <w:rFonts w:eastAsia="Times New Roman" w:cs="Times New Roman"/>
              <w:szCs w:val="24"/>
              <w:lang w:eastAsia="pl-PL"/>
            </w:rPr>
            <w:t>lat) wg PN-EN ISO 12944-1;</w:t>
          </w:r>
        </w:p>
        <w:p w:rsidR="0008636D" w:rsidRPr="0090614C" w:rsidRDefault="0008636D" w:rsidP="00270FC4">
          <w:pPr>
            <w:numPr>
              <w:ilvl w:val="0"/>
              <w:numId w:val="182"/>
            </w:numPr>
            <w:jc w:val="left"/>
            <w:rPr>
              <w:rFonts w:eastAsia="Times New Roman" w:cs="Times New Roman"/>
              <w:szCs w:val="24"/>
              <w:lang w:eastAsia="pl-PL"/>
            </w:rPr>
          </w:pPr>
          <w:r w:rsidRPr="0090614C">
            <w:rPr>
              <w:rFonts w:eastAsia="Times New Roman" w:cs="Times New Roman"/>
              <w:szCs w:val="24"/>
              <w:lang w:eastAsia="pl-PL"/>
            </w:rPr>
            <w:t>posiadać akceptację Inżyniera.</w:t>
          </w:r>
        </w:p>
        <w:p w:rsidR="0008636D" w:rsidRPr="0090614C" w:rsidRDefault="0008636D" w:rsidP="0008636D">
          <w:pPr>
            <w:jc w:val="left"/>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2.2.2. Dobór powłok renowacyjnych nakładanych na powłoki istniejące.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Dobór powłok renowacyjnych nakładanych na powłoki istniejące należy poprzedzić badaniem istniejących powłok w celu dobrania powłok jakie mogą być zastosowane. Stosowane materiały winny zapewniać właściwą przyczepność do istniejących powłok, a w przypadku widocznych powierzchni być dostosowane kolorystycznie do stanu istniejącego.</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2.2.3. Podstawowe materiały zestawu malarskiego:</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Istniejące powierzchni</w:t>
          </w:r>
          <w:r>
            <w:rPr>
              <w:rFonts w:eastAsia="Times New Roman" w:cs="Times New Roman"/>
              <w:szCs w:val="24"/>
              <w:lang w:eastAsia="pl-PL"/>
            </w:rPr>
            <w:t>e</w:t>
          </w:r>
          <w:r w:rsidRPr="0090614C">
            <w:rPr>
              <w:rFonts w:eastAsia="Times New Roman" w:cs="Times New Roman"/>
              <w:szCs w:val="24"/>
              <w:lang w:eastAsia="pl-PL"/>
            </w:rPr>
            <w:t xml:space="preserve"> </w:t>
          </w:r>
          <w:r>
            <w:rPr>
              <w:rFonts w:eastAsia="Times New Roman" w:cs="Times New Roman"/>
              <w:szCs w:val="24"/>
              <w:lang w:eastAsia="pl-PL"/>
            </w:rPr>
            <w:t>stalowe</w:t>
          </w:r>
          <w:r w:rsidRPr="0090614C">
            <w:rPr>
              <w:rFonts w:eastAsia="Times New Roman" w:cs="Times New Roman"/>
              <w:szCs w:val="24"/>
              <w:lang w:eastAsia="pl-PL"/>
            </w:rPr>
            <w:t xml:space="preserve"> podlegają zabezpieczeniu powłokami malarskimi epoksydowo - poliuretan</w:t>
          </w:r>
          <w:r>
            <w:rPr>
              <w:rFonts w:eastAsia="Times New Roman" w:cs="Times New Roman"/>
              <w:szCs w:val="24"/>
              <w:lang w:eastAsia="pl-PL"/>
            </w:rPr>
            <w:t>owymi o grubości całkowitej  300</w:t>
          </w:r>
          <w:r w:rsidRPr="0090614C">
            <w:rPr>
              <w:rFonts w:eastAsia="Times New Roman" w:cs="Times New Roman"/>
              <w:szCs w:val="24"/>
              <w:lang w:eastAsia="pl-PL"/>
            </w:rPr>
            <w:t xml:space="preserve"> </w:t>
          </w:r>
          <w:r w:rsidRPr="0090614C">
            <w:rPr>
              <w:rFonts w:eastAsia="Times New Roman" w:cs="Times New Roman"/>
              <w:szCs w:val="24"/>
              <w:lang w:eastAsia="pl-PL"/>
            </w:rPr>
            <w:sym w:font="Symbol" w:char="F06D"/>
          </w:r>
          <w:r>
            <w:rPr>
              <w:rFonts w:eastAsia="Times New Roman" w:cs="Times New Roman"/>
              <w:szCs w:val="24"/>
              <w:lang w:eastAsia="pl-PL"/>
            </w:rPr>
            <w:t>m (</w:t>
          </w:r>
          <w:r w:rsidRPr="0090614C">
            <w:rPr>
              <w:rFonts w:eastAsia="Times New Roman" w:cs="Times New Roman"/>
              <w:szCs w:val="24"/>
              <w:lang w:eastAsia="pl-PL"/>
            </w:rPr>
            <w:t>w</w:t>
          </w:r>
          <w:r>
            <w:rPr>
              <w:rFonts w:eastAsia="Times New Roman" w:cs="Times New Roman"/>
              <w:szCs w:val="24"/>
              <w:lang w:eastAsia="pl-PL"/>
            </w:rPr>
            <w:t>arstwa gruntująca epoksydowa pigmentowana aluminium o grubości 120</w:t>
          </w:r>
          <w:r w:rsidRPr="0090614C">
            <w:rPr>
              <w:rFonts w:eastAsia="Times New Roman" w:cs="Times New Roman"/>
              <w:szCs w:val="24"/>
              <w:lang w:eastAsia="pl-PL"/>
            </w:rPr>
            <w:t xml:space="preserve"> </w:t>
          </w:r>
          <w:r w:rsidRPr="0090614C">
            <w:rPr>
              <w:rFonts w:eastAsia="Times New Roman" w:cs="Times New Roman"/>
              <w:szCs w:val="24"/>
              <w:lang w:eastAsia="pl-PL"/>
            </w:rPr>
            <w:sym w:font="Symbol" w:char="F06D"/>
          </w:r>
          <w:r w:rsidRPr="0090614C">
            <w:rPr>
              <w:rFonts w:eastAsia="Times New Roman" w:cs="Times New Roman"/>
              <w:szCs w:val="24"/>
              <w:lang w:eastAsia="pl-PL"/>
            </w:rPr>
            <w:t xml:space="preserve">m i międzywarstwa epoksydowa zawierająca aluminiowe wypełniacze płatkowe, błyszcz żelaza o łącznej grubości 120 </w:t>
          </w:r>
          <w:r w:rsidRPr="0090614C">
            <w:rPr>
              <w:rFonts w:eastAsia="Times New Roman" w:cs="Times New Roman"/>
              <w:szCs w:val="24"/>
              <w:lang w:eastAsia="pl-PL"/>
            </w:rPr>
            <w:sym w:font="Symbol" w:char="F06D"/>
          </w:r>
          <w:r w:rsidRPr="0090614C">
            <w:rPr>
              <w:rFonts w:eastAsia="Times New Roman" w:cs="Times New Roman"/>
              <w:szCs w:val="24"/>
              <w:lang w:eastAsia="pl-PL"/>
            </w:rPr>
            <w:t xml:space="preserve">m  oraz warstwa </w:t>
          </w:r>
          <w:r>
            <w:rPr>
              <w:rFonts w:eastAsia="Times New Roman" w:cs="Times New Roman"/>
              <w:szCs w:val="24"/>
              <w:lang w:eastAsia="pl-PL"/>
            </w:rPr>
            <w:t>nawierzchniowa</w:t>
          </w:r>
          <w:r w:rsidRPr="0090614C">
            <w:rPr>
              <w:rFonts w:eastAsia="Times New Roman" w:cs="Times New Roman"/>
              <w:szCs w:val="24"/>
              <w:lang w:eastAsia="pl-PL"/>
            </w:rPr>
            <w:t xml:space="preserve"> poliuretanowa z utwardza</w:t>
          </w:r>
          <w:r>
            <w:rPr>
              <w:rFonts w:eastAsia="Times New Roman" w:cs="Times New Roman"/>
              <w:szCs w:val="24"/>
              <w:lang w:eastAsia="pl-PL"/>
            </w:rPr>
            <w:t xml:space="preserve">czem alifatycznym o </w:t>
          </w:r>
          <w:proofErr w:type="spellStart"/>
          <w:r>
            <w:rPr>
              <w:rFonts w:eastAsia="Times New Roman" w:cs="Times New Roman"/>
              <w:szCs w:val="24"/>
              <w:lang w:eastAsia="pl-PL"/>
            </w:rPr>
            <w:t>o</w:t>
          </w:r>
          <w:proofErr w:type="spellEnd"/>
          <w:r>
            <w:rPr>
              <w:rFonts w:eastAsia="Times New Roman" w:cs="Times New Roman"/>
              <w:szCs w:val="24"/>
              <w:lang w:eastAsia="pl-PL"/>
            </w:rPr>
            <w:t xml:space="preserve"> grubości 6</w:t>
          </w:r>
          <w:r w:rsidRPr="0090614C">
            <w:rPr>
              <w:rFonts w:eastAsia="Times New Roman" w:cs="Times New Roman"/>
              <w:szCs w:val="24"/>
              <w:lang w:eastAsia="pl-PL"/>
            </w:rPr>
            <w:t xml:space="preserve">0 </w:t>
          </w:r>
          <w:r w:rsidRPr="0090614C">
            <w:rPr>
              <w:rFonts w:eastAsia="Times New Roman" w:cs="Times New Roman"/>
              <w:szCs w:val="24"/>
              <w:lang w:eastAsia="pl-PL"/>
            </w:rPr>
            <w:sym w:font="Symbol" w:char="F06D"/>
          </w:r>
          <w:r w:rsidRPr="0090614C">
            <w:rPr>
              <w:rFonts w:eastAsia="Times New Roman" w:cs="Times New Roman"/>
              <w:szCs w:val="24"/>
              <w:lang w:eastAsia="pl-PL"/>
            </w:rPr>
            <w:t xml:space="preserve">m).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Zabezpieczenie powierzchni stalowych wykonywane jest w całości na obiekcie.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Arial"/>
              <w:szCs w:val="24"/>
              <w:lang w:eastAsia="pl-PL"/>
            </w:rPr>
          </w:pPr>
          <w:r w:rsidRPr="0090614C">
            <w:rPr>
              <w:rFonts w:eastAsia="Times New Roman" w:cs="Times New Roman"/>
              <w:szCs w:val="24"/>
              <w:lang w:eastAsia="pl-PL"/>
            </w:rPr>
            <w:t>Wszystkie powyższe warstwy muszą posiadać odporności na działanie temperatury w suchej atmosferze minimum 100°</w:t>
          </w:r>
          <w:r w:rsidRPr="0090614C">
            <w:rPr>
              <w:rFonts w:eastAsia="Times New Roman" w:cs="Arial"/>
              <w:szCs w:val="24"/>
              <w:lang w:eastAsia="pl-PL"/>
            </w:rPr>
            <w:t>C natomiast w wilgotnej atmosferze (konsolidacja pary wodnej przy gwałtownym ochłodzeniu) minimum 40</w:t>
          </w:r>
          <w:r w:rsidRPr="0090614C">
            <w:rPr>
              <w:rFonts w:eastAsia="Times New Roman" w:cs="Times New Roman"/>
              <w:szCs w:val="24"/>
              <w:lang w:eastAsia="pl-PL"/>
            </w:rPr>
            <w:t>°</w:t>
          </w:r>
          <w:r w:rsidRPr="0090614C">
            <w:rPr>
              <w:rFonts w:eastAsia="Times New Roman" w:cs="Arial"/>
              <w:szCs w:val="24"/>
              <w:lang w:eastAsia="pl-PL"/>
            </w:rPr>
            <w:t>C.</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Pozostałe własności materiałów powłok muszą być zgodne z kartami technicznymi produktów sporządzonymi przez ich Producenta. Karty te należy przedłożyć Inżynierowi przy uzyskiwaniu jego akceptacji dla dobranego zestawu malarskiego.</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2.2.4. Kolor pokrycia malarskiego</w:t>
          </w:r>
        </w:p>
        <w:p w:rsidR="0008636D" w:rsidRPr="0090614C" w:rsidRDefault="0008636D" w:rsidP="0008636D">
          <w:pPr>
            <w:rPr>
              <w:rFonts w:eastAsia="Times New Roman" w:cs="Times New Roman"/>
              <w:szCs w:val="24"/>
              <w:lang w:eastAsia="pl-PL"/>
            </w:rPr>
          </w:pPr>
        </w:p>
        <w:p w:rsidR="0008636D"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Kolory dwóch pierwszych warstw dowolne, ale różniące się zdecydowanie dla różnych warstw.</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Kolor wierzchniej warstwy pokrycia dobiera Wykonawca i przedkłada Inżynierowi do akceptacji. </w:t>
          </w:r>
        </w:p>
        <w:p w:rsidR="0008636D"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 xml:space="preserve">2.2.5. Wymagania podstawowe dla farby gruntującej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szCs w:val="24"/>
              <w:lang w:eastAsia="pl-PL"/>
            </w:rPr>
            <w:t>Wymagania dla fa</w:t>
          </w:r>
          <w:r w:rsidR="00BF360A">
            <w:rPr>
              <w:rFonts w:eastAsia="Times New Roman" w:cs="Times New Roman"/>
              <w:szCs w:val="24"/>
              <w:lang w:eastAsia="pl-PL"/>
            </w:rPr>
            <w:t>r</w:t>
          </w:r>
          <w:r w:rsidRPr="0090614C">
            <w:rPr>
              <w:rFonts w:eastAsia="Times New Roman" w:cs="Times New Roman"/>
              <w:szCs w:val="24"/>
              <w:lang w:eastAsia="pl-PL"/>
            </w:rPr>
            <w:t>by gruntującej podano w tab. 1.</w:t>
          </w:r>
        </w:p>
        <w:p w:rsidR="0008636D" w:rsidRPr="0090614C" w:rsidRDefault="0008636D" w:rsidP="0008636D">
          <w:pPr>
            <w:rPr>
              <w:rFonts w:eastAsia="Times New Roman" w:cs="Times New Roman"/>
              <w:b/>
              <w:szCs w:val="24"/>
              <w:lang w:eastAsia="pl-PL"/>
            </w:rPr>
          </w:pPr>
        </w:p>
        <w:p w:rsidR="0008636D" w:rsidRPr="0090614C" w:rsidRDefault="0008636D" w:rsidP="0008636D">
          <w:pPr>
            <w:tabs>
              <w:tab w:val="left" w:pos="851"/>
            </w:tabs>
            <w:spacing w:after="120"/>
            <w:ind w:left="900" w:hanging="49"/>
            <w:jc w:val="center"/>
            <w:rPr>
              <w:rFonts w:eastAsia="Times New Roman" w:cs="Times New Roman"/>
              <w:bCs/>
              <w:noProof/>
              <w:szCs w:val="24"/>
              <w:lang w:eastAsia="pl-PL"/>
            </w:rPr>
          </w:pPr>
          <w:r w:rsidRPr="0090614C">
            <w:rPr>
              <w:rFonts w:eastAsia="Times New Roman" w:cs="Times New Roman"/>
              <w:bCs/>
              <w:noProof/>
              <w:szCs w:val="24"/>
              <w:lang w:eastAsia="pl-PL"/>
            </w:rPr>
            <w:t xml:space="preserve">Tablica 1. </w:t>
          </w:r>
        </w:p>
        <w:tbl>
          <w:tblPr>
            <w:tblW w:w="0" w:type="auto"/>
            <w:tblInd w:w="212" w:type="dxa"/>
            <w:tblLayout w:type="fixed"/>
            <w:tblCellMar>
              <w:left w:w="70" w:type="dxa"/>
              <w:right w:w="70" w:type="dxa"/>
            </w:tblCellMar>
            <w:tblLook w:val="0000" w:firstRow="0" w:lastRow="0" w:firstColumn="0" w:lastColumn="0" w:noHBand="0" w:noVBand="0"/>
          </w:tblPr>
          <w:tblGrid>
            <w:gridCol w:w="567"/>
            <w:gridCol w:w="3544"/>
            <w:gridCol w:w="1134"/>
            <w:gridCol w:w="1417"/>
            <w:gridCol w:w="2127"/>
          </w:tblGrid>
          <w:tr w:rsidR="0008636D" w:rsidRPr="0090614C" w:rsidTr="0008636D">
            <w:tc>
              <w:tcPr>
                <w:tcW w:w="567" w:type="dxa"/>
                <w:tcBorders>
                  <w:top w:val="single" w:sz="12" w:space="0" w:color="auto"/>
                  <w:left w:val="single" w:sz="12" w:space="0" w:color="auto"/>
                  <w:bottom w:val="single" w:sz="12" w:space="0" w:color="auto"/>
                  <w:right w:val="single" w:sz="6"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Lp.</w:t>
                </w:r>
              </w:p>
            </w:tc>
            <w:tc>
              <w:tcPr>
                <w:tcW w:w="3544" w:type="dxa"/>
                <w:tcBorders>
                  <w:top w:val="single" w:sz="12" w:space="0" w:color="auto"/>
                  <w:left w:val="single" w:sz="12" w:space="0" w:color="auto"/>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Właściwości</w:t>
                </w:r>
              </w:p>
            </w:tc>
            <w:tc>
              <w:tcPr>
                <w:tcW w:w="1134" w:type="dxa"/>
                <w:tcBorders>
                  <w:top w:val="single" w:sz="12" w:space="0" w:color="auto"/>
                  <w:left w:val="nil"/>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Jednostki</w:t>
                </w:r>
              </w:p>
            </w:tc>
            <w:tc>
              <w:tcPr>
                <w:tcW w:w="1417" w:type="dxa"/>
                <w:tcBorders>
                  <w:top w:val="single" w:sz="12" w:space="0" w:color="auto"/>
                  <w:left w:val="nil"/>
                  <w:bottom w:val="single" w:sz="12" w:space="0" w:color="auto"/>
                  <w:right w:val="single" w:sz="12"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Wymagania</w:t>
                </w:r>
              </w:p>
            </w:tc>
            <w:tc>
              <w:tcPr>
                <w:tcW w:w="2127" w:type="dxa"/>
                <w:tcBorders>
                  <w:top w:val="single" w:sz="12" w:space="0" w:color="auto"/>
                  <w:left w:val="nil"/>
                  <w:bottom w:val="single" w:sz="12" w:space="0" w:color="auto"/>
                  <w:right w:val="single" w:sz="12"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Metoda badań wg</w:t>
                </w:r>
              </w:p>
            </w:tc>
          </w:tr>
          <w:tr w:rsidR="0008636D" w:rsidRPr="0090614C" w:rsidTr="0008636D">
            <w:tc>
              <w:tcPr>
                <w:tcW w:w="567"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1</w:t>
                </w:r>
              </w:p>
            </w:tc>
            <w:tc>
              <w:tcPr>
                <w:tcW w:w="3544"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Zawartość części stałych</w:t>
                </w:r>
              </w:p>
            </w:tc>
            <w:tc>
              <w:tcPr>
                <w:tcW w:w="1134" w:type="dxa"/>
                <w:tcBorders>
                  <w:top w:val="single" w:sz="12"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(v/v)</w:t>
                </w:r>
              </w:p>
            </w:tc>
            <w:tc>
              <w:tcPr>
                <w:tcW w:w="141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Pr>
                    <w:rFonts w:eastAsia="Times New Roman" w:cs="Arial"/>
                    <w:bCs/>
                    <w:noProof/>
                    <w:szCs w:val="24"/>
                    <w:lang w:eastAsia="pl-PL"/>
                  </w:rPr>
                  <w:t>od 67 do 68</w:t>
                </w:r>
              </w:p>
            </w:tc>
            <w:tc>
              <w:tcPr>
                <w:tcW w:w="212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3233:1998</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2</w:t>
                </w:r>
              </w:p>
            </w:tc>
            <w:tc>
              <w:tcPr>
                <w:tcW w:w="3544"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 xml:space="preserve">Zawartość aluminium w suchej powłoce </w:t>
                </w:r>
              </w:p>
            </w:tc>
            <w:tc>
              <w:tcPr>
                <w:tcW w:w="1134" w:type="dxa"/>
                <w:tcBorders>
                  <w:top w:val="single" w:sz="6"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xml:space="preserve">% </w:t>
                </w:r>
              </w:p>
            </w:tc>
            <w:tc>
              <w:tcPr>
                <w:tcW w:w="141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vertAlign w:val="subscript"/>
                    <w:lang w:eastAsia="pl-PL"/>
                  </w:rPr>
                </w:pPr>
                <w:r w:rsidRPr="0090614C">
                  <w:rPr>
                    <w:rFonts w:eastAsia="Times New Roman" w:cs="Arial"/>
                    <w:bCs/>
                    <w:noProof/>
                    <w:szCs w:val="24"/>
                    <w:lang w:eastAsia="pl-PL"/>
                  </w:rPr>
                  <w:t>min. 10</w:t>
                </w:r>
              </w:p>
            </w:tc>
            <w:tc>
              <w:tcPr>
                <w:tcW w:w="212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1247:1974</w:t>
                </w:r>
              </w:p>
            </w:tc>
          </w:tr>
          <w:tr w:rsidR="0008636D" w:rsidRPr="0090614C" w:rsidTr="0008636D">
            <w:tc>
              <w:tcPr>
                <w:tcW w:w="567"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3</w:t>
                </w:r>
              </w:p>
            </w:tc>
            <w:tc>
              <w:tcPr>
                <w:tcW w:w="3544"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Wygląd: kożuszenie, rozdział faz, występowanie substancji obcych, konsystencja, osadzanie</w:t>
                </w:r>
              </w:p>
            </w:tc>
            <w:tc>
              <w:tcPr>
                <w:tcW w:w="1134" w:type="dxa"/>
                <w:tcBorders>
                  <w:top w:val="single" w:sz="6" w:space="0" w:color="auto"/>
                  <w:left w:val="nil"/>
                  <w:bottom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t>
                </w:r>
              </w:p>
            </w:tc>
            <w:tc>
              <w:tcPr>
                <w:tcW w:w="141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lang w:eastAsia="pl-PL"/>
                  </w:rPr>
                </w:pPr>
                <w:r w:rsidRPr="0090614C">
                  <w:rPr>
                    <w:rFonts w:eastAsia="Times New Roman" w:cs="Arial"/>
                    <w:bCs/>
                    <w:noProof/>
                    <w:szCs w:val="24"/>
                    <w:lang w:eastAsia="pl-PL"/>
                  </w:rPr>
                  <w:t>zgodnie z normą</w:t>
                </w:r>
              </w:p>
            </w:tc>
            <w:tc>
              <w:tcPr>
                <w:tcW w:w="212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1513:1999</w:t>
                </w:r>
              </w:p>
            </w:tc>
          </w:tr>
        </w:tbl>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Materiał na powłokę gruntującą powinien stanowić dwuskładnikowy grunt epoksydowy charakteryzujący się niską zawartością rozpuszczalników, dobrą zwilżalnością i właściwościami </w:t>
          </w:r>
          <w:proofErr w:type="spellStart"/>
          <w:r w:rsidRPr="0090614C">
            <w:rPr>
              <w:rFonts w:eastAsia="Times New Roman" w:cs="Times New Roman"/>
              <w:szCs w:val="24"/>
              <w:lang w:eastAsia="pl-PL"/>
            </w:rPr>
            <w:t>penatracyjnymi</w:t>
          </w:r>
          <w:proofErr w:type="spellEnd"/>
          <w:r w:rsidRPr="0090614C">
            <w:rPr>
              <w:rFonts w:eastAsia="Times New Roman" w:cs="Times New Roman"/>
              <w:szCs w:val="24"/>
              <w:lang w:eastAsia="pl-PL"/>
            </w:rPr>
            <w:t xml:space="preserve"> oraz możliwością stosowania na powierzchniach czyszczonych ręcznie</w:t>
          </w:r>
          <w:r>
            <w:rPr>
              <w:rFonts w:eastAsia="Times New Roman" w:cs="Times New Roman"/>
              <w:szCs w:val="24"/>
              <w:lang w:eastAsia="pl-PL"/>
            </w:rPr>
            <w:t xml:space="preserve"> jak i również lancą wodną lub przez piaskowanie na mokro</w:t>
          </w:r>
          <w:r w:rsidRPr="0090614C">
            <w:rPr>
              <w:rFonts w:eastAsia="Times New Roman" w:cs="Times New Roman"/>
              <w:szCs w:val="24"/>
              <w:lang w:eastAsia="pl-PL"/>
            </w:rPr>
            <w: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Powłoka gruntująca powinna cechować się zdolnością do pracy w silnie agresywnym środowisku przemysłowym oraz w elementach konstrukcji mostowych narażonych na obciążenia mechaniczne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i chemicznie.</w:t>
          </w:r>
        </w:p>
        <w:p w:rsidR="0008636D"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2.2.6. Wymagania podstawowe dla farby warstwy pośredniej (międzywarstwy)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szCs w:val="24"/>
              <w:lang w:eastAsia="pl-PL"/>
            </w:rPr>
            <w:t>Wymagania dla farby warstwy pośredniej (międzywarstwy) podano w tab. 2.</w:t>
          </w:r>
        </w:p>
        <w:p w:rsidR="0008636D" w:rsidRPr="0090614C" w:rsidRDefault="0008636D" w:rsidP="0008636D">
          <w:pPr>
            <w:rPr>
              <w:rFonts w:eastAsia="Times New Roman" w:cs="Times New Roman"/>
              <w:b/>
              <w:szCs w:val="24"/>
              <w:lang w:eastAsia="pl-PL"/>
            </w:rPr>
          </w:pPr>
        </w:p>
        <w:p w:rsidR="0008636D" w:rsidRPr="0090614C" w:rsidRDefault="0008636D" w:rsidP="0008636D">
          <w:pPr>
            <w:tabs>
              <w:tab w:val="left" w:pos="851"/>
            </w:tabs>
            <w:spacing w:after="120"/>
            <w:ind w:left="900" w:hanging="49"/>
            <w:jc w:val="center"/>
            <w:rPr>
              <w:rFonts w:eastAsia="Times New Roman" w:cs="Times New Roman"/>
              <w:bCs/>
              <w:noProof/>
              <w:szCs w:val="24"/>
              <w:lang w:eastAsia="pl-PL"/>
            </w:rPr>
          </w:pPr>
          <w:r w:rsidRPr="0090614C">
            <w:rPr>
              <w:rFonts w:eastAsia="Times New Roman" w:cs="Times New Roman"/>
              <w:bCs/>
              <w:noProof/>
              <w:szCs w:val="24"/>
              <w:lang w:eastAsia="pl-PL"/>
            </w:rPr>
            <w:t xml:space="preserve">Tablica 2. </w:t>
          </w:r>
        </w:p>
        <w:tbl>
          <w:tblPr>
            <w:tblW w:w="0" w:type="auto"/>
            <w:tblInd w:w="212" w:type="dxa"/>
            <w:tblLayout w:type="fixed"/>
            <w:tblCellMar>
              <w:left w:w="70" w:type="dxa"/>
              <w:right w:w="70" w:type="dxa"/>
            </w:tblCellMar>
            <w:tblLook w:val="0000" w:firstRow="0" w:lastRow="0" w:firstColumn="0" w:lastColumn="0" w:noHBand="0" w:noVBand="0"/>
          </w:tblPr>
          <w:tblGrid>
            <w:gridCol w:w="567"/>
            <w:gridCol w:w="3544"/>
            <w:gridCol w:w="1134"/>
            <w:gridCol w:w="1417"/>
            <w:gridCol w:w="2127"/>
          </w:tblGrid>
          <w:tr w:rsidR="0008636D" w:rsidRPr="0090614C" w:rsidTr="0008636D">
            <w:tc>
              <w:tcPr>
                <w:tcW w:w="567" w:type="dxa"/>
                <w:tcBorders>
                  <w:top w:val="single" w:sz="12" w:space="0" w:color="auto"/>
                  <w:left w:val="single" w:sz="12" w:space="0" w:color="auto"/>
                  <w:bottom w:val="single" w:sz="12" w:space="0" w:color="auto"/>
                  <w:right w:val="single" w:sz="6"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Lp.</w:t>
                </w:r>
              </w:p>
            </w:tc>
            <w:tc>
              <w:tcPr>
                <w:tcW w:w="3544" w:type="dxa"/>
                <w:tcBorders>
                  <w:top w:val="single" w:sz="12" w:space="0" w:color="auto"/>
                  <w:left w:val="single" w:sz="12" w:space="0" w:color="auto"/>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Właściwości</w:t>
                </w:r>
              </w:p>
            </w:tc>
            <w:tc>
              <w:tcPr>
                <w:tcW w:w="1134" w:type="dxa"/>
                <w:tcBorders>
                  <w:top w:val="single" w:sz="12" w:space="0" w:color="auto"/>
                  <w:left w:val="nil"/>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Jednostki</w:t>
                </w:r>
              </w:p>
            </w:tc>
            <w:tc>
              <w:tcPr>
                <w:tcW w:w="1417" w:type="dxa"/>
                <w:tcBorders>
                  <w:top w:val="single" w:sz="12" w:space="0" w:color="auto"/>
                  <w:left w:val="nil"/>
                  <w:bottom w:val="single" w:sz="12" w:space="0" w:color="auto"/>
                  <w:right w:val="single" w:sz="12"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Wymagania</w:t>
                </w:r>
              </w:p>
            </w:tc>
            <w:tc>
              <w:tcPr>
                <w:tcW w:w="2127" w:type="dxa"/>
                <w:tcBorders>
                  <w:top w:val="single" w:sz="12" w:space="0" w:color="auto"/>
                  <w:left w:val="nil"/>
                  <w:bottom w:val="single" w:sz="12" w:space="0" w:color="auto"/>
                  <w:right w:val="single" w:sz="12"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Metoda badań wg</w:t>
                </w:r>
              </w:p>
            </w:tc>
          </w:tr>
          <w:tr w:rsidR="0008636D" w:rsidRPr="0090614C" w:rsidTr="0008636D">
            <w:tc>
              <w:tcPr>
                <w:tcW w:w="567"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1</w:t>
                </w:r>
              </w:p>
            </w:tc>
            <w:tc>
              <w:tcPr>
                <w:tcW w:w="3544"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Zawartość części stałych</w:t>
                </w:r>
              </w:p>
            </w:tc>
            <w:tc>
              <w:tcPr>
                <w:tcW w:w="1134" w:type="dxa"/>
                <w:tcBorders>
                  <w:top w:val="single" w:sz="12"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(v/v)</w:t>
                </w:r>
              </w:p>
            </w:tc>
            <w:tc>
              <w:tcPr>
                <w:tcW w:w="141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Pr>
                    <w:rFonts w:eastAsia="Times New Roman" w:cs="Arial"/>
                    <w:bCs/>
                    <w:noProof/>
                    <w:szCs w:val="24"/>
                    <w:lang w:eastAsia="pl-PL"/>
                  </w:rPr>
                  <w:t>min. 78</w:t>
                </w:r>
              </w:p>
            </w:tc>
            <w:tc>
              <w:tcPr>
                <w:tcW w:w="212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3233:1998</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2</w:t>
                </w:r>
              </w:p>
            </w:tc>
            <w:tc>
              <w:tcPr>
                <w:tcW w:w="3544"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Zawartość płatkowego tlenku żelaza (w przeliczeniu na % w powłoce)</w:t>
                </w:r>
              </w:p>
            </w:tc>
            <w:tc>
              <w:tcPr>
                <w:tcW w:w="1134" w:type="dxa"/>
                <w:tcBorders>
                  <w:top w:val="single" w:sz="6"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(m/m)</w:t>
                </w:r>
              </w:p>
            </w:tc>
            <w:tc>
              <w:tcPr>
                <w:tcW w:w="141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vertAlign w:val="subscript"/>
                    <w:lang w:eastAsia="pl-PL"/>
                  </w:rPr>
                </w:pPr>
                <w:r>
                  <w:rPr>
                    <w:rFonts w:eastAsia="Times New Roman" w:cs="Arial"/>
                    <w:bCs/>
                    <w:noProof/>
                    <w:szCs w:val="24"/>
                    <w:lang w:eastAsia="pl-PL"/>
                  </w:rPr>
                  <w:t>min. 39</w:t>
                </w:r>
              </w:p>
            </w:tc>
            <w:tc>
              <w:tcPr>
                <w:tcW w:w="212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10601:2007</w:t>
                </w:r>
              </w:p>
            </w:tc>
          </w:tr>
          <w:tr w:rsidR="0008636D" w:rsidRPr="0090614C" w:rsidTr="0008636D">
            <w:tc>
              <w:tcPr>
                <w:tcW w:w="567"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3</w:t>
                </w:r>
              </w:p>
            </w:tc>
            <w:tc>
              <w:tcPr>
                <w:tcW w:w="3544"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Wygląd: kożuszenie, rozdział faz, występowanie substancji obcych, konsystencja, osadzanie</w:t>
                </w:r>
              </w:p>
            </w:tc>
            <w:tc>
              <w:tcPr>
                <w:tcW w:w="1134" w:type="dxa"/>
                <w:tcBorders>
                  <w:top w:val="single" w:sz="6" w:space="0" w:color="auto"/>
                  <w:left w:val="nil"/>
                  <w:bottom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t>
                </w:r>
              </w:p>
            </w:tc>
            <w:tc>
              <w:tcPr>
                <w:tcW w:w="141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lang w:eastAsia="pl-PL"/>
                  </w:rPr>
                </w:pPr>
                <w:r w:rsidRPr="0090614C">
                  <w:rPr>
                    <w:rFonts w:eastAsia="Times New Roman" w:cs="Arial"/>
                    <w:bCs/>
                    <w:noProof/>
                    <w:szCs w:val="24"/>
                    <w:lang w:eastAsia="pl-PL"/>
                  </w:rPr>
                  <w:t>zgodnie z normą</w:t>
                </w:r>
              </w:p>
            </w:tc>
            <w:tc>
              <w:tcPr>
                <w:tcW w:w="212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15313:1999</w:t>
                </w:r>
              </w:p>
            </w:tc>
          </w:tr>
        </w:tbl>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Materiał na powłokę warstwy pośredniej powinien składać się żywicy epoksydowej z wypełniaczem metalicznym w postaci aluminiowych wypełniaczy płatkowych oraz błyszczu żelaza.</w:t>
          </w:r>
        </w:p>
        <w:p w:rsidR="0008636D"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2.2.7. Wymagania podstawowe dla farby warstwy wierzchniej</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Wymagania dla farby warstwy wierzchniej podano w tab. 3.</w:t>
          </w:r>
        </w:p>
        <w:p w:rsidR="0008636D" w:rsidRPr="0090614C" w:rsidRDefault="0008636D" w:rsidP="0008636D">
          <w:pPr>
            <w:rPr>
              <w:rFonts w:eastAsia="Times New Roman" w:cs="Times New Roman"/>
              <w:szCs w:val="24"/>
              <w:lang w:eastAsia="pl-PL"/>
            </w:rPr>
          </w:pPr>
        </w:p>
        <w:p w:rsidR="0008636D" w:rsidRDefault="0008636D" w:rsidP="0008636D">
          <w:pPr>
            <w:rPr>
              <w:rFonts w:eastAsia="Times New Roman" w:cs="Times New Roman"/>
              <w:szCs w:val="24"/>
              <w:lang w:eastAsia="pl-PL"/>
            </w:rPr>
          </w:pPr>
        </w:p>
        <w:p w:rsidR="0008636D" w:rsidRDefault="0008636D" w:rsidP="0008636D">
          <w:pPr>
            <w:rPr>
              <w:rFonts w:eastAsia="Times New Roman" w:cs="Times New Roman"/>
              <w:szCs w:val="24"/>
              <w:lang w:eastAsia="pl-PL"/>
            </w:rPr>
          </w:pPr>
        </w:p>
        <w:p w:rsidR="0008636D"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p>
        <w:p w:rsidR="0008636D" w:rsidRPr="0090614C" w:rsidRDefault="0008636D" w:rsidP="0008636D">
          <w:pPr>
            <w:tabs>
              <w:tab w:val="left" w:pos="851"/>
            </w:tabs>
            <w:spacing w:after="120"/>
            <w:ind w:left="900" w:hanging="49"/>
            <w:jc w:val="center"/>
            <w:rPr>
              <w:rFonts w:eastAsia="Times New Roman" w:cs="Times New Roman"/>
              <w:bCs/>
              <w:noProof/>
              <w:szCs w:val="24"/>
              <w:lang w:eastAsia="pl-PL"/>
            </w:rPr>
          </w:pPr>
          <w:r w:rsidRPr="0090614C">
            <w:rPr>
              <w:rFonts w:eastAsia="Times New Roman" w:cs="Times New Roman"/>
              <w:bCs/>
              <w:noProof/>
              <w:szCs w:val="24"/>
              <w:lang w:eastAsia="pl-PL"/>
            </w:rPr>
            <w:t xml:space="preserve">Tablica 3. </w:t>
          </w:r>
        </w:p>
        <w:tbl>
          <w:tblPr>
            <w:tblW w:w="0" w:type="auto"/>
            <w:tblInd w:w="212" w:type="dxa"/>
            <w:tblLayout w:type="fixed"/>
            <w:tblCellMar>
              <w:left w:w="70" w:type="dxa"/>
              <w:right w:w="70" w:type="dxa"/>
            </w:tblCellMar>
            <w:tblLook w:val="0000" w:firstRow="0" w:lastRow="0" w:firstColumn="0" w:lastColumn="0" w:noHBand="0" w:noVBand="0"/>
          </w:tblPr>
          <w:tblGrid>
            <w:gridCol w:w="567"/>
            <w:gridCol w:w="3544"/>
            <w:gridCol w:w="1134"/>
            <w:gridCol w:w="1417"/>
            <w:gridCol w:w="2127"/>
          </w:tblGrid>
          <w:tr w:rsidR="0008636D" w:rsidRPr="0090614C" w:rsidTr="0008636D">
            <w:tc>
              <w:tcPr>
                <w:tcW w:w="567" w:type="dxa"/>
                <w:tcBorders>
                  <w:top w:val="single" w:sz="12" w:space="0" w:color="auto"/>
                  <w:left w:val="single" w:sz="12" w:space="0" w:color="auto"/>
                  <w:bottom w:val="single" w:sz="12" w:space="0" w:color="auto"/>
                  <w:right w:val="single" w:sz="6"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Lp.</w:t>
                </w:r>
              </w:p>
            </w:tc>
            <w:tc>
              <w:tcPr>
                <w:tcW w:w="3544" w:type="dxa"/>
                <w:tcBorders>
                  <w:top w:val="single" w:sz="12" w:space="0" w:color="auto"/>
                  <w:left w:val="single" w:sz="12" w:space="0" w:color="auto"/>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Właściwości</w:t>
                </w:r>
              </w:p>
            </w:tc>
            <w:tc>
              <w:tcPr>
                <w:tcW w:w="1134" w:type="dxa"/>
                <w:tcBorders>
                  <w:top w:val="single" w:sz="12" w:space="0" w:color="auto"/>
                  <w:left w:val="nil"/>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Jednostki</w:t>
                </w:r>
              </w:p>
            </w:tc>
            <w:tc>
              <w:tcPr>
                <w:tcW w:w="1417" w:type="dxa"/>
                <w:tcBorders>
                  <w:top w:val="single" w:sz="12" w:space="0" w:color="auto"/>
                  <w:left w:val="nil"/>
                  <w:bottom w:val="single" w:sz="12" w:space="0" w:color="auto"/>
                  <w:right w:val="single" w:sz="12"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Wymagania</w:t>
                </w:r>
              </w:p>
            </w:tc>
            <w:tc>
              <w:tcPr>
                <w:tcW w:w="2127" w:type="dxa"/>
                <w:tcBorders>
                  <w:top w:val="single" w:sz="12" w:space="0" w:color="auto"/>
                  <w:left w:val="nil"/>
                  <w:bottom w:val="single" w:sz="12" w:space="0" w:color="auto"/>
                  <w:right w:val="single" w:sz="12"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Metoda badań wg</w:t>
                </w:r>
              </w:p>
            </w:tc>
          </w:tr>
          <w:tr w:rsidR="0008636D" w:rsidRPr="0090614C" w:rsidTr="0008636D">
            <w:tc>
              <w:tcPr>
                <w:tcW w:w="567"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1</w:t>
                </w:r>
              </w:p>
            </w:tc>
            <w:tc>
              <w:tcPr>
                <w:tcW w:w="3544"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Zawartość części stałych</w:t>
                </w:r>
              </w:p>
            </w:tc>
            <w:tc>
              <w:tcPr>
                <w:tcW w:w="1134" w:type="dxa"/>
                <w:tcBorders>
                  <w:top w:val="single" w:sz="12"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(v/v)</w:t>
                </w:r>
              </w:p>
            </w:tc>
            <w:tc>
              <w:tcPr>
                <w:tcW w:w="141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Pr>
                    <w:rFonts w:eastAsia="Times New Roman" w:cs="Arial"/>
                    <w:bCs/>
                    <w:noProof/>
                    <w:szCs w:val="24"/>
                    <w:lang w:eastAsia="pl-PL"/>
                  </w:rPr>
                  <w:t>min. 61</w:t>
                </w:r>
              </w:p>
            </w:tc>
            <w:tc>
              <w:tcPr>
                <w:tcW w:w="2127"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3233:1998</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2</w:t>
                </w:r>
              </w:p>
            </w:tc>
            <w:tc>
              <w:tcPr>
                <w:tcW w:w="3544"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Zawartość płatkowego tlenku żelaza (w przeliczeniu na % w powłoce)*</w:t>
                </w:r>
              </w:p>
            </w:tc>
            <w:tc>
              <w:tcPr>
                <w:tcW w:w="1134" w:type="dxa"/>
                <w:tcBorders>
                  <w:top w:val="single" w:sz="6" w:space="0" w:color="auto"/>
                  <w:left w:val="nil"/>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 (m/m)</w:t>
                </w:r>
              </w:p>
            </w:tc>
            <w:tc>
              <w:tcPr>
                <w:tcW w:w="141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vertAlign w:val="subscript"/>
                    <w:lang w:eastAsia="pl-PL"/>
                  </w:rPr>
                </w:pPr>
                <w:r>
                  <w:rPr>
                    <w:rFonts w:eastAsia="Times New Roman" w:cs="Arial"/>
                    <w:bCs/>
                    <w:noProof/>
                    <w:szCs w:val="24"/>
                    <w:lang w:eastAsia="pl-PL"/>
                  </w:rPr>
                  <w:t>min. 47</w:t>
                </w:r>
              </w:p>
            </w:tc>
            <w:tc>
              <w:tcPr>
                <w:tcW w:w="2127"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ISO 10601:2007</w:t>
                </w:r>
              </w:p>
            </w:tc>
          </w:tr>
          <w:tr w:rsidR="0008636D" w:rsidRPr="0090614C" w:rsidTr="0008636D">
            <w:tc>
              <w:tcPr>
                <w:tcW w:w="567" w:type="dxa"/>
                <w:tcBorders>
                  <w:top w:val="single" w:sz="4"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Pr>
                    <w:rFonts w:eastAsia="Times New Roman" w:cs="Times New Roman"/>
                    <w:bCs/>
                    <w:noProof/>
                    <w:szCs w:val="24"/>
                    <w:lang w:eastAsia="pl-PL"/>
                  </w:rPr>
                  <w:t>3</w:t>
                </w:r>
              </w:p>
            </w:tc>
            <w:tc>
              <w:tcPr>
                <w:tcW w:w="3544" w:type="dxa"/>
                <w:tcBorders>
                  <w:top w:val="single" w:sz="4"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0"/>
                    <w:lang w:eastAsia="pl-PL"/>
                  </w:rPr>
                </w:pPr>
                <w:r w:rsidRPr="0090614C">
                  <w:rPr>
                    <w:rFonts w:eastAsia="Times New Roman" w:cs="Times New Roman"/>
                    <w:bCs/>
                    <w:noProof/>
                    <w:szCs w:val="20"/>
                    <w:lang w:eastAsia="pl-PL"/>
                  </w:rPr>
                  <w:t>Wygląd: kożuszenie, rozdział faz, występowanie substancji obcych, konsystencja, osadzanie</w:t>
                </w:r>
              </w:p>
            </w:tc>
            <w:tc>
              <w:tcPr>
                <w:tcW w:w="1134" w:type="dxa"/>
                <w:tcBorders>
                  <w:top w:val="single" w:sz="4" w:space="0" w:color="auto"/>
                  <w:left w:val="nil"/>
                  <w:bottom w:val="single" w:sz="12" w:space="0" w:color="auto"/>
                </w:tcBorders>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t>
                </w:r>
              </w:p>
            </w:tc>
            <w:tc>
              <w:tcPr>
                <w:tcW w:w="141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Arial"/>
                    <w:bCs/>
                    <w:noProof/>
                    <w:szCs w:val="24"/>
                    <w:lang w:eastAsia="pl-PL"/>
                  </w:rPr>
                </w:pPr>
                <w:r w:rsidRPr="0090614C">
                  <w:rPr>
                    <w:rFonts w:eastAsia="Times New Roman" w:cs="Arial"/>
                    <w:bCs/>
                    <w:noProof/>
                    <w:szCs w:val="24"/>
                    <w:lang w:eastAsia="pl-PL"/>
                  </w:rPr>
                  <w:t>zgodnie z normą</w:t>
                </w:r>
              </w:p>
            </w:tc>
            <w:tc>
              <w:tcPr>
                <w:tcW w:w="2127"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15313:1999</w:t>
                </w:r>
              </w:p>
            </w:tc>
          </w:tr>
        </w:tbl>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Materiał na powłokę warstwy wierzchniej powinien być na bazie poliuretanów z wypełniaczem płatkowym</w:t>
          </w:r>
          <w:r w:rsidRPr="0090614C">
            <w:rPr>
              <w:rFonts w:ascii="Times New Roman" w:eastAsia="Times New Roman" w:hAnsi="Times New Roman" w:cs="Times New Roman"/>
              <w:color w:val="FF0000"/>
              <w:sz w:val="24"/>
              <w:szCs w:val="24"/>
              <w:lang w:eastAsia="pl-PL"/>
            </w:rPr>
            <w:t xml:space="preserve"> </w:t>
          </w:r>
          <w:r w:rsidRPr="0090614C">
            <w:rPr>
              <w:rFonts w:eastAsia="Times New Roman" w:cs="Times New Roman"/>
              <w:szCs w:val="24"/>
              <w:lang w:eastAsia="pl-PL"/>
            </w:rPr>
            <w:t xml:space="preserve">typu MIO w kolorystyce DB. W wypadku żądania ze strony architekta kolorystyki w RAL dopuszcza się za zgodą projektanta materiał poliuretanowy bez wypełniaczy MIO .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2.2.8. Wymagania podstawowe dla kompletnej powłoki zestawu antykorozyjnego</w:t>
          </w:r>
        </w:p>
        <w:p w:rsidR="0008636D" w:rsidRPr="0090614C" w:rsidRDefault="0008636D" w:rsidP="0008636D">
          <w:pPr>
            <w:rPr>
              <w:rFonts w:eastAsia="Times New Roman" w:cs="Times New Roman"/>
              <w:b/>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szCs w:val="24"/>
              <w:lang w:eastAsia="pl-PL"/>
            </w:rPr>
            <w:t>Wymagania dla kompletnej p</w:t>
          </w:r>
          <w:r>
            <w:rPr>
              <w:rFonts w:eastAsia="Times New Roman" w:cs="Times New Roman"/>
              <w:szCs w:val="24"/>
              <w:lang w:eastAsia="pl-PL"/>
            </w:rPr>
            <w:t xml:space="preserve">owłoki zestawu antykorozyjnego </w:t>
          </w:r>
          <w:r w:rsidRPr="0090614C">
            <w:rPr>
              <w:rFonts w:eastAsia="Times New Roman" w:cs="Times New Roman"/>
              <w:szCs w:val="24"/>
              <w:lang w:eastAsia="pl-PL"/>
            </w:rPr>
            <w:t>podano w tab. 4.</w:t>
          </w:r>
        </w:p>
        <w:p w:rsidR="0008636D" w:rsidRPr="0090614C" w:rsidRDefault="0008636D" w:rsidP="0008636D">
          <w:pPr>
            <w:rPr>
              <w:rFonts w:eastAsia="Times New Roman" w:cs="Times New Roman"/>
              <w:b/>
              <w:szCs w:val="24"/>
              <w:lang w:eastAsia="pl-PL"/>
            </w:rPr>
          </w:pPr>
        </w:p>
        <w:p w:rsidR="0008636D" w:rsidRPr="0090614C" w:rsidRDefault="0008636D" w:rsidP="0008636D">
          <w:pPr>
            <w:tabs>
              <w:tab w:val="left" w:pos="851"/>
            </w:tabs>
            <w:spacing w:after="120"/>
            <w:ind w:left="900" w:hanging="49"/>
            <w:jc w:val="center"/>
            <w:rPr>
              <w:rFonts w:eastAsia="Times New Roman" w:cs="Times New Roman"/>
              <w:bCs/>
              <w:noProof/>
              <w:szCs w:val="24"/>
              <w:lang w:eastAsia="pl-PL"/>
            </w:rPr>
          </w:pPr>
          <w:r w:rsidRPr="0090614C">
            <w:rPr>
              <w:rFonts w:eastAsia="Times New Roman" w:cs="Times New Roman"/>
              <w:bCs/>
              <w:noProof/>
              <w:szCs w:val="24"/>
              <w:lang w:eastAsia="pl-PL"/>
            </w:rPr>
            <w:t xml:space="preserve">Tablica 4. </w:t>
          </w:r>
        </w:p>
        <w:tbl>
          <w:tblPr>
            <w:tblW w:w="8789" w:type="dxa"/>
            <w:tblInd w:w="212" w:type="dxa"/>
            <w:tblLayout w:type="fixed"/>
            <w:tblCellMar>
              <w:left w:w="70" w:type="dxa"/>
              <w:right w:w="70" w:type="dxa"/>
            </w:tblCellMar>
            <w:tblLook w:val="0000" w:firstRow="0" w:lastRow="0" w:firstColumn="0" w:lastColumn="0" w:noHBand="0" w:noVBand="0"/>
          </w:tblPr>
          <w:tblGrid>
            <w:gridCol w:w="567"/>
            <w:gridCol w:w="3544"/>
            <w:gridCol w:w="1134"/>
            <w:gridCol w:w="1559"/>
            <w:gridCol w:w="1985"/>
          </w:tblGrid>
          <w:tr w:rsidR="0008636D" w:rsidRPr="0090614C" w:rsidTr="0008636D">
            <w:tc>
              <w:tcPr>
                <w:tcW w:w="567" w:type="dxa"/>
                <w:tcBorders>
                  <w:top w:val="single" w:sz="12" w:space="0" w:color="auto"/>
                  <w:left w:val="single" w:sz="12" w:space="0" w:color="auto"/>
                  <w:bottom w:val="single" w:sz="12" w:space="0" w:color="auto"/>
                  <w:right w:val="single" w:sz="6"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Lp.</w:t>
                </w:r>
              </w:p>
            </w:tc>
            <w:tc>
              <w:tcPr>
                <w:tcW w:w="3544" w:type="dxa"/>
                <w:tcBorders>
                  <w:top w:val="single" w:sz="12" w:space="0" w:color="auto"/>
                  <w:left w:val="single" w:sz="12" w:space="0" w:color="auto"/>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Właściwości</w:t>
                </w:r>
              </w:p>
            </w:tc>
            <w:tc>
              <w:tcPr>
                <w:tcW w:w="1134" w:type="dxa"/>
                <w:tcBorders>
                  <w:top w:val="single" w:sz="12" w:space="0" w:color="auto"/>
                  <w:left w:val="nil"/>
                  <w:bottom w:val="single" w:sz="12" w:space="0" w:color="auto"/>
                  <w:right w:val="single" w:sz="6"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Jednostki</w:t>
                </w:r>
              </w:p>
            </w:tc>
            <w:tc>
              <w:tcPr>
                <w:tcW w:w="1559" w:type="dxa"/>
                <w:tcBorders>
                  <w:top w:val="single" w:sz="12" w:space="0" w:color="auto"/>
                  <w:left w:val="nil"/>
                  <w:bottom w:val="single" w:sz="12" w:space="0" w:color="auto"/>
                  <w:right w:val="single" w:sz="12" w:space="0" w:color="auto"/>
                </w:tcBorders>
                <w:shd w:val="clear" w:color="auto" w:fill="C0C0C0"/>
                <w:vAlign w:val="center"/>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Wymagania</w:t>
                </w:r>
              </w:p>
            </w:tc>
            <w:tc>
              <w:tcPr>
                <w:tcW w:w="1985" w:type="dxa"/>
                <w:tcBorders>
                  <w:top w:val="single" w:sz="12" w:space="0" w:color="auto"/>
                  <w:left w:val="nil"/>
                  <w:bottom w:val="single" w:sz="12" w:space="0" w:color="auto"/>
                  <w:right w:val="single" w:sz="12" w:space="0" w:color="auto"/>
                </w:tcBorders>
                <w:shd w:val="clear" w:color="auto" w:fill="C0C0C0"/>
              </w:tcPr>
              <w:p w:rsidR="0008636D" w:rsidRPr="0090614C" w:rsidRDefault="0008636D" w:rsidP="0008636D">
                <w:pPr>
                  <w:spacing w:before="40" w:after="40"/>
                  <w:ind w:left="113"/>
                  <w:jc w:val="center"/>
                  <w:rPr>
                    <w:rFonts w:eastAsia="Times New Roman" w:cs="Times New Roman"/>
                    <w:bCs/>
                    <w:noProof/>
                    <w:szCs w:val="24"/>
                    <w:lang w:eastAsia="pl-PL"/>
                  </w:rPr>
                </w:pPr>
                <w:r w:rsidRPr="0090614C">
                  <w:rPr>
                    <w:rFonts w:eastAsia="Times New Roman" w:cs="Times New Roman"/>
                    <w:bCs/>
                    <w:noProof/>
                    <w:szCs w:val="24"/>
                    <w:lang w:eastAsia="pl-PL"/>
                  </w:rPr>
                  <w:t>Metoda badań wg</w:t>
                </w:r>
              </w:p>
            </w:tc>
          </w:tr>
          <w:tr w:rsidR="0008636D" w:rsidRPr="0090614C" w:rsidTr="0008636D">
            <w:tc>
              <w:tcPr>
                <w:tcW w:w="567" w:type="dxa"/>
                <w:tcBorders>
                  <w:top w:val="single" w:sz="12"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1</w:t>
                </w:r>
              </w:p>
            </w:tc>
            <w:tc>
              <w:tcPr>
                <w:tcW w:w="3544" w:type="dxa"/>
                <w:tcBorders>
                  <w:top w:val="single" w:sz="12" w:space="0" w:color="auto"/>
                  <w:left w:val="single" w:sz="12" w:space="0" w:color="auto"/>
                  <w:right w:val="single" w:sz="6" w:space="0" w:color="auto"/>
                </w:tcBorders>
              </w:tcPr>
              <w:p w:rsidR="0008636D" w:rsidRPr="0090614C" w:rsidRDefault="0008636D" w:rsidP="0008636D">
                <w:pPr>
                  <w:spacing w:before="40" w:after="40"/>
                  <w:rPr>
                    <w:rFonts w:eastAsia="Times New Roman" w:cs="Times New Roman"/>
                    <w:bCs/>
                    <w:noProof/>
                    <w:szCs w:val="20"/>
                    <w:lang w:eastAsia="pl-PL"/>
                  </w:rPr>
                </w:pPr>
                <w:r>
                  <w:t>Grubość suchej powłoki</w:t>
                </w:r>
              </w:p>
            </w:tc>
            <w:tc>
              <w:tcPr>
                <w:tcW w:w="1134" w:type="dxa"/>
                <w:tcBorders>
                  <w:top w:val="single" w:sz="12" w:space="0" w:color="auto"/>
                  <w:left w:val="nil"/>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sym w:font="Symbol" w:char="F06D"/>
                </w:r>
                <w:r w:rsidRPr="0090614C">
                  <w:rPr>
                    <w:rFonts w:eastAsia="Times New Roman" w:cs="Times New Roman"/>
                    <w:szCs w:val="24"/>
                    <w:lang w:eastAsia="pl-PL"/>
                  </w:rPr>
                  <w:t>m</w:t>
                </w:r>
              </w:p>
            </w:tc>
            <w:tc>
              <w:tcPr>
                <w:tcW w:w="1559" w:type="dxa"/>
                <w:tcBorders>
                  <w:top w:val="single" w:sz="12" w:space="0" w:color="auto"/>
                  <w:left w:val="single" w:sz="6" w:space="0" w:color="auto"/>
                  <w:right w:val="single" w:sz="12" w:space="0" w:color="auto"/>
                </w:tcBorders>
              </w:tcPr>
              <w:p w:rsidR="0008636D" w:rsidRPr="0090614C" w:rsidRDefault="0008636D" w:rsidP="0008636D">
                <w:pPr>
                  <w:jc w:val="center"/>
                  <w:rPr>
                    <w:rFonts w:eastAsia="Times New Roman" w:cs="Times New Roman"/>
                    <w:szCs w:val="24"/>
                    <w:lang w:eastAsia="pl-PL"/>
                  </w:rPr>
                </w:pPr>
                <w:r>
                  <w:rPr>
                    <w:rFonts w:eastAsia="Times New Roman" w:cs="Times New Roman"/>
                    <w:szCs w:val="24"/>
                    <w:lang w:eastAsia="pl-PL"/>
                  </w:rPr>
                  <w:t>3</w:t>
                </w:r>
                <w:r w:rsidRPr="0090614C">
                  <w:rPr>
                    <w:rFonts w:eastAsia="Times New Roman" w:cs="Times New Roman"/>
                    <w:szCs w:val="24"/>
                    <w:lang w:eastAsia="pl-PL"/>
                  </w:rPr>
                  <w:t>00</w:t>
                </w:r>
              </w:p>
            </w:tc>
            <w:tc>
              <w:tcPr>
                <w:tcW w:w="1985" w:type="dxa"/>
                <w:tcBorders>
                  <w:top w:val="single" w:sz="12"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2808:2000</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2</w:t>
                </w:r>
              </w:p>
            </w:tc>
            <w:tc>
              <w:tcPr>
                <w:tcW w:w="3544" w:type="dxa"/>
                <w:tcBorders>
                  <w:top w:val="single" w:sz="6" w:space="0" w:color="auto"/>
                  <w:left w:val="single" w:sz="12" w:space="0" w:color="auto"/>
                  <w:right w:val="single" w:sz="6" w:space="0" w:color="auto"/>
                </w:tcBorders>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Przyczepność farby gruntującej do podłoża</w:t>
                </w:r>
              </w:p>
            </w:tc>
            <w:tc>
              <w:tcPr>
                <w:tcW w:w="1134" w:type="dxa"/>
                <w:tcBorders>
                  <w:top w:val="single" w:sz="6" w:space="0" w:color="auto"/>
                  <w:left w:val="nil"/>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stopień</w:t>
                </w:r>
              </w:p>
            </w:tc>
            <w:tc>
              <w:tcPr>
                <w:tcW w:w="1559" w:type="dxa"/>
                <w:tcBorders>
                  <w:top w:val="single" w:sz="6" w:space="0" w:color="auto"/>
                  <w:left w:val="single" w:sz="6" w:space="0" w:color="auto"/>
                  <w:right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Arial"/>
                    <w:szCs w:val="24"/>
                    <w:lang w:eastAsia="pl-PL"/>
                  </w:rPr>
                  <w:t>≤ 1</w:t>
                </w:r>
              </w:p>
            </w:tc>
            <w:tc>
              <w:tcPr>
                <w:tcW w:w="1985"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2409:1999</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3</w:t>
                </w:r>
              </w:p>
            </w:tc>
            <w:tc>
              <w:tcPr>
                <w:tcW w:w="3544" w:type="dxa"/>
                <w:tcBorders>
                  <w:top w:val="single" w:sz="6" w:space="0" w:color="auto"/>
                  <w:left w:val="single" w:sz="12" w:space="0" w:color="auto"/>
                  <w:right w:val="single" w:sz="6" w:space="0" w:color="auto"/>
                </w:tcBorders>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Przyczepność zestawu do podłoża</w:t>
                </w:r>
              </w:p>
            </w:tc>
            <w:tc>
              <w:tcPr>
                <w:tcW w:w="1134" w:type="dxa"/>
                <w:tcBorders>
                  <w:top w:val="single" w:sz="6" w:space="0" w:color="auto"/>
                  <w:left w:val="nil"/>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stopień</w:t>
                </w:r>
              </w:p>
            </w:tc>
            <w:tc>
              <w:tcPr>
                <w:tcW w:w="1559" w:type="dxa"/>
                <w:tcBorders>
                  <w:top w:val="single" w:sz="6" w:space="0" w:color="auto"/>
                  <w:left w:val="single" w:sz="6" w:space="0" w:color="auto"/>
                  <w:right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Arial"/>
                    <w:szCs w:val="24"/>
                    <w:lang w:eastAsia="pl-PL"/>
                  </w:rPr>
                  <w:t>≤ 1</w:t>
                </w:r>
              </w:p>
            </w:tc>
            <w:tc>
              <w:tcPr>
                <w:tcW w:w="1985"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2409:1999</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4</w:t>
                </w:r>
              </w:p>
            </w:tc>
            <w:tc>
              <w:tcPr>
                <w:tcW w:w="3544" w:type="dxa"/>
                <w:tcBorders>
                  <w:top w:val="single" w:sz="6" w:space="0" w:color="auto"/>
                  <w:left w:val="single" w:sz="12" w:space="0" w:color="auto"/>
                  <w:right w:val="single" w:sz="6" w:space="0" w:color="auto"/>
                </w:tcBorders>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Przyczepność zestawu po badaniach korozyjnych</w:t>
                </w:r>
              </w:p>
            </w:tc>
            <w:tc>
              <w:tcPr>
                <w:tcW w:w="1134" w:type="dxa"/>
                <w:tcBorders>
                  <w:top w:val="single" w:sz="6" w:space="0" w:color="auto"/>
                  <w:left w:val="nil"/>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stopień</w:t>
                </w:r>
              </w:p>
            </w:tc>
            <w:tc>
              <w:tcPr>
                <w:tcW w:w="1559" w:type="dxa"/>
                <w:tcBorders>
                  <w:top w:val="single" w:sz="6" w:space="0" w:color="auto"/>
                  <w:left w:val="single" w:sz="6" w:space="0" w:color="auto"/>
                  <w:right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Arial"/>
                    <w:szCs w:val="24"/>
                    <w:lang w:eastAsia="pl-PL"/>
                  </w:rPr>
                  <w:t>≤ 2</w:t>
                </w:r>
              </w:p>
            </w:tc>
            <w:tc>
              <w:tcPr>
                <w:tcW w:w="1985"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2409:1999</w:t>
                </w:r>
              </w:p>
            </w:tc>
          </w:tr>
          <w:tr w:rsidR="0008636D" w:rsidRPr="0090614C" w:rsidTr="0008636D">
            <w:tc>
              <w:tcPr>
                <w:tcW w:w="567" w:type="dxa"/>
                <w:tcBorders>
                  <w:top w:val="single" w:sz="6" w:space="0" w:color="auto"/>
                  <w:left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5</w:t>
                </w:r>
              </w:p>
            </w:tc>
            <w:tc>
              <w:tcPr>
                <w:tcW w:w="3544" w:type="dxa"/>
                <w:tcBorders>
                  <w:top w:val="single" w:sz="6" w:space="0" w:color="auto"/>
                  <w:left w:val="single" w:sz="12" w:space="0" w:color="auto"/>
                  <w:right w:val="single" w:sz="6" w:space="0" w:color="auto"/>
                </w:tcBorders>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Udarność</w:t>
                </w:r>
              </w:p>
            </w:tc>
            <w:tc>
              <w:tcPr>
                <w:tcW w:w="1134" w:type="dxa"/>
                <w:tcBorders>
                  <w:top w:val="single" w:sz="6" w:space="0" w:color="auto"/>
                  <w:left w:val="nil"/>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cm</w:t>
                </w:r>
              </w:p>
            </w:tc>
            <w:tc>
              <w:tcPr>
                <w:tcW w:w="1559" w:type="dxa"/>
                <w:tcBorders>
                  <w:top w:val="single" w:sz="6" w:space="0" w:color="auto"/>
                  <w:left w:val="single" w:sz="6" w:space="0" w:color="auto"/>
                  <w:right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50</w:t>
                </w:r>
              </w:p>
            </w:tc>
            <w:tc>
              <w:tcPr>
                <w:tcW w:w="1985" w:type="dxa"/>
                <w:tcBorders>
                  <w:top w:val="single" w:sz="6" w:space="0" w:color="auto"/>
                  <w:left w:val="single" w:sz="6"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6272-1:2005</w:t>
                </w:r>
              </w:p>
            </w:tc>
          </w:tr>
          <w:tr w:rsidR="0008636D" w:rsidRPr="0090614C" w:rsidTr="0008636D">
            <w:tc>
              <w:tcPr>
                <w:tcW w:w="567"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spacing w:before="40" w:after="40"/>
                  <w:ind w:left="113"/>
                  <w:rPr>
                    <w:rFonts w:eastAsia="Times New Roman" w:cs="Times New Roman"/>
                    <w:bCs/>
                    <w:noProof/>
                    <w:szCs w:val="24"/>
                    <w:lang w:eastAsia="pl-PL"/>
                  </w:rPr>
                </w:pPr>
                <w:r w:rsidRPr="0090614C">
                  <w:rPr>
                    <w:rFonts w:eastAsia="Times New Roman" w:cs="Times New Roman"/>
                    <w:bCs/>
                    <w:noProof/>
                    <w:szCs w:val="24"/>
                    <w:lang w:eastAsia="pl-PL"/>
                  </w:rPr>
                  <w:t>6</w:t>
                </w:r>
              </w:p>
            </w:tc>
            <w:tc>
              <w:tcPr>
                <w:tcW w:w="3544" w:type="dxa"/>
                <w:tcBorders>
                  <w:top w:val="single" w:sz="6" w:space="0" w:color="auto"/>
                  <w:left w:val="single" w:sz="12" w:space="0" w:color="auto"/>
                  <w:bottom w:val="single" w:sz="12" w:space="0" w:color="auto"/>
                  <w:right w:val="single" w:sz="6" w:space="0" w:color="auto"/>
                </w:tcBorders>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Udarność po badaniach korozyjnych</w:t>
                </w:r>
              </w:p>
            </w:tc>
            <w:tc>
              <w:tcPr>
                <w:tcW w:w="1134" w:type="dxa"/>
                <w:tcBorders>
                  <w:top w:val="single" w:sz="6" w:space="0" w:color="auto"/>
                  <w:left w:val="nil"/>
                  <w:bottom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cm</w:t>
                </w:r>
              </w:p>
            </w:tc>
            <w:tc>
              <w:tcPr>
                <w:tcW w:w="1559"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jc w:val="center"/>
                  <w:rPr>
                    <w:rFonts w:eastAsia="Times New Roman" w:cs="Times New Roman"/>
                    <w:szCs w:val="24"/>
                    <w:lang w:eastAsia="pl-PL"/>
                  </w:rPr>
                </w:pPr>
                <w:r w:rsidRPr="0090614C">
                  <w:rPr>
                    <w:rFonts w:eastAsia="Times New Roman" w:cs="Times New Roman"/>
                    <w:szCs w:val="24"/>
                    <w:lang w:eastAsia="pl-PL"/>
                  </w:rPr>
                  <w:t>40</w:t>
                </w:r>
              </w:p>
            </w:tc>
            <w:tc>
              <w:tcPr>
                <w:tcW w:w="1985" w:type="dxa"/>
                <w:tcBorders>
                  <w:top w:val="single" w:sz="4" w:space="0" w:color="auto"/>
                  <w:left w:val="single" w:sz="4" w:space="0" w:color="auto"/>
                  <w:bottom w:val="single" w:sz="12" w:space="0" w:color="auto"/>
                  <w:right w:val="single" w:sz="12" w:space="0" w:color="auto"/>
                </w:tcBorders>
              </w:tcPr>
              <w:p w:rsidR="0008636D" w:rsidRPr="0090614C" w:rsidRDefault="0008636D" w:rsidP="0008636D">
                <w:pPr>
                  <w:spacing w:before="40" w:after="40"/>
                  <w:ind w:left="113"/>
                  <w:jc w:val="center"/>
                  <w:rPr>
                    <w:rFonts w:eastAsia="Times New Roman" w:cs="Times New Roman"/>
                    <w:bCs/>
                    <w:i/>
                    <w:noProof/>
                    <w:szCs w:val="24"/>
                    <w:lang w:eastAsia="pl-PL"/>
                  </w:rPr>
                </w:pPr>
                <w:r w:rsidRPr="0090614C">
                  <w:rPr>
                    <w:rFonts w:eastAsia="Times New Roman" w:cs="Times New Roman"/>
                    <w:bCs/>
                    <w:i/>
                    <w:noProof/>
                    <w:szCs w:val="24"/>
                    <w:lang w:eastAsia="pl-PL"/>
                  </w:rPr>
                  <w:t>PN-EN ISO 6272-1:2005</w:t>
                </w:r>
              </w:p>
            </w:tc>
          </w:tr>
        </w:tbl>
        <w:p w:rsidR="0008636D" w:rsidRPr="0090614C" w:rsidRDefault="0008636D" w:rsidP="0008636D">
          <w:pPr>
            <w:rPr>
              <w:rFonts w:eastAsia="Times New Roman" w:cs="Times New Roman"/>
              <w:b/>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2.2.9. Wymagania dodatkowe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Arial"/>
              <w:szCs w:val="24"/>
              <w:lang w:eastAsia="pl-PL"/>
            </w:rPr>
          </w:pPr>
          <w:r w:rsidRPr="0090614C">
            <w:rPr>
              <w:rFonts w:eastAsia="Times New Roman" w:cs="Times New Roman"/>
              <w:szCs w:val="24"/>
              <w:lang w:eastAsia="pl-PL"/>
            </w:rPr>
            <w:t xml:space="preserve">Preparaty stosowane na powłoki nawierzchniowe powinny gwarantować możliwość nanoszenia jednorazowo warstwy o grubości do 100 </w:t>
          </w:r>
          <w:r w:rsidRPr="0090614C">
            <w:rPr>
              <w:rFonts w:ascii="Symbol" w:eastAsia="Times New Roman" w:hAnsi="Symbol" w:cs="Times New Roman"/>
              <w:szCs w:val="24"/>
              <w:lang w:eastAsia="pl-PL"/>
            </w:rPr>
            <w:t></w:t>
          </w:r>
          <w:r w:rsidRPr="0090614C">
            <w:rPr>
              <w:rFonts w:eastAsia="Times New Roman" w:cs="Arial"/>
              <w:szCs w:val="24"/>
              <w:lang w:eastAsia="pl-PL"/>
            </w:rPr>
            <w:t>m w stanie suchym.</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Podczas przygotowania produktu należy ściśle stosować się do zaleceń producenta i danych zawartych w kartach technicznych poszczególnego produktu oraz przestrzegać warunków jego użycia. Na każdym opakowaniu dostarczonej farby muszą być wszystkie napisy po polsku. Farby należy przechowywać w warunkach i okresach czasu określonych przez producenta.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Z uwagi na to, że obecnie w większości stosuje się farby dwuskładnikowe należy ściśle przestrzegać i kontrolować podane przez producenta warunki mieszania i czasy przydatności do użycia po zmieszaniu. Na pojemniku ze zmieszaną farbą musi być umieszczona na widocznym maksymalny miejscu czas przydatności farby do użycia.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Ewentualne szczeliny, miejsca trudno dostępne ( po uzgodnieniu z </w:t>
          </w:r>
          <w:proofErr w:type="spellStart"/>
          <w:r w:rsidRPr="0090614C">
            <w:rPr>
              <w:rFonts w:eastAsia="Times New Roman" w:cs="Times New Roman"/>
              <w:szCs w:val="24"/>
              <w:lang w:eastAsia="pl-PL"/>
            </w:rPr>
            <w:t>Inzynierem</w:t>
          </w:r>
          <w:proofErr w:type="spellEnd"/>
          <w:r w:rsidRPr="0090614C">
            <w:rPr>
              <w:rFonts w:eastAsia="Times New Roman" w:cs="Times New Roman"/>
              <w:szCs w:val="24"/>
              <w:lang w:eastAsia="pl-PL"/>
            </w:rPr>
            <w:t xml:space="preserve"> ) należy wypełnić systemowym ( tego samego producenta ) wypełniaczem trwale elastycznym na bazie PUR</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2.2.10. Składowanie materiałów</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należy przechowywać w magazynach zamkniętych, stanowiących wydzielone budynki lub wydzielone pomieszczenia, odpowiadające przepisom dotyczącym magazynów materiałów łatwo palnych zgodnie z normą PN-89/C-81400.</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Temperatura wewnątrz pomieszczeń magazynowych powinna wynosić od +4°C do +25°C.</w:t>
          </w:r>
        </w:p>
        <w:p w:rsidR="0008636D" w:rsidRPr="0090614C" w:rsidRDefault="0008636D" w:rsidP="0008636D">
          <w:pPr>
            <w:rPr>
              <w:rFonts w:eastAsia="Times New Roman" w:cs="Times New Roman"/>
              <w:b/>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3. SPRZĘT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3.1. Ogólne wymagania dotyczące sprzętu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wymagania dotyczące sprzętu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3.</w:t>
          </w:r>
        </w:p>
        <w:p w:rsidR="0008636D" w:rsidRPr="0090614C" w:rsidRDefault="0008636D" w:rsidP="0008636D">
          <w:pPr>
            <w:rPr>
              <w:rFonts w:eastAsia="Times New Roman" w:cs="Times New Roman"/>
              <w:b/>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3.2. Szczegółowe wymagania dotyczące sprzętu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3.2.1. Sprzęt do czyszczenia konstrukcji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Czyszczenie konstrukcji należy przeprowadzić mechanicznie urządzeniami o działaniu strumieniowo-ściernym dowolnego typu, zaakceptowanymi przez Inżyniera. Sprzęt do czyszczenia oraz przedmuchiwania lub odkurzania oczyszczonych powierzchni musi zapewniać strumień od</w:t>
          </w:r>
          <w:r w:rsidR="00967115">
            <w:rPr>
              <w:rFonts w:eastAsia="Times New Roman" w:cs="Times New Roman"/>
              <w:szCs w:val="24"/>
              <w:lang w:eastAsia="pl-PL"/>
            </w:rPr>
            <w:t xml:space="preserve"> </w:t>
          </w:r>
          <w:r w:rsidRPr="0090614C">
            <w:rPr>
              <w:rFonts w:eastAsia="Times New Roman" w:cs="Times New Roman"/>
              <w:szCs w:val="24"/>
              <w:lang w:eastAsia="pl-PL"/>
            </w:rPr>
            <w:t>oliwionego i suchego powietrza.</w:t>
          </w:r>
          <w:r w:rsidR="00967115">
            <w:rPr>
              <w:rFonts w:eastAsia="Times New Roman" w:cs="Times New Roman"/>
              <w:szCs w:val="24"/>
              <w:lang w:eastAsia="pl-PL"/>
            </w:rPr>
            <w:t xml:space="preserve"> Za zgodą inżyniera budowy dopuszcza się czyszczenie ręczne powierzchni stalowych pod warunkiem uzyskania wymaganej czystości powierzchni.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3.2.2. Sprzęt do malowania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Nanoszenie farb należy wykonywać zgodnie z kartami technicznymi produktów, instrukcjami nakładania farb dostarczonymi przez producenta farb. Wymaganie to odnosi się przede wszystkim do metod aplikacji i parametrów technologicznych nanoszenia. Podane w kartach technicznych typy pistoletów i pomp nie mają charakteru obligatoryjnego i mogą być zastąpione sprzętem o zbliżonych właściwościach technicznych dostępnym w kraju. Rodzaj użytego sprzętu podlega akceptacji przez Inżyniera. Prawidłowe ustalenie parametrów malowania należy przeprowadzić na próbnych powierzchniach i uzyskać akceptację Inżyniera.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4. TRANSPORT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4.1. Ogólne wymagania dotyczące transportu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wymagania dotyczące transportu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4.</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4.2. Szczegółowe wymagania dotyczące transportu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vanish/>
              <w:szCs w:val="24"/>
              <w:lang w:eastAsia="pl-PL"/>
            </w:rPr>
          </w:pPr>
          <w:r w:rsidRPr="0090614C">
            <w:rPr>
              <w:rFonts w:eastAsia="Times New Roman" w:cs="Times New Roman"/>
              <w:szCs w:val="24"/>
              <w:lang w:eastAsia="pl-PL"/>
            </w:rPr>
            <w:t>Transport wyrobów lakierowych i rozcieńczalników winien odbywać się z zachowaniem obowiązujących przepisów o przewozie materiałów niebezpiecznych określonych w normie   PN-89/C</w:t>
          </w:r>
          <w:r w:rsidRPr="0090614C">
            <w:rPr>
              <w:rFonts w:eastAsia="Times New Roman" w:cs="Times New Roman"/>
              <w:szCs w:val="24"/>
              <w:lang w:eastAsia="pl-PL"/>
            </w:rPr>
            <w:noBreakHyphen/>
            <w:t>81400.</w:t>
          </w:r>
        </w:p>
        <w:p w:rsidR="0008636D" w:rsidRPr="0090614C" w:rsidRDefault="0008636D" w:rsidP="0008636D">
          <w:pPr>
            <w:rPr>
              <w:rFonts w:eastAsia="Times New Roman" w:cs="Times New Roman"/>
              <w:vanish/>
              <w:szCs w:val="24"/>
              <w:lang w:eastAsia="pl-PL"/>
            </w:rPr>
          </w:pPr>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vanish/>
              <w:szCs w:val="24"/>
              <w:lang w:eastAsia="pl-PL"/>
            </w:rPr>
          </w:pPr>
          <w:r w:rsidRPr="0090614C">
            <w:rPr>
              <w:rFonts w:eastAsia="Times New Roman" w:cs="Times New Roman"/>
              <w:vanish/>
              <w:szCs w:val="24"/>
              <w:lang w:eastAsia="pl-PL"/>
            </w:rPr>
            <w:t xml:space="preserve"> </w:t>
          </w:r>
        </w:p>
        <w:p w:rsidR="0008636D" w:rsidRPr="0090614C" w:rsidRDefault="0008636D" w:rsidP="0008636D">
          <w:pPr>
            <w:rPr>
              <w:rFonts w:eastAsia="Times New Roman" w:cs="Times New Roman"/>
              <w:vanish/>
              <w:szCs w:val="24"/>
              <w:lang w:eastAsia="pl-PL"/>
            </w:rPr>
          </w:pPr>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 WYKONANIE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bCs/>
              <w:szCs w:val="24"/>
              <w:lang w:eastAsia="pl-PL"/>
            </w:rPr>
          </w:pPr>
          <w:r w:rsidRPr="0090614C">
            <w:rPr>
              <w:rFonts w:eastAsia="Times New Roman" w:cs="Times New Roman"/>
              <w:b/>
              <w:bCs/>
              <w:szCs w:val="24"/>
              <w:lang w:eastAsia="pl-PL"/>
            </w:rPr>
            <w:t>5.1. Ogólne zasady wykonania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zasady wykonania robót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5.</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 Szczegółowe zasady dotyczące wykonania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Wykonawca przedstawi Inżynierowi do akceptacji projekt organizacji i harmonogram robót uwzględniające wszystkie warunki w jakich będzie wykonane oczyszczanie i pokrywanie powłokami malarskimi.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5.2.1.Przygotowanie powierzchni do malowania</w:t>
          </w:r>
        </w:p>
        <w:p w:rsidR="0008636D" w:rsidRPr="0090614C" w:rsidRDefault="0008636D" w:rsidP="0008636D">
          <w:pPr>
            <w:rPr>
              <w:rFonts w:eastAsia="Times New Roman" w:cs="Times New Roman"/>
              <w:b/>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5.2.1.1. Usuniecie istniejących powłok malarskich.</w:t>
          </w:r>
        </w:p>
        <w:p w:rsidR="0008636D" w:rsidRPr="0090614C" w:rsidRDefault="0008636D" w:rsidP="0008636D">
          <w:pPr>
            <w:rPr>
              <w:rFonts w:eastAsia="Times New Roman" w:cs="Times New Roman"/>
              <w:szCs w:val="24"/>
              <w:lang w:eastAsia="pl-PL"/>
            </w:rPr>
          </w:pPr>
        </w:p>
        <w:p w:rsidR="00967115"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 xml:space="preserve">Usunięcie z powierzchni elementów istniejących powłok malarskich można wykonywać mechanicznie poprzez obróbkę strumieniowo – ścierną, analogicznie do przygotowania nowych powierzchni. </w:t>
          </w:r>
        </w:p>
        <w:p w:rsidR="00967115" w:rsidRDefault="00967115" w:rsidP="0008636D">
          <w:pPr>
            <w:rPr>
              <w:rFonts w:eastAsia="Times New Roman" w:cs="Times New Roman"/>
              <w:szCs w:val="24"/>
              <w:lang w:eastAsia="pl-PL"/>
            </w:rPr>
          </w:pPr>
          <w:r w:rsidRPr="0090614C">
            <w:rPr>
              <w:rFonts w:eastAsia="Times New Roman" w:cs="Times New Roman"/>
              <w:szCs w:val="24"/>
              <w:lang w:eastAsia="pl-PL"/>
            </w:rPr>
            <w:t xml:space="preserve">Usunięcie z powierzchni elementów istniejących powłok malarskich można wykonywać </w:t>
          </w:r>
          <w:r>
            <w:rPr>
              <w:rFonts w:eastAsia="Times New Roman" w:cs="Times New Roman"/>
              <w:szCs w:val="24"/>
              <w:lang w:eastAsia="pl-PL"/>
            </w:rPr>
            <w:t>ręcznie</w:t>
          </w:r>
          <w:r w:rsidRPr="0090614C">
            <w:rPr>
              <w:rFonts w:eastAsia="Times New Roman" w:cs="Times New Roman"/>
              <w:szCs w:val="24"/>
              <w:lang w:eastAsia="pl-PL"/>
            </w:rPr>
            <w:t>, analogicznie do przygotowania nowych powierzchni.</w:t>
          </w:r>
        </w:p>
        <w:p w:rsidR="00967115" w:rsidRDefault="0008636D" w:rsidP="0008636D">
          <w:pPr>
            <w:rPr>
              <w:rFonts w:eastAsia="Times New Roman" w:cs="Times New Roman"/>
              <w:szCs w:val="24"/>
              <w:lang w:eastAsia="pl-PL"/>
            </w:rPr>
          </w:pPr>
          <w:r w:rsidRPr="0090614C">
            <w:rPr>
              <w:rFonts w:eastAsia="Times New Roman" w:cs="Times New Roman"/>
              <w:szCs w:val="24"/>
              <w:lang w:eastAsia="pl-PL"/>
            </w:rPr>
            <w:t>Dopuszcza się możliwość usuwania istniejących powłok preparatami chemicznymi dobieranymi do określonych rodzajów powłok (np. pasty rozpuszczalnikowi lub pasty alkaliczne).</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Dla istniejących konstrukcji wymagane jest oczyszczenie powierzchni do stopnia czystości </w:t>
          </w:r>
          <w:r w:rsidR="00967115">
            <w:rPr>
              <w:rFonts w:eastAsia="Times New Roman" w:cs="Times New Roman"/>
              <w:szCs w:val="24"/>
              <w:lang w:eastAsia="pl-PL"/>
            </w:rPr>
            <w:t>min. St3</w:t>
          </w:r>
          <w:r w:rsidRPr="0090614C">
            <w:rPr>
              <w:rFonts w:eastAsia="Times New Roman" w:cs="Times New Roman"/>
              <w:szCs w:val="24"/>
              <w:lang w:eastAsia="pl-PL"/>
            </w:rPr>
            <w:t xml:space="preserve"> wg </w:t>
          </w:r>
          <w:r w:rsidR="00967115" w:rsidRPr="00967115">
            <w:rPr>
              <w:rFonts w:eastAsia="Times New Roman" w:cs="Times New Roman"/>
              <w:szCs w:val="24"/>
              <w:lang w:eastAsia="pl-PL"/>
            </w:rPr>
            <w:t xml:space="preserve">(wg </w:t>
          </w:r>
          <w:r w:rsidR="00770272" w:rsidRPr="0090614C">
            <w:rPr>
              <w:rFonts w:eastAsia="Times New Roman" w:cs="Arial"/>
              <w:szCs w:val="24"/>
              <w:lang w:eastAsia="pl-PL"/>
            </w:rPr>
            <w:t>PN-ISO 8503</w:t>
          </w:r>
          <w:r w:rsidR="00770272">
            <w:rPr>
              <w:rFonts w:eastAsia="Times New Roman" w:cs="Arial"/>
              <w:szCs w:val="24"/>
              <w:lang w:eastAsia="pl-PL"/>
            </w:rPr>
            <w:t xml:space="preserve">, </w:t>
          </w:r>
          <w:r w:rsidR="00967115" w:rsidRPr="00967115">
            <w:rPr>
              <w:rFonts w:eastAsia="Times New Roman" w:cs="Times New Roman"/>
              <w:szCs w:val="24"/>
              <w:lang w:eastAsia="pl-PL"/>
            </w:rPr>
            <w:t>PN-ISO 8501-1)</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5.2.1.2. Przygotowanie powierzchni powłok do malowania renowacyjnego (odnowienie powłoki).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Zakres istniejących powłoki malarskich przewidzianych do malowania renowacyjnego określa Dokumentacja Projektowa. Jeżeli w Dokumentacji Projektowej nie wskazano powłok do malowania renowacyjnego, to należy rozumieć, że powłoki na wskazanych powierzchniach podlegają odtworzeniu w całości, a ze wskazanych powierzchni do malowania należy całkowicie usunąć istniejące powłoki zgodnie z punktem 5.2.1.1.</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 przypadku mocno przylegających powłok przeznaczonych do malowania renowacyjnego powłoki te pozostawia się w stanie nienaruszonym. Przydatność powłoki do malowania renowacyjnego należy potwierdzić badaniem przyczepności istniejącej powłoki. Przyczepność istniejących powłok powinna odpowiadać przyczepności nowych powłok.</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Przygotowanie powierzchni do malowania renowacyjnego polega na jej oczyszczeniu z brudu, kurzu, tłuszczów, smarów itp. Zaleca się zmycie powierzchni wodą pod wysokim ciśnieniem z </w:t>
          </w:r>
          <w:proofErr w:type="spellStart"/>
          <w:r w:rsidRPr="0090614C">
            <w:rPr>
              <w:rFonts w:eastAsia="Times New Roman" w:cs="Times New Roman"/>
              <w:szCs w:val="24"/>
              <w:lang w:eastAsia="pl-PL"/>
            </w:rPr>
            <w:t>dadatkiem</w:t>
          </w:r>
          <w:proofErr w:type="spellEnd"/>
          <w:r w:rsidRPr="0090614C">
            <w:rPr>
              <w:rFonts w:eastAsia="Times New Roman" w:cs="Times New Roman"/>
              <w:szCs w:val="24"/>
              <w:lang w:eastAsia="pl-PL"/>
            </w:rPr>
            <w:t xml:space="preserve"> detergentów, a następnie spłukanie wodą. Dodatkowe zabiegi związane z przygotowaniem powierzchni bezpośrednio przed nałożeniem powłoki (np. zmatowienie, gruntowanie środkami powierzchniowo czynnymi) wykonuje się w dostosowaniu do przyjętego sytemu zabezpieczenia antykorozyjnego.</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Arial"/>
              <w:szCs w:val="24"/>
              <w:lang w:eastAsia="pl-PL"/>
            </w:rPr>
          </w:pPr>
          <w:r w:rsidRPr="0090614C">
            <w:rPr>
              <w:rFonts w:eastAsia="Times New Roman" w:cs="Times New Roman"/>
              <w:szCs w:val="24"/>
              <w:lang w:eastAsia="pl-PL"/>
            </w:rPr>
            <w:t>Wymagana chropowatość powierzchni przed ułożeniem warstwy gruntującej wynosi Ry5 (</w:t>
          </w:r>
          <w:proofErr w:type="spellStart"/>
          <w:r w:rsidRPr="0090614C">
            <w:rPr>
              <w:rFonts w:eastAsia="Times New Roman" w:cs="Times New Roman"/>
              <w:szCs w:val="24"/>
              <w:lang w:eastAsia="pl-PL"/>
            </w:rPr>
            <w:t>Rz</w:t>
          </w:r>
          <w:proofErr w:type="spellEnd"/>
          <w:r w:rsidRPr="0090614C">
            <w:rPr>
              <w:rFonts w:eastAsia="Times New Roman" w:cs="Times New Roman"/>
              <w:szCs w:val="24"/>
              <w:lang w:eastAsia="pl-PL"/>
            </w:rPr>
            <w:t xml:space="preserve">) = 50 </w:t>
          </w:r>
          <w:r w:rsidRPr="005C1A66">
            <w:rPr>
              <w:rFonts w:ascii="Symbol" w:eastAsia="Times New Roman" w:hAnsi="Symbol" w:cs="Times New Roman"/>
              <w:szCs w:val="24"/>
              <w:lang w:eastAsia="pl-PL"/>
            </w:rPr>
            <w:t></w:t>
          </w:r>
          <w:r w:rsidRPr="0090614C">
            <w:rPr>
              <w:rFonts w:ascii="Symbol" w:eastAsia="Times New Roman" w:hAnsi="Symbol" w:cs="Times New Roman"/>
              <w:szCs w:val="24"/>
              <w:lang w:eastAsia="pl-PL"/>
            </w:rPr>
            <w:t></w:t>
          </w:r>
          <w:r w:rsidRPr="0090614C">
            <w:rPr>
              <w:rFonts w:eastAsia="Times New Roman" w:cs="Arial"/>
              <w:szCs w:val="24"/>
              <w:lang w:eastAsia="pl-PL"/>
            </w:rPr>
            <w:t>m, wg PN-ISO 8503</w:t>
          </w:r>
          <w:r w:rsidR="00770272">
            <w:rPr>
              <w:rFonts w:eastAsia="Times New Roman" w:cs="Arial"/>
              <w:szCs w:val="24"/>
              <w:lang w:eastAsia="pl-PL"/>
            </w:rPr>
            <w:t xml:space="preserve">, </w:t>
          </w:r>
          <w:r w:rsidR="00770272" w:rsidRPr="00967115">
            <w:rPr>
              <w:rFonts w:eastAsia="Times New Roman" w:cs="Times New Roman"/>
              <w:szCs w:val="24"/>
              <w:lang w:eastAsia="pl-PL"/>
            </w:rPr>
            <w:t>PN-ISO 8501-1</w:t>
          </w:r>
          <w:r w:rsidRPr="0090614C">
            <w:rPr>
              <w:rFonts w:eastAsia="Times New Roman" w:cs="Arial"/>
              <w:szCs w:val="24"/>
              <w:lang w:eastAsia="pl-PL"/>
            </w:rPr>
            <w:t xml:space="preserv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 Nanoszenie powłok malarskich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Nanoszenie farb należy wykonywać zgodnie z kartami technicznymi produktów. Inżynier może zarządzić wykonanie próbnych powłok malarskich na wytypowanych fragmentach konstrukcji w celu oceny ich jakości, przyczepności do podłoża, bądź przydatności zaproponowanych przez Wykonawcę technik nanoszenia powłok i eliminacji technik nie gwarantujących odpowiedniej jakości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5.2.2.1. Warunki wykonywania prac malarskich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Temperatura farby podczas jej nanoszenia, temperatura malowanej konstrukcji, a także temperatura i wilgotność względna powietrza powinny odpowiadać warunkom podanym w kartach technicznych poszczególnych produktów. Zwraca się uwagę na zróżnicowaną tolerancję poszczególnych produktów, na wilgotność powietrza oraz temperaturę powietrza i malowanej konstrukcji.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Nie wolno prowadzić robót malarskich w czasie deszczu, mgły i w czasie występowania rosy. Nie wolno nanosić powłok malarskich na nasłonecznione elementy konstrukcji oraz przy silnym wietrze (4°Beauforta lub silniejszym). Najodpowiedniejsza temperatura powietrza wynosi </w:t>
          </w:r>
          <w:r>
            <w:rPr>
              <w:rFonts w:eastAsia="Times New Roman" w:cs="Times New Roman"/>
              <w:szCs w:val="24"/>
              <w:lang w:eastAsia="pl-PL"/>
            </w:rPr>
            <w:t>od 15°C do</w:t>
          </w:r>
          <w:r w:rsidRPr="0090614C">
            <w:rPr>
              <w:rFonts w:eastAsia="Times New Roman" w:cs="Times New Roman"/>
              <w:szCs w:val="24"/>
              <w:lang w:eastAsia="pl-PL"/>
            </w:rPr>
            <w:t xml:space="preserve"> 25°C.</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Temperatura podłoża i powietrza powinna wynosić:</w:t>
          </w:r>
        </w:p>
        <w:p w:rsidR="0008636D" w:rsidRPr="0090614C" w:rsidRDefault="0008636D" w:rsidP="00270FC4">
          <w:pPr>
            <w:numPr>
              <w:ilvl w:val="0"/>
              <w:numId w:val="184"/>
            </w:numPr>
            <w:jc w:val="left"/>
            <w:rPr>
              <w:rFonts w:eastAsia="Times New Roman" w:cs="Times New Roman"/>
              <w:szCs w:val="24"/>
              <w:lang w:eastAsia="pl-PL"/>
            </w:rPr>
          </w:pPr>
          <w:r w:rsidRPr="0090614C">
            <w:rPr>
              <w:rFonts w:eastAsia="Times New Roman" w:cs="Times New Roman"/>
              <w:szCs w:val="24"/>
              <w:lang w:eastAsia="pl-PL"/>
            </w:rPr>
            <w:t>temperatura powietrza nie niższa niż + 5ºC. lecz nie wyższa niż + 35ºC</w:t>
          </w:r>
        </w:p>
        <w:p w:rsidR="0008636D" w:rsidRPr="0090614C" w:rsidRDefault="0008636D" w:rsidP="00270FC4">
          <w:pPr>
            <w:numPr>
              <w:ilvl w:val="0"/>
              <w:numId w:val="184"/>
            </w:numPr>
            <w:jc w:val="left"/>
            <w:rPr>
              <w:rFonts w:eastAsia="Times New Roman" w:cs="Times New Roman"/>
              <w:szCs w:val="24"/>
              <w:lang w:eastAsia="pl-PL"/>
            </w:rPr>
          </w:pPr>
          <w:r w:rsidRPr="0090614C">
            <w:rPr>
              <w:rFonts w:eastAsia="Times New Roman" w:cs="Times New Roman"/>
              <w:szCs w:val="24"/>
              <w:lang w:eastAsia="pl-PL"/>
            </w:rPr>
            <w:t>temperatura podłoża nie niższa niż + 5ºC lecz nie wyższa niż + 35ºC</w:t>
          </w:r>
        </w:p>
        <w:p w:rsidR="0008636D" w:rsidRPr="0090614C" w:rsidRDefault="0008636D" w:rsidP="00270FC4">
          <w:pPr>
            <w:numPr>
              <w:ilvl w:val="0"/>
              <w:numId w:val="184"/>
            </w:numPr>
            <w:jc w:val="left"/>
            <w:rPr>
              <w:rFonts w:eastAsia="Times New Roman" w:cs="Times New Roman"/>
              <w:szCs w:val="24"/>
              <w:lang w:eastAsia="pl-PL"/>
            </w:rPr>
          </w:pPr>
          <w:r w:rsidRPr="0090614C">
            <w:rPr>
              <w:rFonts w:eastAsia="Times New Roman" w:cs="Times New Roman"/>
              <w:szCs w:val="24"/>
              <w:lang w:eastAsia="pl-PL"/>
            </w:rPr>
            <w:t>temperatura materiału nie niższa niż + 5ºC, lecz nie wyższa niż + 35ºC.</w:t>
          </w:r>
        </w:p>
        <w:p w:rsidR="0008636D" w:rsidRPr="0090614C" w:rsidRDefault="0008636D" w:rsidP="00270FC4">
          <w:pPr>
            <w:numPr>
              <w:ilvl w:val="0"/>
              <w:numId w:val="184"/>
            </w:numPr>
            <w:jc w:val="left"/>
            <w:rPr>
              <w:rFonts w:eastAsia="Times New Roman" w:cs="Times New Roman"/>
              <w:szCs w:val="24"/>
              <w:lang w:eastAsia="pl-PL"/>
            </w:rPr>
          </w:pPr>
          <w:r w:rsidRPr="0090614C">
            <w:rPr>
              <w:rFonts w:eastAsia="Times New Roman" w:cs="Times New Roman"/>
              <w:szCs w:val="24"/>
              <w:lang w:eastAsia="pl-PL"/>
            </w:rPr>
            <w:t>temperatura podłoża powinna być wyższa o co najmniej 3</w:t>
          </w:r>
          <w:r w:rsidRPr="0090614C">
            <w:rPr>
              <w:rFonts w:eastAsia="Times New Roman" w:cs="Times New Roman"/>
              <w:szCs w:val="24"/>
              <w:vertAlign w:val="superscript"/>
              <w:lang w:eastAsia="pl-PL"/>
            </w:rPr>
            <w:t>o</w:t>
          </w:r>
          <w:r w:rsidRPr="0090614C">
            <w:rPr>
              <w:rFonts w:eastAsia="Times New Roman" w:cs="Times New Roman"/>
              <w:szCs w:val="24"/>
              <w:lang w:eastAsia="pl-PL"/>
            </w:rPr>
            <w:t>C od temperatury punktu rosy.</w:t>
          </w:r>
        </w:p>
        <w:p w:rsidR="0008636D" w:rsidRPr="0090614C" w:rsidRDefault="0008636D" w:rsidP="00270FC4">
          <w:pPr>
            <w:numPr>
              <w:ilvl w:val="0"/>
              <w:numId w:val="184"/>
            </w:numPr>
            <w:jc w:val="left"/>
            <w:rPr>
              <w:rFonts w:eastAsia="Times New Roman" w:cs="Times New Roman"/>
              <w:szCs w:val="24"/>
              <w:lang w:eastAsia="pl-PL"/>
            </w:rPr>
          </w:pPr>
          <w:r w:rsidRPr="0090614C">
            <w:rPr>
              <w:rFonts w:eastAsia="Times New Roman" w:cs="Times New Roman"/>
              <w:szCs w:val="24"/>
              <w:lang w:eastAsia="pl-PL"/>
            </w:rPr>
            <w:t>wilgot</w:t>
          </w:r>
          <w:r>
            <w:rPr>
              <w:rFonts w:eastAsia="Times New Roman" w:cs="Times New Roman"/>
              <w:szCs w:val="24"/>
              <w:lang w:eastAsia="pl-PL"/>
            </w:rPr>
            <w:t>ność powietrza nie wyższa niż 85</w:t>
          </w:r>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Należy przestrzegać warunku, by świeża powłoka malarska nie była narażona w czasie schnięcia na działanie kurzu i deszczu. Należy przestrzegać czasu schnięcia poszczególnych warstw.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Miejsca trudno dostępne uszczelnić należy kitem poliuretanowym. Niezależnie można także </w:t>
          </w:r>
          <w:proofErr w:type="spellStart"/>
          <w:r w:rsidRPr="0090614C">
            <w:rPr>
              <w:rFonts w:eastAsia="Times New Roman" w:cs="Times New Roman"/>
              <w:szCs w:val="24"/>
              <w:lang w:eastAsia="pl-PL"/>
            </w:rPr>
            <w:t>zastosowąc</w:t>
          </w:r>
          <w:proofErr w:type="spellEnd"/>
          <w:r w:rsidRPr="0090614C">
            <w:rPr>
              <w:rFonts w:eastAsia="Times New Roman" w:cs="Times New Roman"/>
              <w:szCs w:val="24"/>
              <w:lang w:eastAsia="pl-PL"/>
            </w:rPr>
            <w:t xml:space="preserve"> inhibitory korozji.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5.2.2.2. Przygotowanie materiałów malarskich oraz sprzętu</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Przed użyciem materiałów malarskich należy sprawdzić ich atesty jakości, termin przydatności do aplikacji. Inżynier może zalecić wykonanie badań kontrolnych, wybranych lub pełnych, przewidzianych w zestawie wymagań dla danego materiału i wg metod przewidzianych w odpowiednich normach.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Każdy materiał powłokowy należy przygotowywać do stosowania ściśle wg procedury podanej we właściwej dla danego materiału karcie technicznej. W ogólnym ujęciu na procedurę tą składają się: mieszanie zawartości poszczególnych opakowań w celu jej ujednolicenia, mieszanie ze sobą w określonych proporcjach i określony sposób poszczególnych składników (opakowań), dodawanie rozcieńczalnika o rodzaju i w ilościach dostosowanych do metody aplikacji (i ewentualnie do temperatury otoczenia).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Zaleca się używanie mieszadeł mechanicznych.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Zwraca się uwagę, że wytypowane w niniejszej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farby są chemoutwardzalne i w związku z tym mają ograniczoną żywotność po wymieszaniu składników. Dlatego należy bezwzględnie przestrzegać zużywania całej przygotowanej do stosowania ilości farby w okresie, w którym zachowuje ona swoją żywotność.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Sprzęt do malowania (pistolety natryskowe, pompy, węże, pędzle) należy myć bezpośrednio po użyciu stosując rozcieńczalniki zalecane przez producentów farb.</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5.2.2.3. Gruntowanie i nakładanie międzywarstwy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do gruntowania należy nanosić w sposób określony w kartach technicznych odpowiadających tym farbom. Szczególną uwagę należy poświęcić starannemu zagruntowaniu spoin i krawędzi z tym, że krawędzie przewidziane do wykonania spoin nie powinny mieć powłoki malarskiej w pasach o szerokości 50mm. Pasy te na okres transportu i składowania konstrukcji powinny być zabezpieczone spawalnym gruntem ochrony czasowej zapewniający ochronę na okres do 12 miesięcy. Grunt ten musi być zgodny z innymi stosowanymi gruntami.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Nanoszenie następnej warstwy - międzywarstwy może się odbywać po upływie wymaganego podanego przez producenta dla danego gruntu czasu do nakładania następnej powłoki. Czas ten zależy głównie od temperatury i wilgotności w zależności od stosowanych preparatów.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5.2.2.4. Nanoszenie farb nawierzchniowych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nawierzchniowe należy nanosić na konstrukcje już pokryte międzywarstwą. Powierzchnia nowych elementów po transporcie i składowaniu musi zostać oczyszczona. Jeżeli został przekroczony okres jaki producent farb przewiduje pomiędzy nakładaniem międzywarstwy a nakładaniem nawierzchniowej farby należy przeprowadzić zalecane przez niego przygotowanie powierzchni np. przez umycie powierzchni odpowiednim rozcieńczalnikiem. Farby nawierzchniowe należy nanosić w sposób określony w kartach technicznych, odpowiadających tym farbom.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5.2.2.5. Powierzchnie przeznaczone do zabetonowania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Powierzchni przeznaczonych do późniejszego zabetonowania (np. górne powierzchnie pasów górnych mostów zespolonych) nie należy pokrywać powłokami malarskimi.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Powierzchnie te bezpośrednio przed ułożeniem betonu należy oczyścić szczotkami.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5.2.3. Użytkowanie powłok malarskich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Konstrukcjom zagruntowanym należy zapewnić odpowiednie warunki, chroniąc od opadów atmosferycznych, kurzu i brudu.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Nanoszenie betonu na elementy lub układanie prefabrykatów, bądź asfaltu lanego, może mieć miejsce dopiero po okresie aklimatyzacji (sezonowaniu) powłoki.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5.2.3. Warunki dotyczące bezpieczeństwa i higieny pracy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Prace związane z wykonaniem zabezpieczenia antykorozyjnego stwarzają duże zagrożenie dla zdrowia pracowników, należy więc przestrzegać poniższych zaleceń odnośnie wykonywanych prac:</w:t>
          </w:r>
        </w:p>
        <w:p w:rsidR="0008636D" w:rsidRPr="0090614C" w:rsidRDefault="0008636D" w:rsidP="00270FC4">
          <w:pPr>
            <w:numPr>
              <w:ilvl w:val="0"/>
              <w:numId w:val="183"/>
            </w:numPr>
            <w:jc w:val="left"/>
            <w:rPr>
              <w:rFonts w:eastAsia="Times New Roman" w:cs="Times New Roman"/>
              <w:szCs w:val="24"/>
              <w:lang w:eastAsia="pl-PL"/>
            </w:rPr>
          </w:pPr>
          <w:r w:rsidRPr="0090614C">
            <w:rPr>
              <w:rFonts w:eastAsia="Times New Roman" w:cs="Times New Roman"/>
              <w:szCs w:val="24"/>
              <w:lang w:eastAsia="pl-PL"/>
            </w:rPr>
            <w:t>nie używać do oczyszczania piasku kwarcowego,</w:t>
          </w:r>
        </w:p>
        <w:p w:rsidR="0008636D" w:rsidRPr="0090614C" w:rsidRDefault="0008636D" w:rsidP="00270FC4">
          <w:pPr>
            <w:numPr>
              <w:ilvl w:val="0"/>
              <w:numId w:val="183"/>
            </w:numPr>
            <w:jc w:val="left"/>
            <w:rPr>
              <w:rFonts w:eastAsia="Times New Roman" w:cs="Times New Roman"/>
              <w:szCs w:val="24"/>
              <w:lang w:eastAsia="pl-PL"/>
            </w:rPr>
          </w:pPr>
          <w:r w:rsidRPr="0090614C">
            <w:rPr>
              <w:rFonts w:eastAsia="Times New Roman" w:cs="Times New Roman"/>
              <w:szCs w:val="24"/>
              <w:lang w:eastAsia="pl-PL"/>
            </w:rPr>
            <w:t xml:space="preserve">czyszczenie strumieniowo-ścierne winno odbywać się w zamkniętych pomieszczeniach obsługiwanych z zewnątrz. Gdy odbywa się ono z udziałem pracownika, to należy go zaopatrzyć w pyłoszczelny skafander z doprowadzeniem i odprowadzeniem powietrza. Przy śrutowaniu pracownik winien mieć kask dźwiękochłonny, a przy czyszczeniu szczotkami okulary ochronne, </w:t>
          </w:r>
        </w:p>
        <w:p w:rsidR="0008636D" w:rsidRPr="0090614C" w:rsidRDefault="0008636D" w:rsidP="00270FC4">
          <w:pPr>
            <w:numPr>
              <w:ilvl w:val="0"/>
              <w:numId w:val="183"/>
            </w:numPr>
            <w:jc w:val="left"/>
            <w:rPr>
              <w:rFonts w:eastAsia="Times New Roman" w:cs="Times New Roman"/>
              <w:szCs w:val="24"/>
              <w:lang w:eastAsia="pl-PL"/>
            </w:rPr>
          </w:pPr>
          <w:r w:rsidRPr="0090614C">
            <w:rPr>
              <w:rFonts w:eastAsia="Times New Roman" w:cs="Times New Roman"/>
              <w:szCs w:val="24"/>
              <w:lang w:eastAsia="pl-PL"/>
            </w:rPr>
            <w:t xml:space="preserve">przy pracach związanych z transportem, przechowywaniem i nakładaniem materiałów malarskich należy przestrzegać zasad higieny osobistej, a w szczególności nie przechowywać żywności i ubrania w pomieszczeniach roboczych i w pobliżu stanowisk pracy, nie spożywać posiłków w miejscach pracy, ręce myć w przypadku zabrudzenia farbą tamponem zwilżonym w rozcieńczalniku, a po jego odparowaniu wodą z mydłem, skórę rąk i twarzy posmarować przed pracą odpowiednim kremem ochronnym.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Wykonawca ma obowiązek zebrania i usunięcia z placu budowy pozostałości farb, materiału czyszczącego oraz zanieczyszczeń pochodzących z oczyszczanych powłok, itp. do miejsca składowania i utylizacji za pomocą środków transportowych zaakceptowanych przez Inżyniera,</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Wykonawca ma obowiązek oddać do analizy przez uprawnioną jednostkę próbki usuniętych powłok malarskich w celu zbadania, czy nie występują w niej związki ołowiu. W przypadku wykrycia związków ołowiu należy wszelkie odpady zawierające ołów dostarczyć celem utylizacji do uprawnionej jednostki.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 KONTROLA JAKOŚCI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6.1. Ogólne zasady kontroli jakości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zasady kontroli jakości robót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6.</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6.2. Szczegółowe zasady kontroli jakości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6.2.1. Sprawdzenie jakości materiałów malarskich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Ocena materiałów malarskich winna być oparta na atestach Producenta. Producent jest zobowiązany przedstawić orzeczenie kontroli o jakości wyrobu, a na życzenie Inżyniera zaświadczenie o wynikach ostatnio przeprowadzonych badań pełnych danego materiału. W przypadku braku atestu, Wykonawca powinien przedstawić własne badania wykonane zgodnie z metodami badań określonymi w normach przedmiotowych i w zakresie badań wymaganych przez Inżyniera.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6.2.2. Sprawdzenie przygotowania powierzchni do malowania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Ocenę przygotowania powierzchni stali do malowania przeprowadza się w oparciu o normę PN-ISO 8501 oraz wymagania zawarte w kartach technicznych produktów wymienionych w niniejszej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Polega ona na wizualnej ocenie stopnia czystości i chropowatości powierzchni stali oraz ocenie stanu powierzchni (suchość, brak zapyleń i zanieczyszczeń olejami i smarami, brak rdzy nalotowej). Ocenę przeprowadza się bezpośrednio po przygotowaniu powierzchni, jednak nie później niż po 3 godzinach oraz dodatkowo bezpośrednio przed malowaniem. Ocenę wymaganego stopnia czystości przeprowadza się w oparciu o normy PN ISO 8501 oraz PN-ISO 8503.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6.2.3. Kontrola nakładania powłok malarskich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Kontrola nakładania powłok malarskich winna przebiegać pod kątem poprawności użytego sprzętu, techniki nakładania materiału malarskiego i stosowanych parametrów technologicznych oraz przestrzegania zaleceń dotyczących warunków pogodowych i zabezpieczenia świeżo wykonanych powłok a także przestrzegania czasu schnięcia i aklimatyzacji powłok.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Inżynier może zalecić pomiar w czasie malowania grubości mokrych powłok poszczególnych warstw. </w:t>
          </w: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Sprawdzeniu podlega liczba i grubość wykonanych warstw powłok malarskich.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6.2.4. Sprawdzenie jakości wykonanych powłok</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Ocenę jakości wykonanych powłok wykonuje się po zagruntowaniu przed wysyłką elementów konstrukcji na budowę oraz po wykonaniu warstw nawierzchniowych. Ocenę dokonuje się pod kątem grubości, porowatości i przyczepności pokrycia oraz wyglądu powłoki malarskiej. Badania przeprowadza się na suchych i po aklimatyzacji (</w:t>
          </w:r>
          <w:proofErr w:type="spellStart"/>
          <w:r w:rsidRPr="0090614C">
            <w:rPr>
              <w:rFonts w:eastAsia="Times New Roman" w:cs="Times New Roman"/>
              <w:szCs w:val="24"/>
              <w:lang w:eastAsia="pl-PL"/>
            </w:rPr>
            <w:t>wysezonowanych</w:t>
          </w:r>
          <w:proofErr w:type="spellEnd"/>
          <w:r w:rsidRPr="0090614C">
            <w:rPr>
              <w:rFonts w:eastAsia="Times New Roman" w:cs="Times New Roman"/>
              <w:szCs w:val="24"/>
              <w:lang w:eastAsia="pl-PL"/>
            </w:rPr>
            <w:t xml:space="preserve">) powłokach.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Arial"/>
              <w:szCs w:val="24"/>
              <w:lang w:eastAsia="pl-PL"/>
            </w:rPr>
          </w:pPr>
          <w:r w:rsidRPr="0090614C">
            <w:rPr>
              <w:rFonts w:eastAsia="Times New Roman" w:cs="Times New Roman"/>
              <w:szCs w:val="24"/>
              <w:lang w:eastAsia="pl-PL"/>
            </w:rPr>
            <w:lastRenderedPageBreak/>
            <w:t xml:space="preserve">Grubość powłoki winna być zgodna z niniejszą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Grubość mierzy się ją przy pomocy metod nieniszczących, przy pomocy przyrządów magnetyczno – indukcyjnych lub innych zapewniających dokładność pomiaru </w:t>
          </w:r>
          <w:r w:rsidRPr="0090614C">
            <w:rPr>
              <w:rFonts w:eastAsia="Times New Roman" w:cs="Arial"/>
              <w:szCs w:val="24"/>
              <w:lang w:eastAsia="pl-PL"/>
            </w:rPr>
            <w:t xml:space="preserve">±10%.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Powłoka uszkodzona w miejscach wykonywania oznaczeń powinna być naprawiona pędzlem, z zastosowaniem farb wg niniejszej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Ocenę wyglądu dokonuje się nieuzbrojonym okiem przy świetle dziennym lub sztucznym o mocy 100 W z odległości 30-40 cm od powierzchni. </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Warstwy gruntowe nie powinny mieć pomarszczeń i zacieków oraz wygląd matowy.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Warstwy nawierzchniowe powinny mieć powierzchnię gładką bez pomarszczeń, zacieków i chropowatości.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Powłoka nie może odstawać od podłoża i mieć wtrąceń ciał obcych.</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7. OBMIAR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7.1. Ogólne zasady obmiaru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zasady obmiaru robót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7.</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7.2. Jednostka obmiarowa</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Jednostką obmiaru jest 1m</w:t>
          </w:r>
          <w:r w:rsidRPr="0090614C">
            <w:rPr>
              <w:rFonts w:eastAsia="Times New Roman" w:cs="Times New Roman"/>
              <w:szCs w:val="24"/>
              <w:vertAlign w:val="superscript"/>
              <w:lang w:eastAsia="pl-PL"/>
            </w:rPr>
            <w:t>2</w:t>
          </w:r>
          <w:r w:rsidRPr="0090614C">
            <w:rPr>
              <w:rFonts w:eastAsia="Times New Roman" w:cs="Times New Roman"/>
              <w:szCs w:val="24"/>
              <w:lang w:eastAsia="pl-PL"/>
            </w:rPr>
            <w:t xml:space="preserve"> wykonanej i odebranej powłoki trójwarstwowej o łącznej grubości zgodnej z Dokumentacją Projektową.</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8. ODBIÓR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8.1. Ogólne zasady odbioru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zasady odbioru robót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8.</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8.2. Szczegółowe zasady odbioru robót</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Roboty objęte niniejszą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podlegają odbiorowi robót zanikających i ulegających zakryciu, który jest dokonywany na podstawie wyników pomiarów, badań i oceny wizualnej.</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9. PODSTAWA PŁATNOŚCI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9.1. Ogólne ustalenia dotyczące podstawy płatności</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Ogólne ustalenia dotyczące podstawy płatności podano w </w:t>
          </w:r>
          <w:proofErr w:type="spellStart"/>
          <w:r w:rsidRPr="0090614C">
            <w:rPr>
              <w:rFonts w:eastAsia="Times New Roman" w:cs="Times New Roman"/>
              <w:color w:val="000000"/>
              <w:szCs w:val="20"/>
              <w:lang w:eastAsia="pl-PL"/>
            </w:rPr>
            <w:t>STWiORB</w:t>
          </w:r>
          <w:proofErr w:type="spellEnd"/>
          <w:r w:rsidRPr="0090614C">
            <w:rPr>
              <w:rFonts w:eastAsia="Times New Roman" w:cs="Times New Roman"/>
              <w:szCs w:val="24"/>
              <w:lang w:eastAsia="pl-PL"/>
            </w:rPr>
            <w:t xml:space="preserve"> DM.00.00.00. „Wymagania ogólne”, pkt. 9.</w:t>
          </w:r>
        </w:p>
        <w:p w:rsidR="0008636D" w:rsidRPr="0090614C" w:rsidRDefault="0008636D" w:rsidP="0008636D">
          <w:pPr>
            <w:rPr>
              <w:rFonts w:eastAsia="Times New Roman" w:cs="Times New Roman"/>
              <w:szCs w:val="24"/>
              <w:lang w:eastAsia="pl-PL"/>
            </w:rPr>
          </w:pPr>
        </w:p>
        <w:p w:rsidR="0008636D" w:rsidRDefault="0008636D" w:rsidP="0008636D">
          <w:pPr>
            <w:rPr>
              <w:rFonts w:eastAsia="Times New Roman" w:cs="Times New Roman"/>
              <w:b/>
              <w:szCs w:val="24"/>
              <w:lang w:eastAsia="pl-PL"/>
            </w:rPr>
          </w:pPr>
          <w:r w:rsidRPr="0090614C">
            <w:rPr>
              <w:rFonts w:eastAsia="Times New Roman" w:cs="Times New Roman"/>
              <w:b/>
              <w:szCs w:val="24"/>
              <w:lang w:eastAsia="pl-PL"/>
            </w:rPr>
            <w:t>9.2. Cena jednostki obmiarowej</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Podstawą płatności jest cena jednostkowa, która obejmuje: </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sporządzenie projektu organizacji i harmonogramu robót,</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zakup i dostarczenie wszystkich czynników produkcji,</w:t>
          </w:r>
        </w:p>
        <w:p w:rsidR="0008636D" w:rsidRPr="0090614C" w:rsidRDefault="0008636D" w:rsidP="00270FC4">
          <w:pPr>
            <w:numPr>
              <w:ilvl w:val="0"/>
              <w:numId w:val="185"/>
            </w:numPr>
            <w:jc w:val="left"/>
            <w:rPr>
              <w:rFonts w:eastAsia="Times New Roman" w:cs="Times New Roman"/>
              <w:szCs w:val="24"/>
              <w:lang w:eastAsia="pl-PL"/>
            </w:rPr>
          </w:pPr>
          <w:r>
            <w:rPr>
              <w:rFonts w:eastAsia="Times New Roman" w:cs="Times New Roman"/>
              <w:szCs w:val="24"/>
              <w:lang w:eastAsia="pl-PL"/>
            </w:rPr>
            <w:t>czyszczenie konstrukcji oraz wykonanie zabezpieczeń m.in. siatki, maty osłonowe,</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 xml:space="preserve">wykonanie powłok na powierzchniach przewidzianych w Dokumentacji Projektowej przy użyciu powłok malarskich zgodnych z warunkami </w:t>
          </w:r>
          <w:proofErr w:type="spellStart"/>
          <w:r w:rsidRPr="0090614C">
            <w:rPr>
              <w:rFonts w:eastAsia="Times New Roman" w:cs="Times New Roman"/>
              <w:szCs w:val="24"/>
              <w:lang w:eastAsia="pl-PL"/>
            </w:rPr>
            <w:t>STWiORB</w:t>
          </w:r>
          <w:proofErr w:type="spellEnd"/>
          <w:r w:rsidRPr="0090614C">
            <w:rPr>
              <w:rFonts w:eastAsia="Times New Roman" w:cs="Times New Roman"/>
              <w:szCs w:val="24"/>
              <w:lang w:eastAsia="pl-PL"/>
            </w:rPr>
            <w:t xml:space="preserve"> i zaakceptowanych przez Inżyniera,</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wykonanie niezbędnych rusztowań wiszących i stojących oraz ich przekładanie,</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 xml:space="preserve">przeprowadzenie badań i pomiarów w niniejszej </w:t>
          </w:r>
          <w:proofErr w:type="spellStart"/>
          <w:r w:rsidRPr="0090614C">
            <w:rPr>
              <w:rFonts w:eastAsia="Times New Roman" w:cs="Times New Roman"/>
              <w:szCs w:val="24"/>
              <w:lang w:eastAsia="pl-PL"/>
            </w:rPr>
            <w:t>STWiORB</w:t>
          </w:r>
          <w:proofErr w:type="spellEnd"/>
          <w:r w:rsidRPr="0090614C">
            <w:rPr>
              <w:rFonts w:eastAsia="Times New Roman" w:cs="Times New Roman"/>
              <w:szCs w:val="24"/>
              <w:lang w:eastAsia="pl-PL"/>
            </w:rPr>
            <w:t>,</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dostosowanie się do warunków pogodowych oraz do wymaganych przerw między poszczególnymi operacjami (warstwami),</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zabezpieczenie wykonywanych powłok w trakcie ich schnięcia przed skutkami opadów atmosferycznych, zanieczyszczeń oraz oddziaływania przejeżdżających pojazdów,</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demontaż rusztowań i usunięcie ich poza pas drogowy,</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lastRenderedPageBreak/>
            <w:t>zapewnienie odpowiednich warunków przechowywania materiałów malarskich i składowania dostarczonych z wytwórni elementów konstrukcji,</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zabezpieczenie odpowiednich warunków bezpieczeństwa i higieny pracy,</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ochrona urządzeń obcych znajdujących się na obiekcie w czasie czyszczenia i malowania,</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zabezpieczenie otoczenia przed szkodliwym oddziaływaniem robót na środowisko, przechodniów i użytkowników tras komunikacyjnych w obrębie prowadzenia robót,</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wykonanie ekranów zabezpieczających,</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wykonanie próbnych powłok malarskich,</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uporządkowanie miejsca robót,</w:t>
          </w:r>
        </w:p>
        <w:p w:rsidR="0008636D" w:rsidRPr="0090614C" w:rsidRDefault="0008636D" w:rsidP="00270FC4">
          <w:pPr>
            <w:numPr>
              <w:ilvl w:val="0"/>
              <w:numId w:val="185"/>
            </w:numPr>
            <w:jc w:val="left"/>
            <w:rPr>
              <w:rFonts w:eastAsia="Times New Roman" w:cs="Times New Roman"/>
              <w:szCs w:val="24"/>
              <w:lang w:eastAsia="pl-PL"/>
            </w:rPr>
          </w:pPr>
          <w:r w:rsidRPr="0090614C">
            <w:rPr>
              <w:rFonts w:eastAsia="Times New Roman" w:cs="Times New Roman"/>
              <w:szCs w:val="24"/>
              <w:lang w:eastAsia="pl-PL"/>
            </w:rPr>
            <w:t xml:space="preserve">koszt opracowania projektu niezbędnych dla prowadzenia robót rusztowań, </w:t>
          </w:r>
          <w:proofErr w:type="spellStart"/>
          <w:r w:rsidRPr="0090614C">
            <w:rPr>
              <w:rFonts w:eastAsia="Times New Roman" w:cs="Times New Roman"/>
              <w:szCs w:val="24"/>
              <w:lang w:eastAsia="pl-PL"/>
            </w:rPr>
            <w:t>pomostówi</w:t>
          </w:r>
          <w:proofErr w:type="spellEnd"/>
          <w:r w:rsidRPr="0090614C">
            <w:rPr>
              <w:rFonts w:eastAsia="Times New Roman" w:cs="Times New Roman"/>
              <w:szCs w:val="24"/>
              <w:lang w:eastAsia="pl-PL"/>
            </w:rPr>
            <w:t xml:space="preserve"> ekranów zabezpieczających.</w:t>
          </w:r>
        </w:p>
        <w:p w:rsidR="0008636D" w:rsidRPr="0090614C" w:rsidRDefault="0008636D" w:rsidP="0008636D">
          <w:pPr>
            <w:ind w:left="340"/>
            <w:rPr>
              <w:rFonts w:eastAsia="Times New Roman" w:cs="Times New Roman"/>
              <w:szCs w:val="24"/>
              <w:lang w:eastAsia="pl-PL"/>
            </w:rPr>
          </w:pPr>
        </w:p>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 cenie jednostkowej mieszczą się również odpady i materiały pomocnicze.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 PRZEPISY ZWIĄZANE</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10.1. Normy</w:t>
          </w:r>
        </w:p>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10.1.1 Wymagania ogólne</w:t>
          </w:r>
        </w:p>
        <w:p w:rsidR="0008636D" w:rsidRPr="0090614C" w:rsidRDefault="0008636D" w:rsidP="0008636D">
          <w:pPr>
            <w:rPr>
              <w:rFonts w:eastAsia="Times New Roman" w:cs="Times New Roman"/>
              <w:szCs w:val="24"/>
              <w:lang w:eastAsia="pl-PL"/>
            </w:rPr>
          </w:pPr>
        </w:p>
        <w:tbl>
          <w:tblPr>
            <w:tblW w:w="0" w:type="auto"/>
            <w:tblInd w:w="108" w:type="dxa"/>
            <w:tblLook w:val="01E0" w:firstRow="1" w:lastRow="1" w:firstColumn="1" w:lastColumn="1" w:noHBand="0" w:noVBand="0"/>
          </w:tblPr>
          <w:tblGrid>
            <w:gridCol w:w="2700"/>
            <w:gridCol w:w="6480"/>
          </w:tblGrid>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PN-89/C-81400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Wyroby lakierowe. Pakowanie, przechowywanie i transport. </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PN-89/S-10050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Obiekty mostowe. Konstrukcje stalowe. Wymagania i badania.</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12944-1:2017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1: Ogólne wprowadzenie</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12944-2:2017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2: Klasyfikacja środowisk</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12944-3:2017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3: Zasady projektowania</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12944-4:2017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4: Rodzaje powierzchni i sposoby przygotowania powierzchni</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12944-5:20</w:t>
                </w:r>
                <w:r>
                  <w:rPr>
                    <w:rFonts w:eastAsia="Times New Roman" w:cs="Times New Roman"/>
                    <w:szCs w:val="24"/>
                    <w:lang w:eastAsia="pl-PL"/>
                  </w:rPr>
                  <w:t>18</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5: Ochronne systemy malarskie</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12944-6:2018</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6: Laboratoryjne metody badań właściwości</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Pr>
                    <w:rFonts w:eastAsia="Times New Roman" w:cs="Times New Roman"/>
                    <w:szCs w:val="24"/>
                    <w:lang w:eastAsia="pl-PL"/>
                  </w:rPr>
                  <w:t>PN-EN ISO 12944-7:2017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7: Wykonywanie i nadzór prac malarskich</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w:t>
                </w:r>
                <w:r>
                  <w:rPr>
                    <w:rFonts w:eastAsia="Times New Roman" w:cs="Times New Roman"/>
                    <w:szCs w:val="24"/>
                    <w:lang w:eastAsia="pl-PL"/>
                  </w:rPr>
                  <w:t xml:space="preserve"> 12944-8:2017</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Ochrona przed korozją konstrukcji stalowych za pomocą ochronnych systemów malarskich -- Część 8: Opracowanie dokumentacji dotyczącej nowych prac i renowacji</w:t>
                </w:r>
              </w:p>
            </w:tc>
          </w:tr>
        </w:tbl>
        <w:p w:rsidR="0008636D" w:rsidRPr="0090614C" w:rsidRDefault="0008636D" w:rsidP="0008636D">
          <w:pPr>
            <w:jc w:val="left"/>
            <w:rPr>
              <w:rFonts w:ascii="Times New Roman" w:eastAsia="Times New Roman" w:hAnsi="Times New Roman" w:cs="Times New Roman"/>
              <w:sz w:val="24"/>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10.1.2. Przygotowanie powierzchni</w:t>
          </w:r>
        </w:p>
        <w:p w:rsidR="0008636D" w:rsidRPr="0090614C" w:rsidRDefault="0008636D" w:rsidP="0008636D">
          <w:pPr>
            <w:jc w:val="left"/>
            <w:rPr>
              <w:rFonts w:ascii="Times New Roman" w:eastAsia="Times New Roman" w:hAnsi="Times New Roman" w:cs="Times New Roman"/>
              <w:sz w:val="24"/>
              <w:szCs w:val="24"/>
              <w:lang w:eastAsia="pl-PL"/>
            </w:rPr>
          </w:pPr>
        </w:p>
        <w:tbl>
          <w:tblPr>
            <w:tblW w:w="0" w:type="auto"/>
            <w:tblInd w:w="108" w:type="dxa"/>
            <w:tblLook w:val="01E0" w:firstRow="1" w:lastRow="1" w:firstColumn="1" w:lastColumn="1" w:noHBand="0" w:noVBand="0"/>
          </w:tblPr>
          <w:tblGrid>
            <w:gridCol w:w="2700"/>
            <w:gridCol w:w="6480"/>
          </w:tblGrid>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8502-2:2000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Badania służące do oceny czystości powierzchni -- Laboratoryjne oznaczanie chlorków na oczyszczonych powierzchniach</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8502-3:2000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Badania służące do oceny czystości powierzchni -- Ocena pozostałości kurzu na powierzchniach stalowych przygotowanych do malowania (metoda z taśmą samoprzylepną)</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8502-4:2000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Badania służące do oceny czystości powierzchni -- Wytyczne dotyczące oceny prawdopodobieństwa kondensacji pary wodnej przed nakładaniem farby</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PN-EN ISO 8502-5:2005</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Badania służące do oceny czystości powierzchni – Część 5: Oznaczanie chlorków na powierzchniach stalowych przygotowanych do malowania (metoda rurki do oznaczania jonów)</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8502-6:2000</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Przygotowanie podłoży stalowych przed nakładaniem farb i podobnych produktów -- Badania służące do oceny czystości powierzchni -- Ekstrakcja rozpuszczalnych zanieczyszczeń do analizy -- Metoda </w:t>
                </w:r>
                <w:proofErr w:type="spellStart"/>
                <w:r w:rsidRPr="0090614C">
                  <w:rPr>
                    <w:rFonts w:eastAsia="Times New Roman" w:cs="Times New Roman"/>
                    <w:szCs w:val="24"/>
                    <w:lang w:eastAsia="pl-PL"/>
                  </w:rPr>
                  <w:t>Bresle'a</w:t>
                </w:r>
                <w:proofErr w:type="spellEnd"/>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8502-9:2002</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Badania służące do oceny czystości powierzchni -- Część 9: Terenowa metoda konduktometrycznego oznaczania soli rozpuszczalnych w wodzie</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8503-1:1999</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Charakterystyki chropowatości powierzchni podłoży stalowych po obróbce strumieniowo-ściernej -- Wyszczególnienie i definicje wzorców ISO profilu powierzchni do oceny powierzchni po obróbce strumieniowo-ściernej</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8503-2:1999</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Charakterystyki chropowatości powierzchni podłoży stalowych po obróbce strumieniowo-ściernej -- Metoda stopniowania profilu powierzchni stalowych po obróbce strumieniowo-ściernej -- Sposób postępowania z użyciem wzorca</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8503-3:1999</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Charakterystyki chropowatości powierzchni podłoży stalowych po obróbce strumieniowo-ściernej -- Metoda kalibrowania wzorców ISO profilu powierzchni do określania profilu powierzchni -- Sposób postępowania z użyciem mikroskopu</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8503-4:1999</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Charakterystyki chropowatości powierzchni podłoży stalowych po obróbce strumieniowo-ściernej -- Metoda kalibrowania wzorców ISO profilu powierzchni do określania profilu powierzchni -- Sposób postępowania z użyciem przyrządu stykowego</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8504-1:2002</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Metody przygotowania powierzchni -- Część 1: Zasady ogólne</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8504-2:2002</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Metody przygotowania powierzchni -- Część 2: Obróbka strumieniowo-ścierna</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8504-3:2004</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Metody przygotowania powierzchni -- Część 3: Czyszczenie narzędziem ręcznym i narzędziem z napędem mechanicznym</w:t>
                </w:r>
              </w:p>
            </w:tc>
          </w:tr>
          <w:tr w:rsidR="0008636D" w:rsidRPr="0090614C" w:rsidTr="0008636D">
            <w:tc>
              <w:tcPr>
                <w:tcW w:w="270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8501-1:1996</w:t>
                </w:r>
              </w:p>
            </w:tc>
            <w:tc>
              <w:tcPr>
                <w:tcW w:w="648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Przygotowanie podłoży stalowych przed nakładaniem farb i podobnych produktów -- Wzrokowa ocena czystości powierzchni -- Stopnie skorodowania i stopnie przygotowania niezabezpieczonych podłoży stalowych oraz podłoży stalowych po całkowitym usunięciu wcześniej nałożonych powłok</w:t>
                </w:r>
              </w:p>
            </w:tc>
          </w:tr>
        </w:tbl>
        <w:p w:rsidR="0008636D" w:rsidRPr="0090614C" w:rsidRDefault="0008636D" w:rsidP="0008636D">
          <w:pPr>
            <w:jc w:val="left"/>
            <w:rPr>
              <w:rFonts w:ascii="Times New Roman" w:eastAsia="Times New Roman" w:hAnsi="Times New Roman" w:cs="Times New Roman"/>
              <w:sz w:val="24"/>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10.1.3. Farby i lakiery</w:t>
          </w:r>
        </w:p>
        <w:p w:rsidR="0008636D" w:rsidRPr="0090614C" w:rsidRDefault="0008636D" w:rsidP="0008636D">
          <w:pPr>
            <w:jc w:val="left"/>
            <w:rPr>
              <w:rFonts w:ascii="Times New Roman" w:eastAsia="Times New Roman" w:hAnsi="Times New Roman" w:cs="Times New Roman"/>
              <w:sz w:val="24"/>
              <w:szCs w:val="24"/>
              <w:lang w:eastAsia="pl-PL"/>
            </w:rPr>
          </w:pPr>
        </w:p>
        <w:tbl>
          <w:tblPr>
            <w:tblW w:w="0" w:type="auto"/>
            <w:tblInd w:w="108" w:type="dxa"/>
            <w:tblLook w:val="01E0" w:firstRow="1" w:lastRow="1" w:firstColumn="1" w:lastColumn="1" w:noHBand="0" w:noVBand="0"/>
          </w:tblPr>
          <w:tblGrid>
            <w:gridCol w:w="3060"/>
            <w:gridCol w:w="6120"/>
          </w:tblGrid>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PN-86/H-04623</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Ochrona przed korozją. Pomiar grubości powłok metalowych metodami nieniszczącymi. </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PN-79/C-81514</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Sposoby otrzymywania powłok do badań</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PN-76/C-81516</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Oznaczanie ścieralności powłok lakierowych</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PN-75/C-81518</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Oznaczanie porowatości powłok lakierowych</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PN-79/C-81519</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Określanie stopnia wyschnięcia i czasu wysychania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PN-76/C-81521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Badanie odporności powłok lakierowych na działanie wody oraz oznaczanie nasiąkliwości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PN-88/C-81523</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Wyroby lakierowe -- Oznaczanie odporności powłok na działanie </w:t>
                </w:r>
                <w:r w:rsidRPr="0090614C">
                  <w:rPr>
                    <w:rFonts w:eastAsia="Times New Roman" w:cs="Times New Roman"/>
                    <w:szCs w:val="24"/>
                    <w:lang w:eastAsia="pl-PL"/>
                  </w:rPr>
                  <w:lastRenderedPageBreak/>
                  <w:t>mgły solnej</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PN-88/C-81525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Badanie odporności powłok na działanie atmosfery nasyconej parą wodną</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PN-89/C-81536</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Oznaczanie krycia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PN-88/C-81556</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Wyroby lakierowe -- Badanie odporności powłok lakierowych na działanie zmiennych temperatur</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1518:2000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Próba zarysowania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2409:1999</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Metoda siatki nacięć</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2808:2000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grubości powłoki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2808:2000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Powłoki w naturalnych warunkach atmosferycznych -- Ekspozycja i ocena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2812-1:2001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ciecze -- Część 1: Metody ogólne</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2812-2:2000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ciecze -- Metoda zanurzania w wodzie</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2813:2001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połysku zwierciadlanego niemetalicznych powłok lakierowych pod kątem 20 stopni, 60 stopni i 85 stopni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2815:2004</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Próba wciskania według Buchholza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3231:2000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i lakiery -- Oznaczanie odporności na wilgotne atmosfery zawierające </w:t>
                </w:r>
                <w:proofErr w:type="spellStart"/>
                <w:r w:rsidRPr="0090614C">
                  <w:rPr>
                    <w:rFonts w:eastAsia="Times New Roman" w:cs="Times New Roman"/>
                    <w:szCs w:val="24"/>
                    <w:lang w:eastAsia="pl-PL"/>
                  </w:rPr>
                  <w:t>ditlenek</w:t>
                </w:r>
                <w:proofErr w:type="spellEnd"/>
                <w:r w:rsidRPr="0090614C">
                  <w:rPr>
                    <w:rFonts w:eastAsia="Times New Roman" w:cs="Times New Roman"/>
                    <w:szCs w:val="24"/>
                    <w:lang w:eastAsia="pl-PL"/>
                  </w:rPr>
                  <w:t xml:space="preserve"> siarki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3248:2001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wpływu ciepła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3668:2002</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Wzrokowe porównywanie barwy farb</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3678:1999</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Badanie odporności na wgniecenie</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4623-1:2002</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korozję nitkową -- Część 1: Podłoże stalowe</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4624:2004</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Próba odrywania do oceny przyczepności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4628-1:2005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1: Wprowadzenie ogólne i system określania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4628-2:2005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i lakiery -- Ocena zniszczenia powłok -- Określanie ilości i rozmiaru uszkodzeń oraz intensywności jednolitych zmian w wyglądzie – Część 2: Ocena stopnia </w:t>
                </w:r>
                <w:proofErr w:type="spellStart"/>
                <w:r w:rsidRPr="0090614C">
                  <w:rPr>
                    <w:rFonts w:eastAsia="Times New Roman" w:cs="Times New Roman"/>
                    <w:szCs w:val="24"/>
                    <w:lang w:eastAsia="pl-PL"/>
                  </w:rPr>
                  <w:t>spęcherzenia</w:t>
                </w:r>
                <w:proofErr w:type="spellEnd"/>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4628-3:2005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3: Ocena stopnia zardzewienia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4628-4:2005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4: Ocena stopnia spękania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4628-5:2005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5: Ocena stopnia złuszczenia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4628-7:2005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i lakiery -- Ocena zniszczenia powłok -- Określanie ilości i rozmiaru uszkodzeń oraz intensywności jednolitych zmian w wyglądzie – Część 7: Ocena stopnia </w:t>
                </w:r>
                <w:proofErr w:type="spellStart"/>
                <w:r w:rsidRPr="0090614C">
                  <w:rPr>
                    <w:rFonts w:eastAsia="Times New Roman" w:cs="Times New Roman"/>
                    <w:szCs w:val="24"/>
                    <w:lang w:eastAsia="pl-PL"/>
                  </w:rPr>
                  <w:t>skredowania</w:t>
                </w:r>
                <w:proofErr w:type="spellEnd"/>
                <w:r w:rsidRPr="0090614C">
                  <w:rPr>
                    <w:rFonts w:eastAsia="Times New Roman" w:cs="Times New Roman"/>
                    <w:szCs w:val="24"/>
                    <w:lang w:eastAsia="pl-PL"/>
                  </w:rPr>
                  <w:t xml:space="preserve"> metodą aksamitu</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4628-8:2005 (U)</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8: Ocena stopnia rozwarstwienia i korozji wokół zarysowania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4628-10:2005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Ocena zniszczenia powłok -- Określanie ilości i rozmiaru uszkodzeń oraz intensywności jednolitych zmian w wyglądzie – Część 10: Ocena stopnia korozji nitkowej</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6270-1:2002</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wilgoć -- Część 1: Kondensacja ciągła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6270-2:2005 (U)</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wilgoć -- Część 2: Metoda ekspozycji próbek do badań w środowiskach z kondensacją wody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6272-1:2005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Badania nagłego odkształcenia (odporność na uderzenie) -- Część 1: Badanie za pomocą spadającego ciężarka, wgłębnik o dużej powierzchni</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PN-EN ISO 6860:2000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Próba zginania na sworzniu (sworzeń stożkowy)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lastRenderedPageBreak/>
                  <w:t>PN-EN ISO 11341:2005</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Sztuczne warunki atmosferyczne i ekspozycja na sztuczne promieniowanie -- Ekspozycja na filtrowane promieniowanie lampy ksenonowej łukowej</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4628-6:1999</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 xml:space="preserve">Farby i lakiery -- Ocena zniszczenia powłok lakierowych -- Określanie intensywności, ilości i rozmiaru podstawowych rodzajów uszkodzenia -- Ocena stopnia </w:t>
                </w:r>
                <w:proofErr w:type="spellStart"/>
                <w:r w:rsidRPr="0090614C">
                  <w:rPr>
                    <w:rFonts w:eastAsia="Times New Roman" w:cs="Times New Roman"/>
                    <w:szCs w:val="24"/>
                    <w:lang w:eastAsia="pl-PL"/>
                  </w:rPr>
                  <w:t>skredowania</w:t>
                </w:r>
                <w:proofErr w:type="spellEnd"/>
                <w:r w:rsidRPr="0090614C">
                  <w:rPr>
                    <w:rFonts w:eastAsia="Times New Roman" w:cs="Times New Roman"/>
                    <w:szCs w:val="24"/>
                    <w:lang w:eastAsia="pl-PL"/>
                  </w:rPr>
                  <w:t xml:space="preserve"> metodą taśmy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7253:2000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rozpyloną obojętną solankę (mgłę)</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7724-1:2003</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Kolorymetria -- Część 1: Podstawy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7724-2:2003</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Kolorymetria -- Część 2: Pomiar barwy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7724-3:2003</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Kolorymetria -- Część 3: Obliczanie różnic barwy</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7784-1:2000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ścieranie -- Metoda obracającego się krążka pokrytego papierem ściernym</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7784-2:2000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ścieranie -- Metoda obracającego się gumowego krążka ściernego</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7784-3:2002</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ścieranie -- Część 3: Metoda badania płytek w ruchu posuwisto-zwrotnym</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11503:2001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wilgoć (kondensacja nieciągła)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11507:2000</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Ekspozycja powłok lakierowych na sztuczne działanie atmosferyczne -- Ekspozycja na promieniowanie fluorescencyjne UV i wodę</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12137-1:2001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uszkodzenie -- Część 1: Metoda z zastosowaniem zaokrąglonego rylca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12137-2:2001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odporności na uszkodzenie -- Część 2: Metoda z zastosowaniem spiczastego rylca</w:t>
                </w:r>
              </w:p>
            </w:tc>
          </w:tr>
          <w:tr w:rsidR="0008636D" w:rsidRPr="0090614C" w:rsidTr="0008636D">
            <w:tc>
              <w:tcPr>
                <w:tcW w:w="306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PN-ISO 15184:2001</w:t>
                </w:r>
              </w:p>
            </w:tc>
            <w:tc>
              <w:tcPr>
                <w:tcW w:w="6120" w:type="dxa"/>
              </w:tcPr>
              <w:p w:rsidR="0008636D" w:rsidRPr="0090614C" w:rsidRDefault="0008636D" w:rsidP="0008636D">
                <w:pPr>
                  <w:rPr>
                    <w:rFonts w:eastAsia="Times New Roman" w:cs="Times New Roman"/>
                    <w:szCs w:val="24"/>
                    <w:lang w:eastAsia="pl-PL"/>
                  </w:rPr>
                </w:pPr>
                <w:r w:rsidRPr="0090614C">
                  <w:rPr>
                    <w:rFonts w:eastAsia="Times New Roman" w:cs="Times New Roman"/>
                    <w:szCs w:val="24"/>
                    <w:lang w:eastAsia="pl-PL"/>
                  </w:rPr>
                  <w:t>Farby i lakiery -- Oznaczanie twardości powłoki metodą ołówkową</w:t>
                </w:r>
              </w:p>
            </w:tc>
          </w:tr>
        </w:tbl>
        <w:p w:rsidR="0008636D" w:rsidRPr="0090614C" w:rsidRDefault="0008636D" w:rsidP="0008636D">
          <w:pPr>
            <w:rPr>
              <w:rFonts w:eastAsia="Times New Roman" w:cs="Times New Roman"/>
              <w:szCs w:val="24"/>
              <w:lang w:eastAsia="pl-PL"/>
            </w:rPr>
          </w:pPr>
        </w:p>
        <w:p w:rsidR="0008636D" w:rsidRPr="0090614C" w:rsidRDefault="0008636D" w:rsidP="0008636D">
          <w:pPr>
            <w:rPr>
              <w:rFonts w:eastAsia="Times New Roman" w:cs="Times New Roman"/>
              <w:b/>
              <w:szCs w:val="24"/>
              <w:lang w:eastAsia="pl-PL"/>
            </w:rPr>
          </w:pPr>
          <w:r w:rsidRPr="0090614C">
            <w:rPr>
              <w:rFonts w:eastAsia="Times New Roman" w:cs="Times New Roman"/>
              <w:b/>
              <w:szCs w:val="24"/>
              <w:lang w:eastAsia="pl-PL"/>
            </w:rPr>
            <w:t>10.2 Inne dokumenty</w:t>
          </w:r>
        </w:p>
        <w:p w:rsidR="0008636D" w:rsidRPr="00AE4113" w:rsidRDefault="0008636D" w:rsidP="0008636D">
          <w:pPr>
            <w:rPr>
              <w:rFonts w:eastAsia="Times New Roman" w:cs="Times New Roman"/>
              <w:szCs w:val="20"/>
              <w:lang w:eastAsia="pl-PL"/>
            </w:rPr>
          </w:pPr>
          <w:r w:rsidRPr="00AE4113">
            <w:rPr>
              <w:rFonts w:eastAsia="Times New Roman" w:cs="Times New Roman"/>
              <w:szCs w:val="20"/>
              <w:lang w:eastAsia="pl-PL"/>
            </w:rPr>
            <w:t>Katalog metod zabezpieczenia przed korozją stalowych obiektów mostowych. Instytut badawczy Dróg i Mostów. Informacje, instrukcje. Zeszyt 57. Warszawa 1998</w:t>
          </w:r>
        </w:p>
        <w:p w:rsidR="0008636D" w:rsidRPr="00AE4113" w:rsidRDefault="0008636D" w:rsidP="0008636D">
          <w:pPr>
            <w:rPr>
              <w:rFonts w:eastAsia="Times New Roman" w:cs="Times New Roman"/>
              <w:szCs w:val="20"/>
              <w:lang w:eastAsia="pl-PL"/>
            </w:rPr>
          </w:pPr>
          <w:r w:rsidRPr="00AE4113">
            <w:rPr>
              <w:rFonts w:eastAsia="Times New Roman" w:cs="Times New Roman"/>
              <w:szCs w:val="20"/>
              <w:lang w:eastAsia="pl-PL"/>
            </w:rPr>
            <w:t xml:space="preserve">Instrukcja malowania i renowacji pokryć malarskich wykonywanych poza wytwórnią na stalowych konstrukcjach mostowych, </w:t>
          </w:r>
          <w:proofErr w:type="spellStart"/>
          <w:r w:rsidRPr="00AE4113">
            <w:rPr>
              <w:rFonts w:eastAsia="Times New Roman" w:cs="Times New Roman"/>
              <w:szCs w:val="20"/>
              <w:lang w:eastAsia="pl-PL"/>
            </w:rPr>
            <w:t>IBDiM</w:t>
          </w:r>
          <w:proofErr w:type="spellEnd"/>
          <w:r w:rsidRPr="00AE4113">
            <w:rPr>
              <w:rFonts w:eastAsia="Times New Roman" w:cs="Times New Roman"/>
              <w:szCs w:val="20"/>
              <w:lang w:eastAsia="pl-PL"/>
            </w:rPr>
            <w:t xml:space="preserve"> Warszawa, 1989r. </w:t>
          </w:r>
        </w:p>
        <w:p w:rsidR="00AC3300" w:rsidRDefault="00AC3300" w:rsidP="004C70D9">
          <w:pPr>
            <w:pStyle w:val="Nagwek"/>
            <w:rPr>
              <w:sz w:val="28"/>
              <w:szCs w:val="28"/>
            </w:rPr>
          </w:pPr>
        </w:p>
        <w:p w:rsidR="00AC3300" w:rsidRDefault="00AC3300" w:rsidP="004C70D9">
          <w:pPr>
            <w:pStyle w:val="Nagwek"/>
            <w:rPr>
              <w:sz w:val="28"/>
              <w:szCs w:val="28"/>
            </w:rPr>
          </w:pPr>
        </w:p>
        <w:p w:rsidR="00AC3300" w:rsidRDefault="00AC3300" w:rsidP="004C70D9">
          <w:pPr>
            <w:pStyle w:val="Nagwek"/>
            <w:rPr>
              <w:sz w:val="28"/>
              <w:szCs w:val="28"/>
            </w:rPr>
          </w:pPr>
        </w:p>
        <w:p w:rsidR="00AC3300" w:rsidRDefault="00AC3300"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770272" w:rsidRDefault="00770272" w:rsidP="004C70D9">
          <w:pPr>
            <w:pStyle w:val="Nagwek"/>
            <w:rPr>
              <w:sz w:val="28"/>
              <w:szCs w:val="28"/>
            </w:rPr>
          </w:pPr>
        </w:p>
        <w:p w:rsidR="00770272" w:rsidRDefault="00770272"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1B15D5" w:rsidRDefault="001B15D5" w:rsidP="004C70D9">
          <w:pPr>
            <w:pStyle w:val="Nagwek"/>
            <w:rPr>
              <w:sz w:val="28"/>
              <w:szCs w:val="28"/>
            </w:rPr>
          </w:pPr>
        </w:p>
        <w:p w:rsidR="00AC3300" w:rsidRDefault="00AC3300" w:rsidP="004C70D9">
          <w:pPr>
            <w:pStyle w:val="Nagwek"/>
            <w:rPr>
              <w:sz w:val="28"/>
              <w:szCs w:val="28"/>
            </w:rPr>
          </w:pPr>
        </w:p>
        <w:p w:rsidR="00FC0444" w:rsidRPr="0007180F" w:rsidRDefault="00FC0444" w:rsidP="00FC0444">
          <w:pPr>
            <w:pStyle w:val="Nagwek1"/>
          </w:pPr>
          <w:bookmarkStart w:id="16" w:name="_Toc345943527"/>
          <w:bookmarkStart w:id="17" w:name="_Toc90627959"/>
          <w:bookmarkStart w:id="18" w:name="_Toc112409349"/>
          <w:bookmarkStart w:id="19" w:name="_Toc298477690"/>
          <w:bookmarkStart w:id="20" w:name="_Toc14984861"/>
          <w:bookmarkStart w:id="21" w:name="_Toc341690628"/>
          <w:bookmarkStart w:id="22" w:name="_Toc341690614"/>
          <w:bookmarkStart w:id="23" w:name="_Toc345943541"/>
          <w:r w:rsidRPr="0007180F">
            <w:lastRenderedPageBreak/>
            <w:t>M.15.0</w:t>
          </w:r>
          <w:r>
            <w:t>6</w:t>
          </w:r>
          <w:r w:rsidRPr="0007180F">
            <w:t xml:space="preserve">.01. ZABEZPIECZENIE </w:t>
          </w:r>
          <w:r>
            <w:t xml:space="preserve">POWIERZCHNIOWE </w:t>
          </w:r>
          <w:r w:rsidRPr="0007180F">
            <w:t>BETONU</w:t>
          </w:r>
          <w:bookmarkEnd w:id="16"/>
          <w:bookmarkEnd w:id="17"/>
          <w:bookmarkEnd w:id="18"/>
        </w:p>
        <w:p w:rsidR="00FC0444" w:rsidRPr="00384DFD" w:rsidRDefault="00FC0444" w:rsidP="00FC0444">
          <w:pPr>
            <w:rPr>
              <w:b/>
            </w:rPr>
          </w:pPr>
          <w:r w:rsidRPr="00384DFD">
            <w:rPr>
              <w:b/>
            </w:rPr>
            <w:t>1. WSTĘP</w:t>
          </w:r>
        </w:p>
        <w:p w:rsidR="00FC0444" w:rsidRPr="00384DFD" w:rsidRDefault="00FC0444" w:rsidP="00FC0444">
          <w:pPr>
            <w:rPr>
              <w:b/>
            </w:rPr>
          </w:pPr>
        </w:p>
        <w:p w:rsidR="00FC0444" w:rsidRPr="00384DFD" w:rsidRDefault="00FC0444" w:rsidP="00FC0444">
          <w:pPr>
            <w:rPr>
              <w:b/>
            </w:rPr>
          </w:pPr>
          <w:r w:rsidRPr="00384DFD">
            <w:rPr>
              <w:b/>
            </w:rPr>
            <w:t xml:space="preserve">1.1. Przedmiot </w:t>
          </w:r>
          <w:proofErr w:type="spellStart"/>
          <w:r w:rsidRPr="00384DFD">
            <w:rPr>
              <w:b/>
            </w:rPr>
            <w:t>STWiORB</w:t>
          </w:r>
          <w:proofErr w:type="spellEnd"/>
        </w:p>
        <w:p w:rsidR="00FC0444" w:rsidRPr="00B36C41" w:rsidRDefault="00FC0444" w:rsidP="00FC0444">
          <w:r w:rsidRPr="00B36C41">
            <w:t>Przedmiotem niniejszej Specyfikacji Technicznej Wykonania i Odbioru Robót Budowlanych (</w:t>
          </w:r>
          <w:proofErr w:type="spellStart"/>
          <w:r w:rsidRPr="00B36C41">
            <w:t>STWiORB</w:t>
          </w:r>
          <w:proofErr w:type="spellEnd"/>
          <w:r w:rsidRPr="00B36C41">
            <w:t>) są wymagania dotyczące wypełniania lokalnych ubytków w betonie i wypełniania wszelkiego typu otworów technologicznych zaprawami PCC (</w:t>
          </w:r>
          <w:proofErr w:type="spellStart"/>
          <w:r w:rsidRPr="00B36C41">
            <w:t>polymer</w:t>
          </w:r>
          <w:proofErr w:type="spellEnd"/>
          <w:r w:rsidRPr="00B36C41">
            <w:t xml:space="preserve"> cement </w:t>
          </w:r>
          <w:proofErr w:type="spellStart"/>
          <w:r>
            <w:t>concret</w:t>
          </w:r>
          <w:proofErr w:type="spellEnd"/>
          <w:r>
            <w:t xml:space="preserve">) dla obiektów mostowych w ramach zadania: </w:t>
          </w:r>
          <w:r w:rsidR="00FC6FE3" w:rsidRPr="00FC6FE3">
            <w:rPr>
              <w:b/>
              <w:szCs w:val="20"/>
            </w:rPr>
            <w:t>MODERNIZACJA MOSTU DROGOWEGO NAD KANAŁEM DYCHOWSKIM W MIEJSCOWOŚCI KRZYWA</w:t>
          </w:r>
        </w:p>
        <w:p w:rsidR="00FC0444" w:rsidRPr="00B36C41" w:rsidRDefault="00FC0444" w:rsidP="00FC0444"/>
        <w:p w:rsidR="00FC0444" w:rsidRPr="00384DFD" w:rsidRDefault="00FC0444" w:rsidP="00FC0444">
          <w:pPr>
            <w:rPr>
              <w:b/>
            </w:rPr>
          </w:pPr>
          <w:r w:rsidRPr="00384DFD">
            <w:rPr>
              <w:b/>
            </w:rPr>
            <w:t xml:space="preserve">1.2. Zakres stosowania </w:t>
          </w:r>
          <w:proofErr w:type="spellStart"/>
          <w:r w:rsidRPr="00384DFD">
            <w:rPr>
              <w:b/>
            </w:rPr>
            <w:t>STWiORB</w:t>
          </w:r>
          <w:proofErr w:type="spellEnd"/>
        </w:p>
        <w:p w:rsidR="00FC0444" w:rsidRPr="00B36C41" w:rsidRDefault="00FC0444" w:rsidP="00FC0444">
          <w:r w:rsidRPr="00B36C41">
            <w:t>Specyfikacja Techniczna Wykonania i Odbioru Robót Budowlanych (</w:t>
          </w:r>
          <w:proofErr w:type="spellStart"/>
          <w:r w:rsidRPr="00B36C41">
            <w:t>STWiORB</w:t>
          </w:r>
          <w:proofErr w:type="spellEnd"/>
          <w:r w:rsidRPr="00B36C41">
            <w:t>) stosowana jest jako dokument przetargowy i kontraktowy przy zlecaniu i realizacji robót wymienionych w pkt. 1.1.</w:t>
          </w:r>
        </w:p>
        <w:p w:rsidR="00FC0444" w:rsidRPr="00B36C41" w:rsidRDefault="00FC0444" w:rsidP="00FC0444"/>
        <w:p w:rsidR="00FC0444" w:rsidRPr="00384DFD" w:rsidRDefault="00FC0444" w:rsidP="00FC0444">
          <w:pPr>
            <w:rPr>
              <w:b/>
            </w:rPr>
          </w:pPr>
          <w:r w:rsidRPr="00384DFD">
            <w:rPr>
              <w:b/>
            </w:rPr>
            <w:t xml:space="preserve">1.3. Zakres robót objętych </w:t>
          </w:r>
          <w:proofErr w:type="spellStart"/>
          <w:r w:rsidRPr="00384DFD">
            <w:rPr>
              <w:b/>
            </w:rPr>
            <w:t>STWiORB</w:t>
          </w:r>
          <w:proofErr w:type="spellEnd"/>
        </w:p>
        <w:p w:rsidR="00FC0444" w:rsidRPr="00B36C41" w:rsidRDefault="00FC0444" w:rsidP="00FC0444">
          <w:r w:rsidRPr="00B36C41">
            <w:t xml:space="preserve">Roboty, których dotyczy </w:t>
          </w:r>
          <w:proofErr w:type="spellStart"/>
          <w:r w:rsidRPr="00B36C41">
            <w:t>STWiORB</w:t>
          </w:r>
          <w:proofErr w:type="spellEnd"/>
          <w:r w:rsidRPr="00B36C41">
            <w:t xml:space="preserve"> obejmują wszystkie czynności umożliwiające imające na celu likwidację ubytków betonu w istniejących obiektach mostowych. </w:t>
          </w:r>
        </w:p>
        <w:p w:rsidR="00FC0444" w:rsidRPr="00B36C41" w:rsidRDefault="00FC0444" w:rsidP="00FC0444">
          <w:r w:rsidRPr="00B36C41">
            <w:t xml:space="preserve">Wymagania techniczne zawarte w niniejszej </w:t>
          </w:r>
          <w:proofErr w:type="spellStart"/>
          <w:r w:rsidRPr="00B36C41">
            <w:t>STWiORB</w:t>
          </w:r>
          <w:proofErr w:type="spellEnd"/>
          <w:r w:rsidRPr="00B36C41">
            <w:t xml:space="preserve"> dotyczą następujących robót:</w:t>
          </w:r>
        </w:p>
        <w:p w:rsidR="00FC0444" w:rsidRPr="00B36C41" w:rsidRDefault="00FC0444" w:rsidP="00FC0444">
          <w:r>
            <w:t>-</w:t>
          </w:r>
          <w:r w:rsidRPr="00B36C41">
            <w:t>przygotowania podłoża betonowego (</w:t>
          </w:r>
          <w:r>
            <w:t>skucie, o</w:t>
          </w:r>
          <w:r w:rsidRPr="00B36C41">
            <w:t>czyszczenie mechaniczne powierzchni betonowych)</w:t>
          </w:r>
        </w:p>
        <w:p w:rsidR="00FC0444" w:rsidRDefault="00FC0444" w:rsidP="00FC0444">
          <w:r>
            <w:t>-</w:t>
          </w:r>
          <w:r w:rsidRPr="00B36C41">
            <w:t>wypełniania ubytków,</w:t>
          </w:r>
        </w:p>
        <w:p w:rsidR="00FC0444" w:rsidRPr="00B36C41" w:rsidRDefault="00FC0444" w:rsidP="00FC0444">
          <w:r>
            <w:t>-przeszpachlowanie powierzchni betonowych,</w:t>
          </w:r>
        </w:p>
        <w:p w:rsidR="00FC0444" w:rsidRDefault="00FC0444" w:rsidP="00FC0444">
          <w:r>
            <w:t>-</w:t>
          </w:r>
          <w:r w:rsidRPr="00B36C41">
            <w:t>wypełniania otw</w:t>
          </w:r>
          <w:r>
            <w:t>orów technologicznych w betonie,</w:t>
          </w:r>
        </w:p>
        <w:p w:rsidR="00FC0444" w:rsidRPr="0007180F" w:rsidRDefault="00FC0444" w:rsidP="00FC0444">
          <w:pPr>
            <w:suppressAutoHyphens/>
            <w:rPr>
              <w:rFonts w:cs="Arial"/>
              <w:szCs w:val="20"/>
            </w:rPr>
          </w:pPr>
          <w:r>
            <w:t xml:space="preserve">- </w:t>
          </w:r>
          <w:r>
            <w:rPr>
              <w:rFonts w:cs="Arial"/>
              <w:szCs w:val="20"/>
            </w:rPr>
            <w:t xml:space="preserve">W tym również </w:t>
          </w:r>
          <w:r w:rsidRPr="0007180F">
            <w:rPr>
              <w:rFonts w:cs="Arial"/>
              <w:szCs w:val="20"/>
            </w:rPr>
            <w:t>pokrycie powierzchni betonowych systemem farb antykorozyjnych do betonu w kolorze ustalonym z Zamawiającym</w:t>
          </w:r>
        </w:p>
        <w:p w:rsidR="00FC0444" w:rsidRPr="00B36C41" w:rsidRDefault="00FC0444" w:rsidP="00FC0444"/>
        <w:p w:rsidR="00FC0444" w:rsidRPr="00B36C41" w:rsidRDefault="00FC0444" w:rsidP="00FC0444"/>
        <w:p w:rsidR="00FC0444" w:rsidRPr="00384DFD" w:rsidRDefault="00FC0444" w:rsidP="00FC0444">
          <w:pPr>
            <w:rPr>
              <w:b/>
            </w:rPr>
          </w:pPr>
          <w:r w:rsidRPr="00384DFD">
            <w:rPr>
              <w:b/>
            </w:rPr>
            <w:t>1.4. Określenia podstawowe</w:t>
          </w:r>
        </w:p>
        <w:p w:rsidR="00FC0444" w:rsidRPr="00B36C41" w:rsidRDefault="00FC0444" w:rsidP="00FC0444">
          <w:r w:rsidRPr="00B36C41">
            <w:t>Ubytek - odspojenie się części betonu wskutek korozji lub uszkodzenia mechanicznego.</w:t>
          </w:r>
        </w:p>
        <w:p w:rsidR="00FC0444" w:rsidRPr="00B36C41" w:rsidRDefault="00FC0444" w:rsidP="00FC0444"/>
        <w:p w:rsidR="00FC0444" w:rsidRPr="00B36C41" w:rsidRDefault="00FC0444" w:rsidP="00FC0444">
          <w:r w:rsidRPr="00B36C41">
            <w:t xml:space="preserve">Zaprawa </w:t>
          </w:r>
          <w:proofErr w:type="spellStart"/>
          <w:r w:rsidRPr="00B36C41">
            <w:t>bezskurczowa</w:t>
          </w:r>
          <w:proofErr w:type="spellEnd"/>
          <w:r w:rsidRPr="00B36C41">
            <w:t xml:space="preserve"> PCC do napraw strukturalnych konstrukcji betonowych - zaprawa stanowi mieszaninę cementu modyfikowanego polimerami, piasku, </w:t>
          </w:r>
          <w:proofErr w:type="spellStart"/>
          <w:r w:rsidRPr="00B36C41">
            <w:t>mikrokrzemionki</w:t>
          </w:r>
          <w:proofErr w:type="spellEnd"/>
          <w:r w:rsidRPr="00B36C41">
            <w:t xml:space="preserve"> oraz innych składników.</w:t>
          </w:r>
        </w:p>
        <w:p w:rsidR="00FC0444" w:rsidRPr="00B36C41" w:rsidRDefault="00FC0444" w:rsidP="00FC0444"/>
        <w:p w:rsidR="00FC0444" w:rsidRPr="00B36C41" w:rsidRDefault="00FC0444" w:rsidP="00FC0444">
          <w:r w:rsidRPr="00B36C41">
            <w:t xml:space="preserve">Powłoka antykorozyjna zbrojenia - warstwa służąca do ochrony zbrojenia przed korozją i zwiększenia przyczepności do stali materiału wypełniającego ubytek. </w:t>
          </w:r>
        </w:p>
        <w:p w:rsidR="00FC0444" w:rsidRPr="00B36C41" w:rsidRDefault="00FC0444" w:rsidP="00FC0444"/>
        <w:p w:rsidR="00FC0444" w:rsidRPr="00B36C41" w:rsidRDefault="00FC0444" w:rsidP="00FC0444">
          <w:r w:rsidRPr="00B36C41">
            <w:t>Punkt rosy - temperatura betonu, w której występuje kondensacja pary wodnej w postaci rosy przy określonej temperaturze powietrza i wilgotności.</w:t>
          </w:r>
        </w:p>
        <w:p w:rsidR="00FC0444" w:rsidRPr="00B36C41" w:rsidRDefault="00FC0444" w:rsidP="00FC0444"/>
        <w:p w:rsidR="00FC0444" w:rsidRPr="00B36C41" w:rsidRDefault="00FC0444" w:rsidP="00FC0444">
          <w:r w:rsidRPr="00B36C41">
            <w:t>Atest - wykaz parametrów technicznych materiału, gwarantowanych przez producenta.</w:t>
          </w:r>
        </w:p>
        <w:p w:rsidR="00FC0444" w:rsidRPr="00B36C41" w:rsidRDefault="00FC0444" w:rsidP="00FC0444"/>
        <w:p w:rsidR="00FC0444" w:rsidRPr="00B36C41" w:rsidRDefault="00FC0444" w:rsidP="00FC0444">
          <w:r w:rsidRPr="00B36C41">
            <w:t xml:space="preserve">Pozostałe określenia podane w niniejszej </w:t>
          </w:r>
          <w:proofErr w:type="spellStart"/>
          <w:r w:rsidRPr="00B36C41">
            <w:t>STWiORB</w:t>
          </w:r>
          <w:proofErr w:type="spellEnd"/>
          <w:r w:rsidRPr="00B36C41">
            <w:t xml:space="preserve"> są zgodne z obowiązującymi odpowiednimi normami oraz z określeniami podanymi w </w:t>
          </w:r>
          <w:proofErr w:type="spellStart"/>
          <w:r w:rsidRPr="00B36C41">
            <w:t>STWiORB</w:t>
          </w:r>
          <w:proofErr w:type="spellEnd"/>
          <w:r w:rsidRPr="00B36C41">
            <w:t xml:space="preserve">. DM.00.00.00. „Wymagania ogólne”. </w:t>
          </w:r>
        </w:p>
        <w:p w:rsidR="00FC0444" w:rsidRPr="00B36C41" w:rsidRDefault="00FC0444" w:rsidP="00FC0444"/>
        <w:p w:rsidR="00FC0444" w:rsidRPr="00384DFD" w:rsidRDefault="00FC0444" w:rsidP="00FC0444">
          <w:pPr>
            <w:rPr>
              <w:b/>
            </w:rPr>
          </w:pPr>
          <w:r w:rsidRPr="00384DFD">
            <w:rPr>
              <w:b/>
            </w:rPr>
            <w:t>1.5. Ogólne wymagania dotyczące robót.</w:t>
          </w:r>
        </w:p>
        <w:p w:rsidR="00FC0444" w:rsidRPr="00B36C41" w:rsidRDefault="00FC0444" w:rsidP="00FC0444">
          <w:r w:rsidRPr="00B36C41">
            <w:t xml:space="preserve">Ogólne wymagania dotyczące robót podano w </w:t>
          </w:r>
          <w:proofErr w:type="spellStart"/>
          <w:r w:rsidRPr="00B36C41">
            <w:t>STWiORB</w:t>
          </w:r>
          <w:proofErr w:type="spellEnd"/>
          <w:r w:rsidRPr="00B36C41">
            <w:t xml:space="preserve"> DM.00.00.00. "Wymagania ogólne".</w:t>
          </w:r>
        </w:p>
        <w:p w:rsidR="00FC0444" w:rsidRPr="00B36C41" w:rsidRDefault="00FC0444" w:rsidP="00FC0444">
          <w:r w:rsidRPr="00B36C41">
            <w:t xml:space="preserve">Wykonawca robót jest odpowiedzialny za jakość wykonania robót i ich zgodność z Dokumentacją Projektową, </w:t>
          </w:r>
          <w:proofErr w:type="spellStart"/>
          <w:r w:rsidRPr="00B36C41">
            <w:t>STWiORB</w:t>
          </w:r>
          <w:proofErr w:type="spellEnd"/>
          <w:r w:rsidRPr="00B36C41">
            <w:t xml:space="preserve"> i poleceniami Inżyniera.</w:t>
          </w:r>
        </w:p>
        <w:p w:rsidR="00FC0444" w:rsidRPr="00B36C41" w:rsidRDefault="00FC0444" w:rsidP="00FC0444"/>
        <w:p w:rsidR="00FC0444" w:rsidRPr="00384DFD" w:rsidRDefault="00FC0444" w:rsidP="00FC0444">
          <w:pPr>
            <w:rPr>
              <w:b/>
            </w:rPr>
          </w:pPr>
          <w:r w:rsidRPr="00384DFD">
            <w:rPr>
              <w:b/>
            </w:rPr>
            <w:t>2. MATERIAŁY</w:t>
          </w:r>
        </w:p>
        <w:p w:rsidR="00FC0444" w:rsidRPr="00384DFD" w:rsidRDefault="00FC0444" w:rsidP="00FC0444">
          <w:pPr>
            <w:rPr>
              <w:b/>
            </w:rPr>
          </w:pPr>
        </w:p>
        <w:p w:rsidR="00FC0444" w:rsidRPr="00384DFD" w:rsidRDefault="00FC0444" w:rsidP="00FC0444">
          <w:pPr>
            <w:rPr>
              <w:b/>
            </w:rPr>
          </w:pPr>
          <w:r w:rsidRPr="00384DFD">
            <w:rPr>
              <w:b/>
            </w:rPr>
            <w:t>2.1. Wymagania ogólne dotyczące materiałów</w:t>
          </w:r>
        </w:p>
        <w:p w:rsidR="00FC0444" w:rsidRPr="00B36C41" w:rsidRDefault="00FC0444" w:rsidP="00FC0444">
          <w:r w:rsidRPr="00B36C41">
            <w:t xml:space="preserve">Ogólne wymagania dotyczące materiałów podano w </w:t>
          </w:r>
          <w:proofErr w:type="spellStart"/>
          <w:r w:rsidRPr="00B36C41">
            <w:t>STWiORB</w:t>
          </w:r>
          <w:proofErr w:type="spellEnd"/>
          <w:r w:rsidRPr="00B36C41">
            <w:t xml:space="preserve"> DM.00.00.00. "Wymagania ogólne".</w:t>
          </w:r>
        </w:p>
        <w:p w:rsidR="00FC0444" w:rsidRPr="00B36C41" w:rsidRDefault="00FC0444" w:rsidP="00FC0444"/>
        <w:p w:rsidR="00FC0444" w:rsidRPr="00384DFD" w:rsidRDefault="00FC0444" w:rsidP="00FC0444">
          <w:pPr>
            <w:rPr>
              <w:b/>
            </w:rPr>
          </w:pPr>
          <w:r w:rsidRPr="00384DFD">
            <w:rPr>
              <w:b/>
            </w:rPr>
            <w:t>2.2. Wymagania ogólne dotyczące materiałów</w:t>
          </w:r>
        </w:p>
        <w:p w:rsidR="00FC0444" w:rsidRPr="00B36C41" w:rsidRDefault="00FC0444" w:rsidP="00FC0444">
          <w:r w:rsidRPr="00B36C41">
            <w:t xml:space="preserve">Ogólne wymagania dotyczące materiałów podano w </w:t>
          </w:r>
          <w:proofErr w:type="spellStart"/>
          <w:r w:rsidRPr="00B36C41">
            <w:t>STWiORB</w:t>
          </w:r>
          <w:proofErr w:type="spellEnd"/>
          <w:r w:rsidRPr="00B36C41">
            <w:t xml:space="preserve"> DM.00.00.00. "Wymagania ogólne".</w:t>
          </w:r>
        </w:p>
        <w:p w:rsidR="00FC0444" w:rsidRPr="00B36C41" w:rsidRDefault="00FC0444" w:rsidP="00FC0444">
          <w:r w:rsidRPr="00B36C41">
            <w:t xml:space="preserve">Do naprawy ubytków w betonie należy stosować </w:t>
          </w:r>
          <w:proofErr w:type="spellStart"/>
          <w:r w:rsidRPr="00B36C41">
            <w:t>bezskurczowe</w:t>
          </w:r>
          <w:proofErr w:type="spellEnd"/>
          <w:r w:rsidRPr="00B36C41">
            <w:t xml:space="preserve"> zaprawy cementowe modyfikowane polimerami z dodatkiem piasku, </w:t>
          </w:r>
          <w:proofErr w:type="spellStart"/>
          <w:r w:rsidRPr="00B36C41">
            <w:t>mikrokrzemionki</w:t>
          </w:r>
          <w:proofErr w:type="spellEnd"/>
          <w:r w:rsidRPr="00B36C41">
            <w:t xml:space="preserve"> oraz innych składników i wchodzącą w system warstwę </w:t>
          </w:r>
          <w:proofErr w:type="spellStart"/>
          <w:r w:rsidRPr="00B36C41">
            <w:t>sczepną</w:t>
          </w:r>
          <w:proofErr w:type="spellEnd"/>
          <w:r w:rsidRPr="00B36C41">
            <w:t xml:space="preserve"> zawierającą inhibitory korozji. .</w:t>
          </w:r>
        </w:p>
        <w:p w:rsidR="00FC0444" w:rsidRPr="00B36C41" w:rsidRDefault="00FC0444" w:rsidP="00FC0444">
          <w:r w:rsidRPr="00B36C41">
            <w:t>Wyboru producenta zaprawy dokonuje Wykonawca. Wybór ten podlega akceptacji przez Inżyniera.</w:t>
          </w:r>
        </w:p>
        <w:p w:rsidR="00FC0444" w:rsidRDefault="00FC0444" w:rsidP="00FC0444">
          <w:pPr>
            <w:rPr>
              <w:rFonts w:cs="Arial"/>
              <w:szCs w:val="20"/>
            </w:rPr>
          </w:pPr>
          <w:r w:rsidRPr="00B36C41">
            <w:t xml:space="preserve">Zaprawa powinna </w:t>
          </w:r>
          <w:r>
            <w:t xml:space="preserve">być dopuszczona do obrotu i stosowania zgodnie z ustawą o wyrobach budowlanych </w:t>
          </w:r>
          <w:r>
            <w:br/>
            <w:t>i obowiązującymi przepisami</w:t>
          </w:r>
          <w:r w:rsidRPr="00B36C41">
            <w:t xml:space="preserve">. </w:t>
          </w:r>
        </w:p>
        <w:p w:rsidR="00FC0444" w:rsidRPr="00B36C41" w:rsidRDefault="00FC0444" w:rsidP="00FC0444">
          <w:r w:rsidRPr="00B36C41">
            <w:lastRenderedPageBreak/>
            <w:t xml:space="preserve">Do naprawy ubytków w betonie można stosować tylko materiały o nie przeterminowanej przydatności do stosowania. </w:t>
          </w:r>
        </w:p>
        <w:p w:rsidR="00FC0444" w:rsidRPr="00B36C41" w:rsidRDefault="00FC0444" w:rsidP="00FC0444">
          <w:r w:rsidRPr="00B36C41">
            <w:t xml:space="preserve">Na żądanie Inżyniera, Wykonawca obowiązany jest udokumentować źródło zakupu materiałów, składników materiałów do naprawy ubytków i przedłożyć te dokumenty na piśmie wraz z atestami tych materiałów. </w:t>
          </w:r>
        </w:p>
        <w:p w:rsidR="00FC0444" w:rsidRPr="00B36C41" w:rsidRDefault="00FC0444" w:rsidP="00FC0444"/>
        <w:p w:rsidR="00FC0444" w:rsidRPr="00384DFD" w:rsidRDefault="00FC0444" w:rsidP="00FC0444">
          <w:pPr>
            <w:rPr>
              <w:b/>
            </w:rPr>
          </w:pPr>
          <w:r w:rsidRPr="00384DFD">
            <w:rPr>
              <w:b/>
            </w:rPr>
            <w:t>2.3. Szczegółowe wymagania dotyczące materiałów</w:t>
          </w:r>
        </w:p>
        <w:p w:rsidR="00FC0444" w:rsidRPr="00B36C41" w:rsidRDefault="00FC0444" w:rsidP="00FC0444">
          <w:r w:rsidRPr="00B36C41">
            <w:t>Stwardniałe zaprawy powinny spełniać następujące wymagania:</w:t>
          </w:r>
        </w:p>
        <w:p w:rsidR="00FC0444" w:rsidRPr="00B36C41" w:rsidRDefault="00FC0444" w:rsidP="00FC0444">
          <w:r w:rsidRPr="00B36C41">
            <w:t>średnia wytrzymałość na ściskanie:</w:t>
          </w:r>
        </w:p>
        <w:p w:rsidR="00FC0444" w:rsidRPr="00B36C41" w:rsidRDefault="00FC0444" w:rsidP="00FC0444">
          <w:r w:rsidRPr="00B36C41">
            <w:t xml:space="preserve">po 1 dniu </w:t>
          </w:r>
          <w:r w:rsidRPr="00B36C41">
            <w:tab/>
          </w:r>
          <w:r w:rsidRPr="00BB7EA9">
            <w:rPr>
              <w:rFonts w:ascii="Symbol" w:hAnsi="Symbol"/>
            </w:rPr>
            <w:t></w:t>
          </w:r>
          <w:r w:rsidRPr="00B36C41">
            <w:t xml:space="preserve">  15 </w:t>
          </w:r>
          <w:proofErr w:type="spellStart"/>
          <w:r w:rsidRPr="00B36C41">
            <w:t>MPa</w:t>
          </w:r>
          <w:proofErr w:type="spellEnd"/>
          <w:r w:rsidRPr="00B36C41">
            <w:t xml:space="preserve"> wg PN-EN-196-1</w:t>
          </w:r>
        </w:p>
        <w:p w:rsidR="00FC0444" w:rsidRPr="00B36C41" w:rsidRDefault="00FC0444" w:rsidP="00FC0444">
          <w:r w:rsidRPr="00B36C41">
            <w:t>po 28 dniach</w:t>
          </w:r>
          <w:r w:rsidRPr="00B36C41">
            <w:tab/>
          </w:r>
          <w:r w:rsidRPr="00BB7EA9">
            <w:rPr>
              <w:rFonts w:ascii="Symbol" w:hAnsi="Symbol"/>
            </w:rPr>
            <w:t></w:t>
          </w:r>
          <w:r w:rsidRPr="00B36C41">
            <w:t xml:space="preserve">  50MPa wg PN-EN-196-1 </w:t>
          </w:r>
        </w:p>
        <w:p w:rsidR="00FC0444" w:rsidRPr="00B36C41" w:rsidRDefault="00FC0444" w:rsidP="00FC0444">
          <w:r w:rsidRPr="00B36C41">
            <w:t>średnia wytrzymałość na rozciąganie przy zginaniu:</w:t>
          </w:r>
        </w:p>
        <w:p w:rsidR="00FC0444" w:rsidRPr="00B36C41" w:rsidRDefault="00FC0444" w:rsidP="00FC0444">
          <w:r w:rsidRPr="00B36C41">
            <w:t xml:space="preserve">po 28 </w:t>
          </w:r>
          <w:proofErr w:type="spellStart"/>
          <w:r w:rsidRPr="00B36C41">
            <w:t>dnuiach</w:t>
          </w:r>
          <w:proofErr w:type="spellEnd"/>
          <w:r w:rsidRPr="00B36C41">
            <w:tab/>
            <w:t xml:space="preserve">&gt;8  </w:t>
          </w:r>
          <w:proofErr w:type="spellStart"/>
          <w:r w:rsidRPr="00B36C41">
            <w:t>MPa</w:t>
          </w:r>
          <w:proofErr w:type="spellEnd"/>
          <w:r w:rsidRPr="00B36C41">
            <w:t xml:space="preserve"> wg PN-EN-196-1 </w:t>
          </w:r>
        </w:p>
        <w:p w:rsidR="00FC0444" w:rsidRPr="00B36C41" w:rsidRDefault="00FC0444" w:rsidP="00FC0444">
          <w:r w:rsidRPr="00B36C41">
            <w:t xml:space="preserve">skurcz po 28 d </w:t>
          </w:r>
          <w:r w:rsidRPr="00B36C41">
            <w:tab/>
            <w:t xml:space="preserve">&lt; 0,5 mm/m przy +20 0C i 65% </w:t>
          </w:r>
          <w:proofErr w:type="spellStart"/>
          <w:r w:rsidRPr="00B36C41">
            <w:t>w.w</w:t>
          </w:r>
          <w:proofErr w:type="spellEnd"/>
          <w:r w:rsidRPr="00B36C41">
            <w:t>. po 28 dniach wg PN-EN- 12617-4</w:t>
          </w:r>
        </w:p>
        <w:p w:rsidR="00FC0444" w:rsidRPr="00B36C41" w:rsidRDefault="00FC0444" w:rsidP="00FC0444">
          <w:r w:rsidRPr="00B36C41">
            <w:t>Wytrzymałość na odrywanie od podłoża badania metodą „</w:t>
          </w:r>
          <w:proofErr w:type="spellStart"/>
          <w:r w:rsidRPr="00B36C41">
            <w:t>pull</w:t>
          </w:r>
          <w:proofErr w:type="spellEnd"/>
          <w:r w:rsidRPr="00B36C41">
            <w:t xml:space="preserve"> - off”: </w:t>
          </w:r>
        </w:p>
        <w:p w:rsidR="00FC0444" w:rsidRPr="00B36C41" w:rsidRDefault="00FC0444" w:rsidP="00FC0444">
          <w:r w:rsidRPr="00B36C41">
            <w:t xml:space="preserve">przed badaniem mrozoodporności </w:t>
          </w:r>
          <w:r w:rsidRPr="00B36C41">
            <w:tab/>
          </w:r>
          <w:r w:rsidRPr="00B36C41">
            <w:tab/>
            <w:t xml:space="preserve">        </w:t>
          </w:r>
          <w:r w:rsidRPr="00BB7EA9">
            <w:rPr>
              <w:rFonts w:ascii="Symbol" w:hAnsi="Symbol"/>
            </w:rPr>
            <w:t></w:t>
          </w:r>
          <w:r w:rsidRPr="00B36C41">
            <w:t xml:space="preserve"> 2,0 </w:t>
          </w:r>
          <w:proofErr w:type="spellStart"/>
          <w:r w:rsidRPr="00B36C41">
            <w:t>MPa</w:t>
          </w:r>
          <w:proofErr w:type="spellEnd"/>
          <w:r w:rsidRPr="00B36C41">
            <w:t xml:space="preserve"> - procedura PB-TM-X1,</w:t>
          </w:r>
        </w:p>
        <w:p w:rsidR="00FC0444" w:rsidRPr="00B36C41" w:rsidRDefault="00FC0444" w:rsidP="00FC0444">
          <w:r w:rsidRPr="00B36C41">
            <w:t xml:space="preserve">po badaniu mrozoodporności </w:t>
          </w:r>
          <w:r w:rsidRPr="00B36C41">
            <w:tab/>
          </w:r>
          <w:r w:rsidRPr="00B36C41">
            <w:tab/>
            <w:t xml:space="preserve">        </w:t>
          </w:r>
          <w:r w:rsidRPr="00BB7EA9">
            <w:rPr>
              <w:rFonts w:ascii="Symbol" w:hAnsi="Symbol"/>
            </w:rPr>
            <w:t></w:t>
          </w:r>
          <w:r w:rsidRPr="00B36C41">
            <w:t xml:space="preserve">1,6 </w:t>
          </w:r>
          <w:proofErr w:type="spellStart"/>
          <w:r w:rsidRPr="00B36C41">
            <w:t>MPa</w:t>
          </w:r>
          <w:proofErr w:type="spellEnd"/>
          <w:r w:rsidRPr="00B36C41">
            <w:t xml:space="preserve"> - procedura PB-TM-X1 </w:t>
          </w:r>
        </w:p>
        <w:p w:rsidR="00FC0444" w:rsidRPr="00B36C41" w:rsidRDefault="00FC0444" w:rsidP="00FC0444">
          <w:r w:rsidRPr="00B36C41">
            <w:t xml:space="preserve">Przyczepność do stali zbrojeniowej – </w:t>
          </w:r>
          <w:proofErr w:type="spellStart"/>
          <w:r w:rsidRPr="00B36C41">
            <w:t>wart.śred</w:t>
          </w:r>
          <w:proofErr w:type="spellEnd"/>
          <w:r w:rsidRPr="00B36C41">
            <w:t xml:space="preserve">.  </w:t>
          </w:r>
          <w:r w:rsidRPr="00BB7EA9">
            <w:rPr>
              <w:rFonts w:ascii="Symbol" w:hAnsi="Symbol"/>
            </w:rPr>
            <w:t></w:t>
          </w:r>
          <w:r w:rsidRPr="00B36C41">
            <w:t xml:space="preserve"> 2,0 </w:t>
          </w:r>
          <w:proofErr w:type="spellStart"/>
          <w:r w:rsidRPr="00B36C41">
            <w:t>MPa</w:t>
          </w:r>
          <w:proofErr w:type="spellEnd"/>
          <w:r w:rsidRPr="00B36C41">
            <w:t xml:space="preserve"> - procedura TWm-18/97</w:t>
          </w:r>
        </w:p>
        <w:p w:rsidR="00FC0444" w:rsidRPr="00B36C41" w:rsidRDefault="00FC0444" w:rsidP="00FC0444">
          <w:r w:rsidRPr="00B36C41">
            <w:t xml:space="preserve">Przy naprawach powierzchni betonowych należy pod zaprawy naprawcze stosować warstwę strzepną zawierającą inhibitory korozji. </w:t>
          </w:r>
        </w:p>
        <w:p w:rsidR="00FC0444" w:rsidRPr="00B36C41" w:rsidRDefault="00FC0444" w:rsidP="00FC0444">
          <w:r w:rsidRPr="00B36C41">
            <w:t>Zaprawy naprawcze zawierają inhibitory korozji.</w:t>
          </w:r>
        </w:p>
        <w:p w:rsidR="00FC0444" w:rsidRPr="00384DFD" w:rsidRDefault="00FC0444" w:rsidP="00FC0444">
          <w:pPr>
            <w:rPr>
              <w:b/>
            </w:rPr>
          </w:pPr>
          <w:r w:rsidRPr="00384DFD">
            <w:rPr>
              <w:b/>
            </w:rPr>
            <w:t>3. SPRZĘT</w:t>
          </w:r>
        </w:p>
        <w:p w:rsidR="00FC0444" w:rsidRPr="00384DFD" w:rsidRDefault="00FC0444" w:rsidP="00FC0444">
          <w:pPr>
            <w:rPr>
              <w:b/>
            </w:rPr>
          </w:pPr>
        </w:p>
        <w:p w:rsidR="00FC0444" w:rsidRPr="00384DFD" w:rsidRDefault="00FC0444" w:rsidP="00FC0444">
          <w:pPr>
            <w:rPr>
              <w:b/>
            </w:rPr>
          </w:pPr>
          <w:r w:rsidRPr="00384DFD">
            <w:rPr>
              <w:b/>
            </w:rPr>
            <w:t>3.1. Ogólne wymagania dotyczące sprzętu</w:t>
          </w:r>
        </w:p>
        <w:p w:rsidR="00FC0444" w:rsidRDefault="00FC0444" w:rsidP="00FC0444">
          <w:r w:rsidRPr="00B36C41">
            <w:t xml:space="preserve">Ogólne wymagania dotyczące sprzętu podano w </w:t>
          </w:r>
          <w:proofErr w:type="spellStart"/>
          <w:r w:rsidRPr="00B36C41">
            <w:t>STWiORB</w:t>
          </w:r>
          <w:proofErr w:type="spellEnd"/>
          <w:r w:rsidRPr="00B36C41">
            <w:t xml:space="preserve"> DM.00.00.00. "Wymagania ogólne" pkt 3.</w:t>
          </w:r>
        </w:p>
        <w:p w:rsidR="00FC0444" w:rsidRDefault="00FC0444" w:rsidP="00FC0444"/>
        <w:p w:rsidR="00FC0444" w:rsidRPr="00384DFD" w:rsidRDefault="00FC0444" w:rsidP="00FC0444">
          <w:pPr>
            <w:rPr>
              <w:b/>
            </w:rPr>
          </w:pPr>
          <w:r w:rsidRPr="00384DFD">
            <w:rPr>
              <w:b/>
            </w:rPr>
            <w:t>3.2. Szczegółowe wymagania dotyczące sprzętu</w:t>
          </w:r>
        </w:p>
        <w:p w:rsidR="00FC0444" w:rsidRPr="00B36C41" w:rsidRDefault="00FC0444" w:rsidP="00FC0444">
          <w:r w:rsidRPr="00B36C41">
            <w:t xml:space="preserve">Użyty przez Wykonawcę sprzęt lub narzędzia do uzupełniania ubytków betonu powinny zapewniać ciągłość prac oraz uzyskanie wymaganej jakości robót. </w:t>
          </w:r>
        </w:p>
        <w:p w:rsidR="00FC0444" w:rsidRPr="00B36C41" w:rsidRDefault="00FC0444" w:rsidP="00FC0444">
          <w:r w:rsidRPr="00B36C41">
            <w:t>Wybór sprzętu i narzędzi do wykonywania robót należy do Wykonawcy, ale musi być zaakceptowany przez Inżyniera.</w:t>
          </w:r>
        </w:p>
        <w:p w:rsidR="00FC0444" w:rsidRPr="00B36C41" w:rsidRDefault="00FC0444" w:rsidP="00FC0444">
          <w:r w:rsidRPr="00B36C41">
            <w:t xml:space="preserve">W przypadku, gdy użyty przez Wykonawcę sprzęt lub narzędzia nie zapewniają bezawaryjnej pracy lub uzyskania wymaganej jakości robót Inżynier może zażądać zmiany stosowanego sprzętu lub narzędzi. </w:t>
          </w:r>
        </w:p>
        <w:p w:rsidR="00FC0444" w:rsidRPr="00B36C41" w:rsidRDefault="00FC0444" w:rsidP="00FC0444"/>
        <w:p w:rsidR="00FC0444" w:rsidRPr="00384DFD" w:rsidRDefault="00FC0444" w:rsidP="00FC0444">
          <w:pPr>
            <w:rPr>
              <w:b/>
            </w:rPr>
          </w:pPr>
          <w:r w:rsidRPr="00384DFD">
            <w:rPr>
              <w:b/>
            </w:rPr>
            <w:t>4. TRANSPORT</w:t>
          </w:r>
        </w:p>
        <w:p w:rsidR="00FC0444" w:rsidRPr="00384DFD" w:rsidRDefault="00FC0444" w:rsidP="00FC0444">
          <w:pPr>
            <w:rPr>
              <w:b/>
            </w:rPr>
          </w:pPr>
        </w:p>
        <w:p w:rsidR="00FC0444" w:rsidRPr="00384DFD" w:rsidRDefault="00FC0444" w:rsidP="00FC0444">
          <w:pPr>
            <w:rPr>
              <w:b/>
            </w:rPr>
          </w:pPr>
          <w:r w:rsidRPr="00384DFD">
            <w:rPr>
              <w:b/>
            </w:rPr>
            <w:t>4.1. Ogólne wymagania dotyczące transportu</w:t>
          </w:r>
        </w:p>
        <w:p w:rsidR="00FC0444" w:rsidRPr="00B36C41" w:rsidRDefault="00FC0444" w:rsidP="00FC0444">
          <w:r w:rsidRPr="00B36C41">
            <w:t xml:space="preserve">Ogólne wymagania dotyczące transportu podano w </w:t>
          </w:r>
          <w:proofErr w:type="spellStart"/>
          <w:r w:rsidRPr="00B36C41">
            <w:t>STWiORB</w:t>
          </w:r>
          <w:proofErr w:type="spellEnd"/>
          <w:r w:rsidRPr="00B36C41">
            <w:t xml:space="preserve"> DM.00.00.00. "Wymagania ogólne" pkt 4.</w:t>
          </w:r>
        </w:p>
        <w:p w:rsidR="00FC0444" w:rsidRPr="00B36C41" w:rsidRDefault="00FC0444" w:rsidP="00FC0444"/>
        <w:p w:rsidR="00FC0444" w:rsidRPr="00384DFD" w:rsidRDefault="00FC0444" w:rsidP="00FC0444">
          <w:pPr>
            <w:rPr>
              <w:b/>
            </w:rPr>
          </w:pPr>
          <w:r w:rsidRPr="00384DFD">
            <w:rPr>
              <w:b/>
            </w:rPr>
            <w:t>4.2. Szczegółowe wymagania dotyczące transportu</w:t>
          </w:r>
        </w:p>
        <w:p w:rsidR="00FC0444" w:rsidRPr="00B36C41" w:rsidRDefault="00FC0444" w:rsidP="00FC0444">
          <w:r w:rsidRPr="00B36C41">
            <w:t>Sposób transportu przez Wykonawcę materiałów, konstrukcji lub wyrobów przewidzianych do uzupełnienia ubytków betonu nie może powodować obniżenia ich jakości lub trwałych uszkodzeń.</w:t>
          </w:r>
        </w:p>
        <w:p w:rsidR="00FC0444" w:rsidRPr="00B36C41" w:rsidRDefault="00FC0444" w:rsidP="00FC0444"/>
        <w:p w:rsidR="00FC0444" w:rsidRPr="00384DFD" w:rsidRDefault="00FC0444" w:rsidP="00FC0444">
          <w:pPr>
            <w:rPr>
              <w:b/>
            </w:rPr>
          </w:pPr>
          <w:r w:rsidRPr="00384DFD">
            <w:rPr>
              <w:b/>
            </w:rPr>
            <w:t>5. WYKONANIE ROBÓT</w:t>
          </w:r>
        </w:p>
        <w:p w:rsidR="00FC0444" w:rsidRPr="00384DFD" w:rsidRDefault="00FC0444" w:rsidP="00FC0444">
          <w:pPr>
            <w:rPr>
              <w:b/>
            </w:rPr>
          </w:pPr>
        </w:p>
        <w:p w:rsidR="00FC0444" w:rsidRPr="00384DFD" w:rsidRDefault="00FC0444" w:rsidP="00FC0444">
          <w:pPr>
            <w:rPr>
              <w:b/>
            </w:rPr>
          </w:pPr>
          <w:r w:rsidRPr="00384DFD">
            <w:rPr>
              <w:b/>
            </w:rPr>
            <w:t>5.1. Ogólne zasady wykonania robót</w:t>
          </w:r>
        </w:p>
        <w:p w:rsidR="00FC0444" w:rsidRPr="00B36C41" w:rsidRDefault="00FC0444" w:rsidP="00FC0444">
          <w:r w:rsidRPr="00B36C41">
            <w:t xml:space="preserve">Ogólne zasady wykonania robót podano w </w:t>
          </w:r>
          <w:proofErr w:type="spellStart"/>
          <w:r w:rsidRPr="00B36C41">
            <w:t>STWiORB</w:t>
          </w:r>
          <w:proofErr w:type="spellEnd"/>
          <w:r w:rsidRPr="00B36C41">
            <w:t xml:space="preserve"> DM.00.00.00. "Wymagania ogólne" pkt 5.</w:t>
          </w:r>
        </w:p>
        <w:p w:rsidR="00FC0444" w:rsidRPr="00B36C41" w:rsidRDefault="00FC0444" w:rsidP="00FC0444"/>
        <w:p w:rsidR="00FC0444" w:rsidRPr="00384DFD" w:rsidRDefault="00FC0444" w:rsidP="00FC0444">
          <w:pPr>
            <w:rPr>
              <w:b/>
            </w:rPr>
          </w:pPr>
          <w:r w:rsidRPr="00384DFD">
            <w:rPr>
              <w:b/>
            </w:rPr>
            <w:t>5.2. Szczegółowe wymagania dotyczące wykonania robót</w:t>
          </w:r>
        </w:p>
        <w:p w:rsidR="00FC0444" w:rsidRPr="00B36C41" w:rsidRDefault="00FC0444" w:rsidP="00FC0444">
          <w:r w:rsidRPr="00B36C41">
            <w:t xml:space="preserve">Roboty objęte niniejszą </w:t>
          </w:r>
          <w:proofErr w:type="spellStart"/>
          <w:r w:rsidRPr="00B36C41">
            <w:t>STWiORB</w:t>
          </w:r>
          <w:proofErr w:type="spellEnd"/>
          <w:r w:rsidRPr="00B36C41">
            <w:t xml:space="preserve"> powinny być wykonywane przez pracowników posiadających świadectwo kwalifikacyjne ukończenia szkolenia w zakresie wykonywanych prac wydane przez producentów materiałów do napraw betonów. </w:t>
          </w:r>
        </w:p>
        <w:p w:rsidR="00FC0444" w:rsidRPr="00B36C41" w:rsidRDefault="00FC0444" w:rsidP="00FC0444">
          <w:r w:rsidRPr="00B36C41">
            <w:t>Roboty należy prowadzić przy temperaturze otoczenia powyżej + 5oC i poniżej +30oC.</w:t>
          </w:r>
        </w:p>
        <w:p w:rsidR="00FC0444" w:rsidRPr="00B36C41" w:rsidRDefault="00FC0444" w:rsidP="00FC0444">
          <w:r w:rsidRPr="00B36C41">
            <w:t>Wykonawca obowiązany jest przygotować podłoże betonowe poprzez:</w:t>
          </w:r>
        </w:p>
        <w:p w:rsidR="00FC0444" w:rsidRPr="00B36C41" w:rsidRDefault="00FC0444" w:rsidP="00FC0444">
          <w:r w:rsidRPr="00B36C41">
            <w:t>usunięcie skorodowanego betonu oraz szkodliwych substancji mogących mieć wpływ na korozję betonu oraz stali, a także na trwałość połączenia nakładanych materiałów z podłożem,</w:t>
          </w:r>
        </w:p>
        <w:p w:rsidR="00FC0444" w:rsidRPr="00B36C41" w:rsidRDefault="00FC0444" w:rsidP="00FC0444">
          <w:r w:rsidRPr="00B36C41">
            <w:t>oczyszczenie podłoża betonowego z pozostałości powłok ochronnych, pyłów i części luźnych,</w:t>
          </w:r>
        </w:p>
        <w:p w:rsidR="00FC0444" w:rsidRPr="00B36C41" w:rsidRDefault="00FC0444" w:rsidP="00FC0444">
          <w:r w:rsidRPr="00B36C41">
            <w:t>krawędzie miejsc naprawianych należy naciąć piłą tarczową prostopadle do naprawianej powierzchni na głębokość około 1 cm,</w:t>
          </w:r>
        </w:p>
        <w:p w:rsidR="00FC0444" w:rsidRPr="00B36C41" w:rsidRDefault="00FC0444" w:rsidP="00FC0444">
          <w:r w:rsidRPr="00B36C41">
            <w:t>oczyszczenie odsłoniętych prętów zbrojeniowych do 2O czystości wg PN-ISO 8501-1:1996</w:t>
          </w:r>
        </w:p>
        <w:p w:rsidR="00FC0444" w:rsidRPr="00B36C41" w:rsidRDefault="00FC0444" w:rsidP="00FC0444">
          <w:r w:rsidRPr="00B36C41">
            <w:lastRenderedPageBreak/>
            <w:t xml:space="preserve">podłoże powinno być </w:t>
          </w:r>
          <w:proofErr w:type="spellStart"/>
          <w:r w:rsidRPr="00B36C41">
            <w:t>uszorstnione</w:t>
          </w:r>
          <w:proofErr w:type="spellEnd"/>
          <w:r w:rsidRPr="00B36C41">
            <w:t xml:space="preserve"> - lokalne nierówności i zagłębienia nie powinny być mniejsze </w:t>
          </w:r>
          <w:proofErr w:type="spellStart"/>
          <w:r w:rsidRPr="00B36C41">
            <w:t>niz</w:t>
          </w:r>
          <w:proofErr w:type="spellEnd"/>
          <w:r w:rsidRPr="00B36C41">
            <w:t xml:space="preserve"> 5 mm,</w:t>
          </w:r>
        </w:p>
        <w:p w:rsidR="00FC0444" w:rsidRPr="00B36C41" w:rsidRDefault="00FC0444" w:rsidP="00FC0444">
          <w:r w:rsidRPr="00B36C41">
            <w:t>przed wypełnieniem ubytku zaprawą, istniejącą powierzchnię nawilżać przez polewanie wodą w ciągu 24 godzin, a bezpośrednio przed układaniem zaprawy powierzchnię betonu należy osuszyć zdmuchując nadmiar wody sprężonym powietrzem.</w:t>
          </w:r>
        </w:p>
        <w:p w:rsidR="00FC0444" w:rsidRPr="00B36C41" w:rsidRDefault="00FC0444" w:rsidP="00FC0444">
          <w:r w:rsidRPr="00B36C41">
            <w:t>Prawidłowo przygotowane podłoże betonowe do naprawy powinno spełniać następujące wymagania:</w:t>
          </w:r>
        </w:p>
        <w:p w:rsidR="00FC0444" w:rsidRPr="00B36C41" w:rsidRDefault="00FC0444" w:rsidP="00FC0444">
          <w:r w:rsidRPr="00B36C41">
            <w:t xml:space="preserve">wytrzymałość na ściskanie </w:t>
          </w:r>
          <w:r w:rsidRPr="00B36C41">
            <w:tab/>
          </w:r>
          <w:r w:rsidRPr="00B36C41">
            <w:tab/>
          </w:r>
          <w:r w:rsidRPr="00B36C41">
            <w:tab/>
          </w:r>
          <w:r w:rsidRPr="00BB7EA9">
            <w:rPr>
              <w:rFonts w:ascii="Symbol" w:hAnsi="Symbol"/>
            </w:rPr>
            <w:t></w:t>
          </w:r>
          <w:r w:rsidRPr="00B36C41">
            <w:t xml:space="preserve"> 25 </w:t>
          </w:r>
          <w:proofErr w:type="spellStart"/>
          <w:r w:rsidRPr="00B36C41">
            <w:t>MPa</w:t>
          </w:r>
          <w:proofErr w:type="spellEnd"/>
          <w:r w:rsidRPr="00B36C41">
            <w:t xml:space="preserve"> wg PN-EN 196-1,</w:t>
          </w:r>
        </w:p>
        <w:p w:rsidR="00FC0444" w:rsidRPr="00B36C41" w:rsidRDefault="00FC0444" w:rsidP="00FC0444">
          <w:r w:rsidRPr="00B36C41">
            <w:t>wytrzymałość na odrywanie wg PN-92/B-01814</w:t>
          </w:r>
        </w:p>
        <w:p w:rsidR="00FC0444" w:rsidRPr="00B36C41" w:rsidRDefault="00FC0444" w:rsidP="00FC0444">
          <w:r w:rsidRPr="00B36C41">
            <w:t xml:space="preserve">wartość średnia </w:t>
          </w:r>
          <w:r w:rsidRPr="00B36C41">
            <w:tab/>
          </w:r>
          <w:r w:rsidRPr="00B36C41">
            <w:tab/>
          </w:r>
          <w:r w:rsidRPr="00B36C41">
            <w:tab/>
          </w:r>
          <w:r w:rsidRPr="00BB7EA9">
            <w:rPr>
              <w:rFonts w:ascii="Symbol" w:hAnsi="Symbol"/>
            </w:rPr>
            <w:t></w:t>
          </w:r>
          <w:r w:rsidRPr="00BB7EA9">
            <w:rPr>
              <w:rFonts w:ascii="Symbol" w:hAnsi="Symbol"/>
            </w:rPr>
            <w:t></w:t>
          </w:r>
          <w:r w:rsidRPr="00BB7EA9">
            <w:rPr>
              <w:rFonts w:ascii="Symbol" w:hAnsi="Symbol"/>
            </w:rPr>
            <w:t></w:t>
          </w:r>
          <w:r w:rsidRPr="00B36C41">
            <w:t xml:space="preserve"> 1,5 </w:t>
          </w:r>
          <w:proofErr w:type="spellStart"/>
          <w:r w:rsidRPr="00B36C41">
            <w:t>Mpa</w:t>
          </w:r>
          <w:proofErr w:type="spellEnd"/>
        </w:p>
        <w:p w:rsidR="00FC0444" w:rsidRPr="00B36C41" w:rsidRDefault="00FC0444" w:rsidP="00FC0444">
          <w:r w:rsidRPr="00B36C41">
            <w:t xml:space="preserve">wartość minimalna </w:t>
          </w:r>
          <w:r w:rsidRPr="00B36C41">
            <w:tab/>
          </w:r>
          <w:r w:rsidRPr="00B36C41">
            <w:tab/>
          </w:r>
          <w:r w:rsidRPr="00B36C41">
            <w:tab/>
          </w:r>
          <w:r w:rsidRPr="00BB7EA9">
            <w:rPr>
              <w:rFonts w:ascii="Symbol" w:hAnsi="Symbol"/>
            </w:rPr>
            <w:t></w:t>
          </w:r>
          <w:r w:rsidRPr="00B36C41">
            <w:t xml:space="preserve">  1,0 </w:t>
          </w:r>
          <w:proofErr w:type="spellStart"/>
          <w:r w:rsidRPr="00B36C41">
            <w:t>MPa</w:t>
          </w:r>
          <w:proofErr w:type="spellEnd"/>
        </w:p>
        <w:p w:rsidR="00FC0444" w:rsidRPr="00B36C41" w:rsidRDefault="00FC0444" w:rsidP="00FC0444">
          <w:r w:rsidRPr="00B36C41">
            <w:t>Należy wykonać jedno oznaczenie na 50 m2 powierzchni podłoża przy czym minimalna liczba oznaczeń wynosi 5 dla jednego obiektu.</w:t>
          </w:r>
        </w:p>
        <w:p w:rsidR="00FC0444" w:rsidRPr="00B36C41" w:rsidRDefault="00FC0444" w:rsidP="00FC0444">
          <w:r w:rsidRPr="00B36C41">
            <w:t>Do usuwania warstwy skorodowanego betonu lub o niewystarczającej wytrzymałości na odrywanie można stosować wszystkie metody mechaniczne, fizyczne lub chemiczne, pod warunkiem, że nie zostanie naruszona struktura pozostałego betonu i zbrojenia w naprawianym elemencie. Nie dopuszcza się do tego typu prac stosowania udarowych młotów wyburzeniowych.</w:t>
          </w:r>
        </w:p>
        <w:p w:rsidR="00FC0444" w:rsidRPr="00B36C41" w:rsidRDefault="00FC0444" w:rsidP="00FC0444">
          <w:r w:rsidRPr="00B36C41">
            <w:t xml:space="preserve">Mieszanie zaprawy należy wykonywać odpowiednią mieszarką z zachowaniem warunków podanych w „Instrukcji technologicznej”. Przygotowana zaprawa powinna być jednorodna. </w:t>
          </w:r>
        </w:p>
        <w:p w:rsidR="00FC0444" w:rsidRPr="00B36C41" w:rsidRDefault="00FC0444" w:rsidP="00FC0444">
          <w:r w:rsidRPr="00B36C41">
            <w:t>Niezbędne deskowanie do naprawy betonu powinno spełniać wymagania wg PN-63/B-06251 p.2.</w:t>
          </w:r>
        </w:p>
        <w:p w:rsidR="00FC0444" w:rsidRPr="00B36C41" w:rsidRDefault="00FC0444" w:rsidP="00FC0444">
          <w:r w:rsidRPr="00B36C41">
            <w:t>Wykonanie, zabezpieczanie, utrzymanie oraz rozbiórka rusztowań, pomostów roboczych i innych urządzeń pomocniczych, niezbędnych do prowadzenia prac związanych z naprawą betonu należy do Wykonawcy.</w:t>
          </w:r>
        </w:p>
        <w:p w:rsidR="00FC0444" w:rsidRPr="00B36C41" w:rsidRDefault="00FC0444" w:rsidP="00FC0444"/>
        <w:p w:rsidR="00FC0444" w:rsidRPr="00384DFD" w:rsidRDefault="00FC0444" w:rsidP="00FC0444">
          <w:pPr>
            <w:rPr>
              <w:b/>
            </w:rPr>
          </w:pPr>
          <w:r w:rsidRPr="00384DFD">
            <w:rPr>
              <w:b/>
            </w:rPr>
            <w:t>5.3. Bezpieczeństwo robót i ochrona środowiska</w:t>
          </w:r>
        </w:p>
        <w:p w:rsidR="00FC0444" w:rsidRPr="00B36C41" w:rsidRDefault="00FC0444" w:rsidP="00FC0444">
          <w:r w:rsidRPr="00B36C41">
            <w:t xml:space="preserve">Zabezpieczenie robót prowadzonych przy odbywającym się ruchu na obiekcie lub pod obiektem, jak również zabezpieczenie uczestniczących w tym ruchu osób lub pojazdów należy do Wykonawcy. </w:t>
          </w:r>
        </w:p>
        <w:p w:rsidR="00FC0444" w:rsidRPr="00B36C41" w:rsidRDefault="00FC0444" w:rsidP="00FC0444">
          <w:r w:rsidRPr="00B36C41">
            <w:t>Sposób prowadzenia prac związanych z naprawą ubytków w betonie nie może powodować zanieczyszczenia środowiska. Wszelkie odpady zaprawy Wykonawca obowiązany jest usunąć z terenu robót.</w:t>
          </w:r>
        </w:p>
        <w:p w:rsidR="00FC0444" w:rsidRPr="00B36C41" w:rsidRDefault="00FC0444" w:rsidP="00FC0444"/>
        <w:p w:rsidR="00FC0444" w:rsidRPr="00384DFD" w:rsidRDefault="00FC0444" w:rsidP="00FC0444">
          <w:pPr>
            <w:rPr>
              <w:b/>
            </w:rPr>
          </w:pPr>
          <w:r w:rsidRPr="00384DFD">
            <w:rPr>
              <w:b/>
            </w:rPr>
            <w:t>6. KONTROLA JAKOŚCI ROBÓT</w:t>
          </w:r>
        </w:p>
        <w:p w:rsidR="00FC0444" w:rsidRPr="00384DFD" w:rsidRDefault="00FC0444" w:rsidP="00FC0444">
          <w:pPr>
            <w:rPr>
              <w:b/>
            </w:rPr>
          </w:pPr>
        </w:p>
        <w:p w:rsidR="00FC0444" w:rsidRPr="00384DFD" w:rsidRDefault="00FC0444" w:rsidP="00FC0444">
          <w:pPr>
            <w:rPr>
              <w:b/>
            </w:rPr>
          </w:pPr>
          <w:r w:rsidRPr="00384DFD">
            <w:rPr>
              <w:b/>
            </w:rPr>
            <w:t>6.1. Ogólne zasady kontroli jakości robót</w:t>
          </w:r>
        </w:p>
        <w:p w:rsidR="00FC0444" w:rsidRPr="00B36C41" w:rsidRDefault="00FC0444" w:rsidP="00FC0444">
          <w:r w:rsidRPr="00B36C41">
            <w:t xml:space="preserve">Ogólne zasady kontroli jakości robót podano w </w:t>
          </w:r>
          <w:proofErr w:type="spellStart"/>
          <w:r w:rsidRPr="00B36C41">
            <w:t>STWiORB</w:t>
          </w:r>
          <w:proofErr w:type="spellEnd"/>
          <w:r w:rsidRPr="00B36C41">
            <w:t xml:space="preserve"> DM.00.00.00 "Wymagania ogólne" pkt 6.</w:t>
          </w:r>
        </w:p>
        <w:p w:rsidR="00FC0444" w:rsidRPr="00384DFD" w:rsidRDefault="00FC0444" w:rsidP="00FC0444">
          <w:pPr>
            <w:rPr>
              <w:b/>
            </w:rPr>
          </w:pPr>
          <w:r w:rsidRPr="00384DFD">
            <w:rPr>
              <w:b/>
            </w:rPr>
            <w:t>6.2. Szczegółowe zasady kontroli jakości robót</w:t>
          </w:r>
        </w:p>
        <w:p w:rsidR="00FC0444" w:rsidRPr="00B36C41" w:rsidRDefault="00FC0444" w:rsidP="00FC0444">
          <w:r w:rsidRPr="00B36C41">
            <w:t xml:space="preserve">Przeprowadzenie wszystkich badań materiałów, podłoża i jakości robót związanych z wypełnianiem ubytków w betonie należy do Wykonawcy. </w:t>
          </w:r>
        </w:p>
        <w:p w:rsidR="00FC0444" w:rsidRPr="00384DFD" w:rsidRDefault="00FC0444" w:rsidP="00FC0444">
          <w:pPr>
            <w:rPr>
              <w:b/>
            </w:rPr>
          </w:pPr>
          <w:r w:rsidRPr="00384DFD">
            <w:rPr>
              <w:b/>
            </w:rPr>
            <w:t>6.3. Kontrola materiałów</w:t>
          </w:r>
        </w:p>
        <w:p w:rsidR="00FC0444" w:rsidRPr="00B36C41" w:rsidRDefault="00FC0444" w:rsidP="00FC0444">
          <w:r w:rsidRPr="00B36C41">
            <w:t xml:space="preserve">Wykonawca obowiązany jest przedstawić Inżynierowi do akceptacji Aprobaty Techniczne </w:t>
          </w:r>
          <w:proofErr w:type="spellStart"/>
          <w:r w:rsidRPr="00B36C41">
            <w:t>IBDiM</w:t>
          </w:r>
          <w:proofErr w:type="spellEnd"/>
          <w:r>
            <w:t xml:space="preserve"> lub krajową ocenę techniczną</w:t>
          </w:r>
          <w:r w:rsidRPr="00B36C41">
            <w:t xml:space="preserve"> i atesty materiałów.</w:t>
          </w:r>
        </w:p>
        <w:p w:rsidR="00FC0444" w:rsidRPr="00B36C41" w:rsidRDefault="00FC0444" w:rsidP="00FC0444">
          <w:r w:rsidRPr="00B36C41">
            <w:t>Inżynier obowiązany jest do sprawdzenia daty produkcji, terminu przydatności do stosowania, stanu opakowań oraz właściwego przechowywania materiałów.</w:t>
          </w:r>
        </w:p>
        <w:p w:rsidR="00FC0444" w:rsidRPr="00384DFD" w:rsidRDefault="00FC0444" w:rsidP="00FC0444">
          <w:pPr>
            <w:rPr>
              <w:b/>
            </w:rPr>
          </w:pPr>
          <w:r w:rsidRPr="00384DFD">
            <w:rPr>
              <w:b/>
            </w:rPr>
            <w:t>6.4. Kontrola przygotowania podłoża</w:t>
          </w:r>
        </w:p>
        <w:p w:rsidR="00FC0444" w:rsidRPr="00B36C41" w:rsidRDefault="00FC0444" w:rsidP="00FC0444">
          <w:r w:rsidRPr="00B36C41">
            <w:t xml:space="preserve">Wykonawca obowiązany jest przedstawić Inżynierowi do akceptacji wyniki badań przygotowania podłoża betonowego, przygotowania powierzchni stali oraz przygotowania szalunków. </w:t>
          </w:r>
        </w:p>
        <w:p w:rsidR="00FC0444" w:rsidRPr="00384DFD" w:rsidRDefault="00FC0444" w:rsidP="00FC0444">
          <w:pPr>
            <w:rPr>
              <w:b/>
            </w:rPr>
          </w:pPr>
          <w:r w:rsidRPr="00384DFD">
            <w:rPr>
              <w:b/>
            </w:rPr>
            <w:t>6.5. Kontrola wykonanych robót</w:t>
          </w:r>
        </w:p>
        <w:p w:rsidR="00FC0444" w:rsidRPr="00B36C41" w:rsidRDefault="00FC0444" w:rsidP="00FC0444">
          <w:r w:rsidRPr="00B36C41">
            <w:t>Podczas wykonywania robót Wykonawca obowiązany jest pobrać próbki w celu określenia wytrzymałości zastosowanego materiału na ściskanie i rozciąganie przy zginaniu.</w:t>
          </w:r>
        </w:p>
        <w:p w:rsidR="00FC0444" w:rsidRPr="00B36C41" w:rsidRDefault="00FC0444" w:rsidP="00FC0444">
          <w:r w:rsidRPr="00B36C41">
            <w:t>Kontroli podlega wytrzymałość nałożonej warstwy materiału na odrywanie od podłoża określonej metodą „</w:t>
          </w:r>
          <w:proofErr w:type="spellStart"/>
          <w:r w:rsidRPr="00B36C41">
            <w:t>pull</w:t>
          </w:r>
          <w:proofErr w:type="spellEnd"/>
          <w:r w:rsidRPr="00B36C41">
            <w:t xml:space="preserve">-off”, przy średnicy krążka próbnego </w:t>
          </w:r>
          <w:r w:rsidRPr="00BB7EA9">
            <w:rPr>
              <w:rFonts w:ascii="Symbol" w:hAnsi="Symbol"/>
            </w:rPr>
            <w:t></w:t>
          </w:r>
          <w:r w:rsidRPr="00B36C41">
            <w:t xml:space="preserve"> 50 mm (wg zasady - 1 oznaczenie na 25 m2, przy min. 5 oznaczeniach wg PN-92/B-01814). </w:t>
          </w:r>
        </w:p>
        <w:p w:rsidR="00FC0444" w:rsidRPr="00B36C41" w:rsidRDefault="00FC0444" w:rsidP="00FC0444">
          <w:r w:rsidRPr="00B36C41">
            <w:t>Wyniki te powinny być zgodne z wymaganiami przedstawionymi dla tych materiałów w p.2.</w:t>
          </w:r>
        </w:p>
        <w:p w:rsidR="00FC0444" w:rsidRPr="00B36C41" w:rsidRDefault="00FC0444" w:rsidP="00FC0444"/>
        <w:p w:rsidR="00FC0444" w:rsidRPr="00384DFD" w:rsidRDefault="00FC0444" w:rsidP="00FC0444">
          <w:pPr>
            <w:rPr>
              <w:b/>
            </w:rPr>
          </w:pPr>
          <w:r w:rsidRPr="00384DFD">
            <w:rPr>
              <w:b/>
            </w:rPr>
            <w:t>7. OBMIAR ROBÓT</w:t>
          </w:r>
        </w:p>
        <w:p w:rsidR="00FC0444" w:rsidRPr="00384DFD" w:rsidRDefault="00FC0444" w:rsidP="00FC0444">
          <w:pPr>
            <w:rPr>
              <w:b/>
            </w:rPr>
          </w:pPr>
          <w:r w:rsidRPr="00384DFD">
            <w:rPr>
              <w:b/>
            </w:rPr>
            <w:t>7.1. Ogólne zasady obmiaru robót</w:t>
          </w:r>
        </w:p>
        <w:p w:rsidR="00FC0444" w:rsidRPr="00B36C41" w:rsidRDefault="00FC0444" w:rsidP="00FC0444">
          <w:r w:rsidRPr="00B36C41">
            <w:t xml:space="preserve">Ogólne zasady obmiaru robót podano w </w:t>
          </w:r>
          <w:proofErr w:type="spellStart"/>
          <w:r w:rsidRPr="00B36C41">
            <w:t>STWiORB</w:t>
          </w:r>
          <w:proofErr w:type="spellEnd"/>
          <w:r w:rsidRPr="00B36C41">
            <w:t xml:space="preserve"> DM.00.00.00. „Wymagania ogólne”.</w:t>
          </w:r>
        </w:p>
        <w:p w:rsidR="00FC0444" w:rsidRPr="00B36C41" w:rsidRDefault="00FC0444" w:rsidP="00FC0444"/>
        <w:p w:rsidR="00FC0444" w:rsidRPr="00384DFD" w:rsidRDefault="00FC0444" w:rsidP="00FC0444">
          <w:pPr>
            <w:rPr>
              <w:b/>
            </w:rPr>
          </w:pPr>
          <w:r w:rsidRPr="00384DFD">
            <w:rPr>
              <w:b/>
            </w:rPr>
            <w:t>7.2. Jednostka obmiarowa</w:t>
          </w:r>
        </w:p>
        <w:p w:rsidR="00FC0444" w:rsidRPr="00B36C41" w:rsidRDefault="00FC0444" w:rsidP="00FC0444">
          <w:r w:rsidRPr="00B36C41">
            <w:t>Jednostką obmiaru jest 1m2 (metr kwadrat) powierzchni betonu, na której dokonuje się likwidacji ubytków betonu warstwą o średniej grubości określonej w Dokumentacji Projektowej.</w:t>
          </w:r>
        </w:p>
        <w:p w:rsidR="00FC0444" w:rsidRPr="00B36C41" w:rsidRDefault="00FC0444" w:rsidP="00FC0444"/>
        <w:p w:rsidR="00FC0444" w:rsidRPr="00384DFD" w:rsidRDefault="00FC0444" w:rsidP="00FC0444">
          <w:pPr>
            <w:rPr>
              <w:b/>
            </w:rPr>
          </w:pPr>
          <w:r w:rsidRPr="00384DFD">
            <w:rPr>
              <w:b/>
            </w:rPr>
            <w:lastRenderedPageBreak/>
            <w:t>8. ODBIÓR ROBÓT</w:t>
          </w:r>
        </w:p>
        <w:p w:rsidR="00FC0444" w:rsidRPr="00384DFD" w:rsidRDefault="00FC0444" w:rsidP="00FC0444">
          <w:pPr>
            <w:rPr>
              <w:b/>
            </w:rPr>
          </w:pPr>
          <w:r w:rsidRPr="00384DFD">
            <w:rPr>
              <w:b/>
            </w:rPr>
            <w:t>8.1. Ogólne zasady odbioru robót</w:t>
          </w:r>
        </w:p>
        <w:p w:rsidR="00FC0444" w:rsidRPr="00B36C41" w:rsidRDefault="00FC0444" w:rsidP="00FC0444">
          <w:r w:rsidRPr="00B36C41">
            <w:t xml:space="preserve">Ogólne zasady odbioru robót podano w </w:t>
          </w:r>
          <w:proofErr w:type="spellStart"/>
          <w:r w:rsidRPr="00B36C41">
            <w:t>STWiORB</w:t>
          </w:r>
          <w:proofErr w:type="spellEnd"/>
          <w:r w:rsidRPr="00B36C41">
            <w:t xml:space="preserve"> DM.00.00.00. „Wymagania ogólne”.</w:t>
          </w:r>
        </w:p>
        <w:p w:rsidR="00FC0444" w:rsidRPr="00384DFD" w:rsidRDefault="00FC0444" w:rsidP="00FC0444">
          <w:pPr>
            <w:rPr>
              <w:b/>
            </w:rPr>
          </w:pPr>
          <w:r w:rsidRPr="00384DFD">
            <w:rPr>
              <w:b/>
            </w:rPr>
            <w:t>8.2. Szczegółowe zasady odbioru robót</w:t>
          </w:r>
        </w:p>
        <w:p w:rsidR="00FC0444" w:rsidRPr="00B36C41" w:rsidRDefault="00FC0444" w:rsidP="00FC0444">
          <w:r w:rsidRPr="00B36C41">
            <w:t>Odbiorowi podlegają:</w:t>
          </w:r>
        </w:p>
        <w:p w:rsidR="00FC0444" w:rsidRPr="00B36C41" w:rsidRDefault="00FC0444" w:rsidP="00FC0444">
          <w:r w:rsidRPr="00B36C41">
            <w:t xml:space="preserve">roboty ulegające zakryciu w trakcie uzupełniania ubytków, wypełniania otworów technologicznych oraz wykonywania warstw wyrównawczych i spadkowych powierzchni płyty betonowej (odbiór międzyoperacyjny), </w:t>
          </w:r>
        </w:p>
        <w:p w:rsidR="00FC0444" w:rsidRPr="00B36C41" w:rsidRDefault="00FC0444" w:rsidP="00FC0444">
          <w:r w:rsidRPr="00B36C41">
            <w:t xml:space="preserve">roboty objęte umową po ich całkowitym zakończeniu (odbiór końcowy). </w:t>
          </w:r>
        </w:p>
        <w:p w:rsidR="00FC0444" w:rsidRPr="00B36C41" w:rsidRDefault="00FC0444" w:rsidP="00FC0444">
          <w:r w:rsidRPr="00B36C41">
            <w:t xml:space="preserve">Podstawą odbioru międzyoperacyjnego jest pisemne stwierdzenie Inżyniera w Dzienniku Budowy wykonania robót określonego rodzaju zgodnie z Dokumentacją Projektową, wymaganiami zawartymi w </w:t>
          </w:r>
          <w:proofErr w:type="spellStart"/>
          <w:r w:rsidRPr="00B36C41">
            <w:t>STWiORB</w:t>
          </w:r>
          <w:proofErr w:type="spellEnd"/>
          <w:r w:rsidRPr="00B36C41">
            <w:t xml:space="preserve"> oraz wyrażenie zgody na przystąpienie przez Wykonawcę do realizacji kolejnej fazy robót.</w:t>
          </w:r>
        </w:p>
        <w:p w:rsidR="00FC0444" w:rsidRPr="00B36C41" w:rsidRDefault="00FC0444" w:rsidP="00FC0444">
          <w:r w:rsidRPr="00B36C41">
            <w:t xml:space="preserve">Podstawą odbioru końcowego jest pisemne stwierdzenie przez Inżyniera w Dzienniku Budowy zakończenia wszystkich robót związanych z uzupełnianiem ubytków, (z wypełnianiem otworów technologicznych lub wykonania warstw wyrównawczych i spadkowych powierzchni płyty betonowej), a także spełnienia wymagań określonych w Dokumentacji Projektowej, </w:t>
          </w:r>
          <w:proofErr w:type="spellStart"/>
          <w:r w:rsidRPr="00B36C41">
            <w:t>STWiORB</w:t>
          </w:r>
          <w:proofErr w:type="spellEnd"/>
          <w:r w:rsidRPr="00B36C41">
            <w:t xml:space="preserve"> oraz innych warunków dotyczących robót zawartych w umowie. </w:t>
          </w:r>
        </w:p>
        <w:p w:rsidR="00FC0444" w:rsidRPr="00B36C41" w:rsidRDefault="00FC0444" w:rsidP="00FC0444"/>
        <w:p w:rsidR="00FC0444" w:rsidRPr="00384DFD" w:rsidRDefault="00FC0444" w:rsidP="00FC0444">
          <w:pPr>
            <w:rPr>
              <w:b/>
            </w:rPr>
          </w:pPr>
          <w:r w:rsidRPr="00384DFD">
            <w:rPr>
              <w:b/>
            </w:rPr>
            <w:t>9. PODSTAWA PŁATNOŚCI</w:t>
          </w:r>
        </w:p>
        <w:p w:rsidR="00FC0444" w:rsidRPr="00384DFD" w:rsidRDefault="00FC0444" w:rsidP="00FC0444">
          <w:pPr>
            <w:rPr>
              <w:b/>
            </w:rPr>
          </w:pPr>
          <w:r w:rsidRPr="00384DFD">
            <w:rPr>
              <w:b/>
            </w:rPr>
            <w:t>9.1. Ogólne ustalenia dotyczące podstawy płatności</w:t>
          </w:r>
        </w:p>
        <w:p w:rsidR="00FC0444" w:rsidRPr="00B36C41" w:rsidRDefault="00FC0444" w:rsidP="00FC0444">
          <w:r w:rsidRPr="00B36C41">
            <w:t xml:space="preserve">Ogólne ustalenia dotyczące podstawy płatności podano w </w:t>
          </w:r>
          <w:proofErr w:type="spellStart"/>
          <w:r w:rsidRPr="00B36C41">
            <w:t>STWiORB</w:t>
          </w:r>
          <w:proofErr w:type="spellEnd"/>
          <w:r w:rsidRPr="00B36C41">
            <w:t xml:space="preserve"> DM.00.00.00. „Wymagania ogólne”.</w:t>
          </w:r>
        </w:p>
        <w:p w:rsidR="00FC0444" w:rsidRPr="00384DFD" w:rsidRDefault="00FC0444" w:rsidP="00FC0444">
          <w:pPr>
            <w:rPr>
              <w:b/>
            </w:rPr>
          </w:pPr>
          <w:r w:rsidRPr="00384DFD">
            <w:rPr>
              <w:b/>
            </w:rPr>
            <w:t>9.2. Cena jednostki obmiarowej</w:t>
          </w:r>
        </w:p>
        <w:p w:rsidR="00FC0444" w:rsidRPr="00B36C41" w:rsidRDefault="00FC0444" w:rsidP="00FC0444">
          <w:r w:rsidRPr="00B36C41">
            <w:t>Cena jednostki obmiarowej obejmuje:</w:t>
          </w:r>
        </w:p>
        <w:p w:rsidR="00FC0444" w:rsidRPr="00B36C41" w:rsidRDefault="00FC0444" w:rsidP="00FC0444">
          <w:r>
            <w:t>-</w:t>
          </w:r>
          <w:r w:rsidRPr="00B36C41">
            <w:t>zakup, dostawę i magazynowanie materiałów, konstrukcji lub wyrobów potrzebnych do wykonania robót,</w:t>
          </w:r>
        </w:p>
        <w:p w:rsidR="00FC0444" w:rsidRPr="00B36C41" w:rsidRDefault="00FC0444" w:rsidP="00FC0444">
          <w:r>
            <w:t>-</w:t>
          </w:r>
          <w:r w:rsidRPr="00B36C41">
            <w:t>wykonanie i rozbiórkę rusztowań, pomostów roboczych i innych urządzeń pomocniczych, niezbędnych do wykonania lub zabezpieczenia robót prowadzonych przy odbywającym się ruchu drogowym na obiekcie,</w:t>
          </w:r>
        </w:p>
        <w:p w:rsidR="00FC0444" w:rsidRPr="00B36C41" w:rsidRDefault="00FC0444" w:rsidP="00FC0444">
          <w:r>
            <w:t>-</w:t>
          </w:r>
          <w:r w:rsidRPr="00B36C41">
            <w:t>przygotowanie podłoża,</w:t>
          </w:r>
        </w:p>
        <w:p w:rsidR="00FC0444" w:rsidRPr="00B36C41" w:rsidRDefault="00FC0444" w:rsidP="00FC0444">
          <w:r>
            <w:t>-</w:t>
          </w:r>
          <w:r w:rsidRPr="00B36C41">
            <w:t>oczyszczenie i zabezpieczenie antykorozyjne prętów zbrojeniowych,</w:t>
          </w:r>
        </w:p>
        <w:p w:rsidR="00FC0444" w:rsidRPr="00B36C41" w:rsidRDefault="00FC0444" w:rsidP="00FC0444">
          <w:r>
            <w:t>-</w:t>
          </w:r>
          <w:r w:rsidRPr="00B36C41">
            <w:t xml:space="preserve">wykonanie robót przez wypełnienie ubytków zaprawą </w:t>
          </w:r>
        </w:p>
        <w:p w:rsidR="00FC0444" w:rsidRPr="00B36C41" w:rsidRDefault="00FC0444" w:rsidP="00FC0444">
          <w:r>
            <w:t>-</w:t>
          </w:r>
          <w:r w:rsidRPr="00B36C41">
            <w:t>oczyszczenie stanowiska pracy,</w:t>
          </w:r>
        </w:p>
        <w:p w:rsidR="00FC0444" w:rsidRDefault="00FC0444" w:rsidP="00FC0444">
          <w:r>
            <w:t>-</w:t>
          </w:r>
          <w:r w:rsidRPr="00B36C41">
            <w:t>odpady i ubytki materiałowe</w:t>
          </w:r>
        </w:p>
        <w:p w:rsidR="00FC0444" w:rsidRDefault="00FC0444" w:rsidP="00FC0444">
          <w:r>
            <w:t>- wykonanie powłok malarskich</w:t>
          </w:r>
        </w:p>
        <w:p w:rsidR="00FC0444" w:rsidRPr="00B36C41" w:rsidRDefault="00FC0444" w:rsidP="00FC0444"/>
        <w:p w:rsidR="00FC0444" w:rsidRDefault="00FC0444" w:rsidP="00FC0444">
          <w:pPr>
            <w:rPr>
              <w:b/>
            </w:rPr>
          </w:pPr>
          <w:r w:rsidRPr="00384DFD">
            <w:rPr>
              <w:b/>
            </w:rPr>
            <w:t>10. PRZEPISY ZWIĄZANE</w:t>
          </w:r>
        </w:p>
        <w:p w:rsidR="00FC0444" w:rsidRPr="00384DFD" w:rsidRDefault="00FC0444" w:rsidP="00FC0444">
          <w:pPr>
            <w:rPr>
              <w:b/>
            </w:rPr>
          </w:pPr>
          <w:r w:rsidRPr="00384DFD">
            <w:rPr>
              <w:b/>
            </w:rPr>
            <w:t>10.1. Normy</w:t>
          </w:r>
        </w:p>
        <w:p w:rsidR="00FC0444" w:rsidRPr="00B36C41" w:rsidRDefault="00FC0444" w:rsidP="00FC0444">
          <w:r w:rsidRPr="00B36C41">
            <w:t>PN-63/B-06251</w:t>
          </w:r>
          <w:r w:rsidRPr="00B36C41">
            <w:tab/>
          </w:r>
          <w:r w:rsidRPr="00B36C41">
            <w:tab/>
            <w:t xml:space="preserve">Roboty betonowe i żelbetowe. Wymagania techniczne. </w:t>
          </w:r>
        </w:p>
        <w:p w:rsidR="00FC0444" w:rsidRPr="00B36C41" w:rsidRDefault="00FC0444" w:rsidP="00FC0444">
          <w:r w:rsidRPr="00B36C41">
            <w:t>PN-ISO 8501-1:1996</w:t>
          </w:r>
          <w:r w:rsidRPr="00B36C41">
            <w:tab/>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w:t>
          </w:r>
        </w:p>
        <w:p w:rsidR="00FC0444" w:rsidRPr="00B36C41" w:rsidRDefault="00FC0444" w:rsidP="00FC0444">
          <w:r w:rsidRPr="00B36C41">
            <w:t>PN-EN 196-1:1996</w:t>
          </w:r>
          <w:r w:rsidRPr="00B36C41">
            <w:tab/>
            <w:t>Metody badania cementu. Oznaczanie wytrzymałości</w:t>
          </w:r>
        </w:p>
        <w:p w:rsidR="00FC0444" w:rsidRPr="00B36C41" w:rsidRDefault="00FC0444" w:rsidP="00FC0444">
          <w:r w:rsidRPr="00B36C41">
            <w:t xml:space="preserve">PN-85/B-04500 </w:t>
          </w:r>
          <w:r w:rsidRPr="00B36C41">
            <w:tab/>
            <w:t xml:space="preserve">Zaprawy </w:t>
          </w:r>
          <w:proofErr w:type="spellStart"/>
          <w:r w:rsidRPr="00B36C41">
            <w:t>udowlane</w:t>
          </w:r>
          <w:proofErr w:type="spellEnd"/>
          <w:r w:rsidRPr="00B36C41">
            <w:t>. Badanie cech fizycznych i wytrzymałościowych.</w:t>
          </w:r>
        </w:p>
        <w:p w:rsidR="00FC0444" w:rsidRPr="00B36C41" w:rsidRDefault="00FC0444" w:rsidP="00FC0444">
          <w:r w:rsidRPr="00B36C41">
            <w:t xml:space="preserve">PN-88/B-06250 </w:t>
          </w:r>
          <w:r w:rsidRPr="00B36C41">
            <w:tab/>
            <w:t xml:space="preserve">Beton zwykły. </w:t>
          </w:r>
        </w:p>
        <w:p w:rsidR="00FC0444" w:rsidRPr="00B36C41" w:rsidRDefault="00FC0444" w:rsidP="00FC0444">
          <w:r w:rsidRPr="00B36C41">
            <w:t>PN-92/B-01814</w:t>
          </w:r>
          <w:r w:rsidRPr="00B36C41">
            <w:tab/>
            <w:t xml:space="preserve">Antykorozyjne zabezpieczenia w budownictwie. Konstrukcje betonowe i żelbetowe. Metoda badania przyczepności powłok ochronnych. </w:t>
          </w:r>
        </w:p>
        <w:p w:rsidR="00FC0444" w:rsidRPr="00B36C41" w:rsidRDefault="00FC0444" w:rsidP="00FC0444">
          <w:r w:rsidRPr="00B36C41">
            <w:t>PN-B-06265:2004</w:t>
          </w:r>
          <w:r w:rsidRPr="00B36C41">
            <w:tab/>
            <w:t>Krajowe uzupełnienia PN-EN 206-1:2003 Beton. Część 1: Wymagania, właściwości, produkcja i zgodność</w:t>
          </w:r>
        </w:p>
        <w:p w:rsidR="00FC0444" w:rsidRPr="00B36C41" w:rsidRDefault="00FC0444" w:rsidP="00FC0444"/>
        <w:p w:rsidR="00FC0444" w:rsidRPr="00384DFD" w:rsidRDefault="00FC0444" w:rsidP="00FC0444">
          <w:pPr>
            <w:rPr>
              <w:b/>
            </w:rPr>
          </w:pPr>
          <w:r w:rsidRPr="00384DFD">
            <w:rPr>
              <w:b/>
            </w:rPr>
            <w:t>10.2. Inne dokumenty</w:t>
          </w:r>
        </w:p>
        <w:p w:rsidR="00FC0444" w:rsidRPr="00B36C41" w:rsidRDefault="00FC0444" w:rsidP="00FC0444">
          <w:r w:rsidRPr="00B36C41">
            <w:t xml:space="preserve">Wymagania techniczne wykonania i odbioru betonu natryskiwanego (torkretu) na obiektach mostowych (WTW), Studia i materiały </w:t>
          </w:r>
          <w:proofErr w:type="spellStart"/>
          <w:r w:rsidRPr="00B36C41">
            <w:t>IBDiM</w:t>
          </w:r>
          <w:proofErr w:type="spellEnd"/>
          <w:r w:rsidRPr="00B36C41">
            <w:t>, Zeszyt 32,</w:t>
          </w:r>
          <w:r w:rsidRPr="00B36C41">
            <w:tab/>
            <w:t xml:space="preserve">Warszawa 1990. </w:t>
          </w:r>
        </w:p>
        <w:p w:rsidR="00FC0444" w:rsidRPr="00B36C41" w:rsidRDefault="00FC0444" w:rsidP="00FC0444">
          <w:r w:rsidRPr="00B36C41">
            <w:t xml:space="preserve">Wymagania techniczne wykonania i odbioru </w:t>
          </w:r>
          <w:proofErr w:type="spellStart"/>
          <w:r w:rsidRPr="00B36C41">
            <w:t>fibrobetonu</w:t>
          </w:r>
          <w:proofErr w:type="spellEnd"/>
          <w:r w:rsidRPr="00B36C41">
            <w:t xml:space="preserve"> z włóknami stalowymi do naprawy obiektów mostowych WTW nr 5M/91, GDDP, Warszawa 1991 r.</w:t>
          </w:r>
          <w:r w:rsidRPr="00B36C41">
            <w:tab/>
          </w:r>
        </w:p>
        <w:p w:rsidR="00FC0444" w:rsidRDefault="00FC0444" w:rsidP="00FC0444">
          <w:r w:rsidRPr="00B36C41">
            <w:t xml:space="preserve">Wytyczne badań właściwości ochronnych betonu względem zbrojenia w mostach, </w:t>
          </w:r>
          <w:proofErr w:type="spellStart"/>
          <w:r w:rsidRPr="00B36C41">
            <w:t>IBDiM</w:t>
          </w:r>
          <w:proofErr w:type="spellEnd"/>
          <w:r w:rsidRPr="00B36C41">
            <w:t xml:space="preserve">, Warszawa 1992. Procedury badawcze </w:t>
          </w:r>
          <w:proofErr w:type="spellStart"/>
          <w:r w:rsidRPr="00B36C41">
            <w:t>IBDiM</w:t>
          </w:r>
          <w:proofErr w:type="spellEnd"/>
          <w:r w:rsidRPr="00B36C41">
            <w:t>: PB-TM-X1 i PB-TM-X2.</w:t>
          </w:r>
        </w:p>
        <w:p w:rsidR="00FC0444" w:rsidRDefault="00FC0444" w:rsidP="009F0271">
          <w:pPr>
            <w:pStyle w:val="Nagwek1"/>
          </w:pPr>
        </w:p>
        <w:p w:rsidR="00FC0444" w:rsidRDefault="00FC0444" w:rsidP="009F0271">
          <w:pPr>
            <w:pStyle w:val="Nagwek1"/>
          </w:pPr>
        </w:p>
        <w:p w:rsidR="009F0271" w:rsidRPr="00AC3300" w:rsidRDefault="009F0271" w:rsidP="009F0271">
          <w:pPr>
            <w:pStyle w:val="Nagwek1"/>
          </w:pPr>
          <w:bookmarkStart w:id="24" w:name="_Toc112409350"/>
          <w:r>
            <w:lastRenderedPageBreak/>
            <w:t xml:space="preserve">M.20.01.18. </w:t>
          </w:r>
          <w:r w:rsidRPr="00AC3300">
            <w:t>WBUDOWANIE KONSTRUKCJI DREWNIANEJ</w:t>
          </w:r>
          <w:bookmarkEnd w:id="24"/>
          <w:r w:rsidRPr="00AC3300">
            <w:t xml:space="preserve"> </w:t>
          </w:r>
          <w:bookmarkEnd w:id="19"/>
          <w:bookmarkEnd w:id="20"/>
        </w:p>
        <w:p w:rsidR="009F0271" w:rsidRDefault="009F0271" w:rsidP="009F0271">
          <w:pPr>
            <w:pStyle w:val="Nagwek2"/>
          </w:pPr>
          <w:r>
            <w:rPr>
              <w:noProof/>
              <w:snapToGrid w:val="0"/>
            </w:rPr>
            <w:t>1.  WSTĘP.</w:t>
          </w:r>
        </w:p>
        <w:p w:rsidR="009F0271" w:rsidRDefault="009F0271" w:rsidP="009F0271">
          <w:pPr>
            <w:rPr>
              <w:b/>
            </w:rPr>
          </w:pPr>
          <w:r>
            <w:rPr>
              <w:b/>
            </w:rPr>
            <w:t>1.1. Przedmiot SST</w:t>
          </w:r>
        </w:p>
        <w:p w:rsidR="009F0271" w:rsidRDefault="009F0271" w:rsidP="009F0271">
          <w:pPr>
            <w:rPr>
              <w:b/>
            </w:rPr>
          </w:pPr>
          <w:r>
            <w:t xml:space="preserve">Przedmiotem niniejszej SST są wymagania dotyczące wykonania i odbioru robót w ramach zadania: </w:t>
          </w:r>
          <w:r w:rsidR="00FC6FE3" w:rsidRPr="00FC6FE3">
            <w:rPr>
              <w:b/>
              <w:szCs w:val="20"/>
            </w:rPr>
            <w:t>MODERNIZACJA MOSTU DROGOWEGO NAD KANAŁEM DYCHOWSKIM W MIEJSCOWOŚCI KRZYWA</w:t>
          </w:r>
        </w:p>
        <w:p w:rsidR="009F0271" w:rsidRDefault="009F0271" w:rsidP="009F0271">
          <w:pPr>
            <w:rPr>
              <w:b/>
            </w:rPr>
          </w:pPr>
          <w:r>
            <w:rPr>
              <w:b/>
            </w:rPr>
            <w:t>1.2. Zakres stosowania SST</w:t>
          </w:r>
        </w:p>
        <w:p w:rsidR="009F0271" w:rsidRDefault="009F0271" w:rsidP="009F0271">
          <w:pPr>
            <w:rPr>
              <w:b/>
            </w:rPr>
          </w:pPr>
          <w:r>
            <w:t>SST jest stosowana jako dokument przetargowy i kontraktowy przy zlecaniu i realizacji robót wymienionych w pkt. 1.1.</w:t>
          </w:r>
        </w:p>
        <w:p w:rsidR="009F0271" w:rsidRDefault="009F0271" w:rsidP="009F0271">
          <w:pPr>
            <w:rPr>
              <w:b/>
            </w:rPr>
          </w:pPr>
          <w:r>
            <w:rPr>
              <w:b/>
            </w:rPr>
            <w:t>1.3. Zakres robót objętych SST</w:t>
          </w:r>
        </w:p>
        <w:p w:rsidR="009F0271" w:rsidRPr="005B165F" w:rsidRDefault="009F0271" w:rsidP="009F0271">
          <w:r w:rsidRPr="005B165F">
            <w:t>Ustalenia zawarte w niniejszej SST obejmują :</w:t>
          </w:r>
        </w:p>
        <w:p w:rsidR="009F0271" w:rsidRPr="00A475DF" w:rsidRDefault="009F0271" w:rsidP="009F0271">
          <w:r>
            <w:t xml:space="preserve">- </w:t>
          </w:r>
          <w:r w:rsidRPr="00A475DF">
            <w:t xml:space="preserve">Montaż </w:t>
          </w:r>
          <w:r>
            <w:t>konstrukcji drewnianej pomostu</w:t>
          </w:r>
          <w:r w:rsidR="00770272">
            <w:t xml:space="preserve"> </w:t>
          </w:r>
          <w:r>
            <w:t>– drewno klasy C24</w:t>
          </w:r>
          <w:r w:rsidR="00770272">
            <w:t xml:space="preserve"> lub D24</w:t>
          </w:r>
          <w:r>
            <w:t>, impregnowane</w:t>
          </w:r>
          <w:r w:rsidR="0008688C">
            <w:t xml:space="preserve"> ciśnieniowo (dopuszcza się drewno impregnowane zanurzeniowo za zgodą Inwestora)</w:t>
          </w:r>
          <w:r>
            <w:t xml:space="preserve"> w tym łączniki (, wkręty</w:t>
          </w:r>
          <w:r w:rsidR="0008688C">
            <w:t xml:space="preserve"> z łbem </w:t>
          </w:r>
          <w:proofErr w:type="spellStart"/>
          <w:r w:rsidR="0008688C">
            <w:t>podkładkowym</w:t>
          </w:r>
          <w:proofErr w:type="spellEnd"/>
          <w:r>
            <w:t>, śruby</w:t>
          </w:r>
          <w:r w:rsidR="00770272">
            <w:t xml:space="preserve">, </w:t>
          </w:r>
          <w:proofErr w:type="spellStart"/>
          <w:r w:rsidR="00770272">
            <w:t>gwożdzie</w:t>
          </w:r>
          <w:proofErr w:type="spellEnd"/>
          <w:r w:rsidR="00770272">
            <w:t xml:space="preserve">, łączniki </w:t>
          </w:r>
          <w:proofErr w:type="spellStart"/>
          <w:r w:rsidR="00770272">
            <w:t>ciesielksie</w:t>
          </w:r>
          <w:proofErr w:type="spellEnd"/>
          <w:r>
            <w:t xml:space="preserve"> i inne</w:t>
          </w:r>
          <w:r w:rsidR="00770272">
            <w:t xml:space="preserve"> np. papa na podkładki</w:t>
          </w:r>
          <w:r>
            <w:t>) umożliwiające montaż konstrukcji drew</w:t>
          </w:r>
          <w:r w:rsidR="0008688C">
            <w:t>nianej do konstrukcji stalowej</w:t>
          </w:r>
          <w:r>
            <w:t xml:space="preserve">, </w:t>
          </w:r>
          <w:bookmarkStart w:id="25" w:name="_GoBack"/>
          <w:bookmarkEnd w:id="25"/>
          <w:r>
            <w:t>drewnianej</w:t>
          </w:r>
          <w:r w:rsidR="00770272">
            <w:t>, betonowej</w:t>
          </w:r>
          <w:r>
            <w:t>.</w:t>
          </w:r>
        </w:p>
        <w:p w:rsidR="009F0271" w:rsidRDefault="009F0271" w:rsidP="009F0271">
          <w:pPr>
            <w:rPr>
              <w:b/>
            </w:rPr>
          </w:pPr>
          <w:r>
            <w:rPr>
              <w:b/>
            </w:rPr>
            <w:t>1.4. Określenia podstawowe</w:t>
          </w:r>
        </w:p>
        <w:p w:rsidR="009F0271" w:rsidRPr="005B165F" w:rsidRDefault="009F0271" w:rsidP="009F0271">
          <w:pPr>
            <w:rPr>
              <w:b/>
            </w:rPr>
          </w:pPr>
          <w:r w:rsidRPr="005B165F">
            <w:t>Określenia podstawowe w niniejszej SST są zgodne z obowiązującymi odpowiednimi polskimi normami i definicjami.</w:t>
          </w:r>
        </w:p>
        <w:p w:rsidR="009F0271" w:rsidRDefault="009F0271" w:rsidP="009F0271">
          <w:pPr>
            <w:rPr>
              <w:b/>
            </w:rPr>
          </w:pPr>
          <w:r>
            <w:rPr>
              <w:b/>
            </w:rPr>
            <w:t>1.5. Ogólne wymagania dotyczące robót</w:t>
          </w:r>
        </w:p>
        <w:p w:rsidR="009F0271" w:rsidRPr="005B165F" w:rsidRDefault="009F0271" w:rsidP="009F0271">
          <w:r w:rsidRPr="005B165F">
            <w:t>1.5.1. Wykonawca robót jest odpowiedzialny za jakość ich wykonania i zgodność z SST, przedmiarem robót i poleceniami Inspektora Nadzoru.</w:t>
          </w:r>
        </w:p>
        <w:p w:rsidR="009F0271" w:rsidRDefault="009F0271" w:rsidP="009F0271">
          <w:r>
            <w:t>1.5.2. Przekazanie placu budowy – Inspektor Nadzoru przekazuje protokolarnie Wykonawcy plac budowy, dziennik budowy i księgę obmiarów.</w:t>
          </w:r>
        </w:p>
        <w:p w:rsidR="009F0271" w:rsidRDefault="009F0271" w:rsidP="009F0271">
          <w:r>
            <w:t xml:space="preserve">1.5.3. Wykonawca nie może wykorzystywać błędów lub </w:t>
          </w:r>
          <w:proofErr w:type="spellStart"/>
          <w:r>
            <w:t>opuszczeń</w:t>
          </w:r>
          <w:proofErr w:type="spellEnd"/>
          <w:r>
            <w:t xml:space="preserve"> w dokumentach kontraktowych, a o ich wykryciu winien natychmiast powiadomić Inspektora Nadzoru, który dokona odpowiednich poprawek.</w:t>
          </w:r>
        </w:p>
        <w:p w:rsidR="009F0271" w:rsidRDefault="009F0271" w:rsidP="009F0271">
          <w:r>
            <w:t>1.5.4. Wszystkie wykonane roboty i dostarczone materiały będą zgodne z SST.</w:t>
          </w:r>
        </w:p>
        <w:p w:rsidR="009F0271" w:rsidRDefault="009F0271" w:rsidP="009F0271">
          <w:r>
            <w:t>1.5.5. Dane określone w przedmiarze robót i SST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9F0271" w:rsidRDefault="009F0271" w:rsidP="009F0271">
          <w:r>
            <w:t>1.5.6. Jeśli została określona wartość minimalna lub wartość maksymalna tolerancji albo obie te wartości, to roboty powinny być prowadzone w taki sposób aby cechy tych materiałów lub elementów budowli nie znajdowały się w przeważającej mierze w pobliżu wartości granicznych.</w:t>
          </w:r>
        </w:p>
        <w:p w:rsidR="009F0271" w:rsidRDefault="009F0271" w:rsidP="009F0271">
          <w:r>
            <w:t>1.5.7. W przypadku, gdy materiały lub roboty nie będą w pełni zgodne z SST i wpłynie to na nie zadawalająca jakość elementu budowli, to takie materiały zostaną zastąpione innymi, a elementy budowli rozebrane i wykonane ponownie na koszt Wykonawcy.</w:t>
          </w:r>
        </w:p>
        <w:p w:rsidR="009F0271" w:rsidRDefault="009F0271" w:rsidP="009F0271">
          <w:r>
            <w:t>1.5.8. Zabezpieczenie placu budowy.</w:t>
          </w:r>
        </w:p>
        <w:p w:rsidR="009F0271" w:rsidRDefault="009F0271" w:rsidP="009F0271">
          <w:r>
            <w:t>Wykonawca jest zobowiązany do zabezpieczenia placu budowy oraz utrzymania ruchu publicznego na placu budowy w okresie trwania realizacji kontraktu aż do zakończenia i odbioru ostatecznego robót.</w:t>
          </w:r>
        </w:p>
        <w:p w:rsidR="009F0271" w:rsidRDefault="009F0271" w:rsidP="009F0271">
          <w:r>
            <w:t>Przed przystąpieniem do robót Wykonawca przedstawi Inspektorowi Nadzoru do akceptacji uzgodniony z odpowiednim zarządem drogi i organem zarządzającym ruchem projekt organizacji ruchu i zabezpieczenia robót na czas trwania budowy ( remontu ).</w:t>
          </w:r>
        </w:p>
        <w:p w:rsidR="009F0271" w:rsidRDefault="009F0271" w:rsidP="009F0271">
          <w:r>
            <w:t>W czasie wykonywania robót Wykonawca dostarczy, zainstaluje i będzie obsługiwał tymczasowe urządzenia zabezpieczające takie jak : wygrodzenia, oświetlenie, sygnały i znaki ostrzegawcze, zapory itp., zatrudni dozorców i podejmie wszelkie inne środki niezbędne dla ochrony robót, bezpieczeństwa pojazdów i pieszych.</w:t>
          </w:r>
        </w:p>
        <w:p w:rsidR="009F0271" w:rsidRDefault="009F0271" w:rsidP="009F0271">
          <w:r>
            <w:t>Wszystkie znaki, zapory i inne urządzenia zabezpieczające winny spełniać warunki stałej widoczności w dzień i w nocy i powinny być zaakceptowane przez Inspektora Nadzoru.</w:t>
          </w:r>
        </w:p>
        <w:p w:rsidR="009F0271" w:rsidRDefault="009F0271" w:rsidP="009F0271">
          <w:r>
            <w:t>Koszt zabezpieczenia placu budowy nie podlega odrębnej zapłacie i przyjmuje się, że jest włączony w cenę kontraktową.</w:t>
          </w:r>
        </w:p>
        <w:p w:rsidR="009F0271" w:rsidRDefault="009F0271" w:rsidP="009F0271">
          <w:r>
            <w:t>1.5.9. Ochrona środowiska w czasie wykonywania robót.</w:t>
          </w:r>
        </w:p>
        <w:p w:rsidR="009F0271" w:rsidRDefault="009F0271" w:rsidP="009F0271">
          <w:r>
            <w:t>Wykonawca ma obowiązek znać i stosować w czasie prowadzenia robót wszelkie przepisy dotyczące ochrony środowiska naturalnego i zapewnić spełnienie następujących warunków zabezpieczających przed :</w:t>
          </w:r>
        </w:p>
        <w:p w:rsidR="009F0271" w:rsidRDefault="009F0271" w:rsidP="009F0271">
          <w:r>
            <w:t>- zanieczyszczeniem cieków wodnych odpadkami, pyłami, paliwami, olejami, chemikaliami oraz innymi szkodliwymi substancjami</w:t>
          </w:r>
        </w:p>
        <w:p w:rsidR="009F0271" w:rsidRDefault="009F0271" w:rsidP="009F0271">
          <w:r>
            <w:t>- zanieczyszczeniem powietrza pyłami itp.</w:t>
          </w:r>
        </w:p>
        <w:p w:rsidR="009F0271" w:rsidRDefault="009F0271" w:rsidP="009F0271">
          <w:r>
            <w:t>- przekroczeniem dopuszczalnych norm hałasu</w:t>
          </w:r>
        </w:p>
        <w:p w:rsidR="009F0271" w:rsidRDefault="009F0271" w:rsidP="009F0271">
          <w:r>
            <w:t>- możliwością powstania pożaru</w:t>
          </w:r>
        </w:p>
        <w:p w:rsidR="009F0271" w:rsidRDefault="009F0271" w:rsidP="009F0271">
          <w:r>
            <w:lastRenderedPageBreak/>
            <w:t>Opłaty i kary za przekroczenie w trakcie realizacji robót norm określonych w odpowiednich przepisach dotyczących ochrony środowiska obciążają Wykonawcę.</w:t>
          </w:r>
        </w:p>
        <w:p w:rsidR="009F0271" w:rsidRDefault="009F0271" w:rsidP="009F0271">
          <w:r>
            <w:t>1.5.10. Ochrona przeciwpożarowa.</w:t>
          </w:r>
        </w:p>
        <w:p w:rsidR="009F0271" w:rsidRDefault="009F0271" w:rsidP="009F0271">
          <w:r>
            <w:t>Wykonawca będzie przestrzegać przepisów ochrony p-poz. Wykonawca będzie utrzymywać sprawny sprzęt przeciwpożarowy, wymagany przez odpowiednie przepisy na terenie placu budowy.</w:t>
          </w:r>
        </w:p>
        <w:p w:rsidR="009F0271" w:rsidRDefault="009F0271" w:rsidP="009F0271">
          <w:r>
            <w:t>Materiały łatwopalne będą składowane w sposób zgodny z odpowiednimi przepisami i zabezpieczone przed dostępem osób niepożądanych. Wykonawca będzie odpowiedzialny za wszelkie straty spowodowane pożarem wywołanym jako rezultat realizacji robót albo przez personel Wykonawcy.</w:t>
          </w:r>
        </w:p>
        <w:p w:rsidR="009F0271" w:rsidRDefault="009F0271" w:rsidP="009F0271">
          <w:r>
            <w:t>1.5.11. Ochrona własności publicznej i prywatnej.</w:t>
          </w:r>
        </w:p>
        <w:p w:rsidR="009F0271" w:rsidRDefault="009F0271" w:rsidP="009F0271">
          <w:r>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rsidR="009F0271" w:rsidRDefault="009F0271" w:rsidP="009F0271">
          <w:r>
            <w:t>1.5.12 Bezpieczeństwo i higiena pracy.</w:t>
          </w:r>
        </w:p>
        <w:p w:rsidR="009F0271" w:rsidRDefault="009F0271" w:rsidP="009F0271">
          <w:r>
            <w:t>Podczas realizacji robót Wykonawca będzie przestrzegać przepisów dot. bezpieczeństwa i higieny pracy w szczególności Wykonawca ma obowiązek zadbać aby personel nie wykonywał pracy w warunkach niebezpiecznych, szkodliwych dla zdrowia oraz nie spełniających odpowiednich wymagań sanitarnych.</w:t>
          </w:r>
        </w:p>
        <w:p w:rsidR="009F0271" w:rsidRDefault="009F0271" w:rsidP="009F0271">
          <w:pPr>
            <w:pStyle w:val="Nagwek2"/>
          </w:pPr>
          <w:r>
            <w:rPr>
              <w:noProof/>
              <w:snapToGrid w:val="0"/>
            </w:rPr>
            <w:t>2. MATERIAŁY.</w:t>
          </w:r>
        </w:p>
        <w:p w:rsidR="009F0271" w:rsidRDefault="009F0271" w:rsidP="009F0271">
          <w:r>
            <w:rPr>
              <w:b/>
            </w:rPr>
            <w:t xml:space="preserve">2.1. </w:t>
          </w:r>
          <w:r>
            <w:t>Źródła uzyskania materiałów.</w:t>
          </w:r>
        </w:p>
        <w:p w:rsidR="009F0271" w:rsidRDefault="009F0271" w:rsidP="009F0271">
          <w:r>
            <w:t>Źródła uzyskania wszystkich materiałów powinny być wybrane przez Wykonawcę z wyprzedzeniem przed rozpoczęciem robót.</w:t>
          </w:r>
        </w:p>
        <w:p w:rsidR="009F0271" w:rsidRDefault="009F0271" w:rsidP="009F0271">
          <w:r>
            <w:t>Przed zaplanowanym terminem użycia materiałów Wykonawca dostarczy Inspektorowi Nadzoru szczegółowe informacje dotyczące źródła uzyskania, świadectwa  jakości i karty technologiczne ich stosowania.</w:t>
          </w:r>
        </w:p>
        <w:p w:rsidR="009F0271" w:rsidRDefault="009F0271" w:rsidP="009F0271">
          <w:r>
            <w:t>Materiały nie odpowiadające wymaganiom zostaną przez Wykonawcę wywiezione z placu budowy.</w:t>
          </w:r>
        </w:p>
        <w:p w:rsidR="009F0271" w:rsidRDefault="009F0271" w:rsidP="009F0271">
          <w:r>
            <w:t>Każdy rodzaj robót w którym znajdują się nie zbadane i nie zaakceptowane materiały, Wykonawca wykonuje na własne ryzyko licząc się z jego nie przyjęciem i niezapłaceniem.</w:t>
          </w:r>
        </w:p>
        <w:p w:rsidR="009F0271" w:rsidRDefault="009F0271" w:rsidP="009F0271">
          <w:r>
            <w:t>Wykonawca jest zobowiązany do składowania i przechowywania materiałów w sposób zapewniający zachowanie ich jakości i przydatności do robót oraz były dostępne do kontroli przez Inspektora Nadzoru.</w:t>
          </w:r>
        </w:p>
        <w:p w:rsidR="00DD5817" w:rsidRDefault="009F0271" w:rsidP="009F0271">
          <w:r>
            <w:rPr>
              <w:b/>
            </w:rPr>
            <w:t>2.2.</w:t>
          </w:r>
          <w:r>
            <w:t xml:space="preserve"> Materiałem do wykonania pokładu górnego winny być deski 50x140 mm</w:t>
          </w:r>
          <w:r w:rsidR="0008688C">
            <w:t xml:space="preserve"> </w:t>
          </w:r>
          <w:r>
            <w:t>impregnowane i przy</w:t>
          </w:r>
          <w:r w:rsidR="0008688C">
            <w:t xml:space="preserve">kręcane wkrętami z łbem </w:t>
          </w:r>
          <w:proofErr w:type="spellStart"/>
          <w:r w:rsidR="0008688C">
            <w:t>podkładkowym</w:t>
          </w:r>
          <w:proofErr w:type="spellEnd"/>
          <w:r>
            <w:t xml:space="preserve"> długości </w:t>
          </w:r>
          <w:r w:rsidR="0008688C">
            <w:t>100mm średnicy 8 mm</w:t>
          </w:r>
          <w:r>
            <w:t xml:space="preserve">. </w:t>
          </w:r>
        </w:p>
        <w:p w:rsidR="00DD5817" w:rsidRDefault="00DD5817" w:rsidP="009F0271">
          <w:r>
            <w:t>Tarcica wg. PN-75/D-96000 i PN-82/D-94021 klasy wyborowej</w:t>
          </w:r>
        </w:p>
        <w:p w:rsidR="009F0271" w:rsidRDefault="009F0271" w:rsidP="009F0271">
          <w:r>
            <w:rPr>
              <w:b/>
              <w:bCs/>
            </w:rPr>
            <w:t>2.</w:t>
          </w:r>
          <w:r w:rsidR="00DD5817">
            <w:rPr>
              <w:b/>
              <w:bCs/>
            </w:rPr>
            <w:t>3</w:t>
          </w:r>
          <w:r>
            <w:rPr>
              <w:b/>
              <w:bCs/>
            </w:rPr>
            <w:t>.</w:t>
          </w:r>
          <w:r>
            <w:t xml:space="preserve"> Materiałem do wykonania belek poprzecznych</w:t>
          </w:r>
          <w:r w:rsidR="00DD5817">
            <w:t>, podłużnych oraz balustrad</w:t>
          </w:r>
          <w:r>
            <w:t xml:space="preserve"> winny być belki grubości </w:t>
          </w:r>
          <w:r w:rsidR="0008688C">
            <w:t>100</w:t>
          </w:r>
          <w:r>
            <w:t xml:space="preserve"> x </w:t>
          </w:r>
          <w:r w:rsidR="0008688C">
            <w:t>100</w:t>
          </w:r>
          <w:r>
            <w:t xml:space="preserve"> mm najwyższej klasy jakości wg. PN-92/D-95017 impregnowane. Przymocowanie bali do dźwigarów śrubami śr. 1</w:t>
          </w:r>
          <w:r w:rsidR="0008688C">
            <w:t>0</w:t>
          </w:r>
          <w:r>
            <w:t xml:space="preserve"> mm wg. PN-85/M-82101, nakrętki sześciokątne, podkładki pod łby i nakrętki kwadratowe o boku dł. min. 63 mm i grubości min. 4 mm.</w:t>
          </w:r>
        </w:p>
        <w:p w:rsidR="009F0271" w:rsidRDefault="009F0271" w:rsidP="009F0271">
          <w:r>
            <w:rPr>
              <w:b/>
              <w:bCs/>
            </w:rPr>
            <w:t>2.</w:t>
          </w:r>
          <w:r w:rsidR="00DD5817">
            <w:rPr>
              <w:b/>
              <w:bCs/>
            </w:rPr>
            <w:t>4</w:t>
          </w:r>
          <w:r>
            <w:t>. Materiał do impregnacji (impregnat) powinien charakteryzować się :</w:t>
          </w:r>
        </w:p>
        <w:p w:rsidR="009F0271" w:rsidRDefault="009F0271" w:rsidP="009F0271">
          <w:r>
            <w:t>- dużą toksycznością czyli zdolnością niszczenia grzybni</w:t>
          </w:r>
        </w:p>
        <w:p w:rsidR="009F0271" w:rsidRDefault="009F0271" w:rsidP="009F0271">
          <w:r>
            <w:t>- trwałością w drewnie, czyli nie ulatnianiem się w powietrzu i nie wypłukiwaniem w wodzie</w:t>
          </w:r>
        </w:p>
        <w:p w:rsidR="009F0271" w:rsidRDefault="009F0271" w:rsidP="009F0271">
          <w:r>
            <w:t>- zdolnością możliwie głębokiego wnikania w drewno</w:t>
          </w:r>
        </w:p>
        <w:p w:rsidR="009F0271" w:rsidRDefault="009F0271" w:rsidP="009F0271">
          <w:r>
            <w:t>- nieszkodliwością działania na drewno, śruby, gwoździe</w:t>
          </w:r>
        </w:p>
        <w:p w:rsidR="009F0271" w:rsidRDefault="009F0271" w:rsidP="009F0271">
          <w:r>
            <w:t>- nieszkodliwością dla ludzi</w:t>
          </w:r>
        </w:p>
        <w:p w:rsidR="009F0271" w:rsidRDefault="009F0271" w:rsidP="009F0271">
          <w:r>
            <w:t>Impregnat do powierzchniowej impregnacji poręczy nie może być środkiem żrącym, parzącym (zalecany impregnat koloru jasnego).</w:t>
          </w:r>
        </w:p>
        <w:p w:rsidR="009F0271" w:rsidRDefault="009F0271" w:rsidP="009F0271">
          <w:r>
            <w:t>Impregnat powinien być przechowywany w fabrycznych opakowaniach zaopatrzonych w odpowiednie informacje dotyczące zawartości.</w:t>
          </w:r>
        </w:p>
        <w:p w:rsidR="009F0271" w:rsidRDefault="009F0271" w:rsidP="009F0271">
          <w:pPr>
            <w:pStyle w:val="Nagwek2"/>
            <w:rPr>
              <w:bCs/>
            </w:rPr>
          </w:pPr>
          <w:r>
            <w:rPr>
              <w:noProof/>
              <w:snapToGrid w:val="0"/>
            </w:rPr>
            <w:t>3. SPRZĘT.</w:t>
          </w:r>
        </w:p>
        <w:p w:rsidR="009F0271" w:rsidRDefault="009F0271" w:rsidP="009F0271">
          <w:r>
            <w:rPr>
              <w:b/>
              <w:bCs/>
            </w:rPr>
            <w:t>3.1</w:t>
          </w:r>
          <w:r>
            <w:t>. Dobór sprzętu do wykonania robót przewidzianych w kontrakcie powinien gwarantować jakość robót określoną SST.</w:t>
          </w:r>
        </w:p>
        <w:p w:rsidR="009F0271" w:rsidRDefault="009F0271" w:rsidP="009F0271">
          <w:r>
            <w:t>Sprzęt będący własnością Wykonawcy lub wynajęty do wykonania robót ma być stale utrzymywany w dobrym stanie technicznym, będzie odpowiadać wymaganiom ochrony środowiska i przepisom dotyczącym jego użytkowania, oraz będzie zaakceptowany przez Inspektora Nadzoru.</w:t>
          </w:r>
        </w:p>
        <w:p w:rsidR="009F0271" w:rsidRDefault="009F0271" w:rsidP="009F0271">
          <w:r>
            <w:rPr>
              <w:b/>
              <w:bCs/>
            </w:rPr>
            <w:t>3.2</w:t>
          </w:r>
          <w:r>
            <w:t>. Pomocniczy sprzęt pozostawia się do wyboru Wykonawcy pod warunkiem że :</w:t>
          </w:r>
        </w:p>
        <w:p w:rsidR="009F0271" w:rsidRDefault="009F0271" w:rsidP="009F0271">
          <w:r>
            <w:t>- nie zostanie obniżona jakość i nie zwiększy wartości robót</w:t>
          </w:r>
        </w:p>
        <w:p w:rsidR="009F0271" w:rsidRDefault="009F0271" w:rsidP="009F0271">
          <w:r>
            <w:t>- będzie sprawny technicznie i będzie odpowiadał warunkom BHP o ochrony środowiska</w:t>
          </w:r>
        </w:p>
        <w:p w:rsidR="009F0271" w:rsidRDefault="009F0271" w:rsidP="009F0271">
          <w:r>
            <w:t>-  Wykonawca uzyska akceptację Inspektora Nadzoru</w:t>
          </w:r>
        </w:p>
        <w:p w:rsidR="009F0271" w:rsidRDefault="009F0271" w:rsidP="009F0271">
          <w:pPr>
            <w:pStyle w:val="Nagwek2"/>
          </w:pPr>
          <w:r>
            <w:rPr>
              <w:noProof/>
              <w:snapToGrid w:val="0"/>
            </w:rPr>
            <w:t>4. TRANSPORT.</w:t>
          </w:r>
        </w:p>
        <w:p w:rsidR="009F0271" w:rsidRDefault="009F0271" w:rsidP="009F0271">
          <w:r>
            <w:rPr>
              <w:b/>
              <w:bCs/>
            </w:rPr>
            <w:lastRenderedPageBreak/>
            <w:t>4.1.</w:t>
          </w:r>
          <w:r>
            <w:t xml:space="preserve"> Wykonawca jest zobowiązany do stosowania takich środków transportu, które nie wpłyną niekorzystnie na jakość wykonania robót i właściwości przewożonych materiałów.</w:t>
          </w:r>
        </w:p>
        <w:p w:rsidR="009F0271" w:rsidRDefault="009F0271" w:rsidP="009F0271">
          <w:r>
            <w:t>Przy ruchu na drogach publicznych pojazdy będą spełniać wymagania dotyczące przepisów ruchu drogowego w odniesieniu do dopuszczalnych obciążeń na osie i innych parametrów technicznych.</w:t>
          </w:r>
        </w:p>
        <w:p w:rsidR="009F0271" w:rsidRDefault="009F0271" w:rsidP="009F0271">
          <w:r>
            <w:t>Wykonawca będzie usuwać na bieżąco i na własny koszt wszelkie zanieczyszczenia spowodowane jego pojazdami na drogach publicznych i dojazdach do placu budowy.</w:t>
          </w:r>
        </w:p>
        <w:p w:rsidR="009F0271" w:rsidRDefault="009F0271" w:rsidP="009F0271">
          <w:r>
            <w:rPr>
              <w:b/>
              <w:bCs/>
            </w:rPr>
            <w:t>4.2.</w:t>
          </w:r>
          <w:r>
            <w:t xml:space="preserve"> Wybór środków transportu pozostawia się do decyzji Wykonawcy.</w:t>
          </w:r>
        </w:p>
        <w:p w:rsidR="009F0271" w:rsidRDefault="009F0271" w:rsidP="009F0271">
          <w:pPr>
            <w:pStyle w:val="Nagwek2"/>
            <w:rPr>
              <w:bCs/>
            </w:rPr>
          </w:pPr>
          <w:r>
            <w:rPr>
              <w:noProof/>
              <w:snapToGrid w:val="0"/>
            </w:rPr>
            <w:t>5. WYKONANIE ROBÓT.</w:t>
          </w:r>
        </w:p>
        <w:p w:rsidR="009F0271" w:rsidRDefault="009F0271" w:rsidP="009F0271">
          <w:r>
            <w:rPr>
              <w:b/>
              <w:bCs/>
            </w:rPr>
            <w:t>5.1.</w:t>
          </w:r>
          <w:r>
            <w:t xml:space="preserve"> Wszystkie roboty objęte kontraktem powinny być zgodne z wymaganiami określonymi w SST oraz poleceniami Inspektora Nadzoru.</w:t>
          </w:r>
        </w:p>
        <w:p w:rsidR="009F0271" w:rsidRDefault="009F0271" w:rsidP="009F0271">
          <w:r>
            <w:t>Wykonawca ponosi pełną odpowiedzialność za jakość wykonania wszystkich elementów i rodzajów robót wchodzących w skład zadania budowlanego.</w:t>
          </w:r>
        </w:p>
        <w:p w:rsidR="009F0271" w:rsidRDefault="009F0271" w:rsidP="009F0271">
          <w:r>
            <w:rPr>
              <w:b/>
              <w:bCs/>
            </w:rPr>
            <w:t>5.2.</w:t>
          </w:r>
          <w:r>
            <w:t xml:space="preserve"> Organizacja ruchu.</w:t>
          </w:r>
        </w:p>
        <w:p w:rsidR="009F0271" w:rsidRDefault="009F0271" w:rsidP="009F0271">
          <w:r>
            <w:t>Całość robót należy oznakować zgodnie z projektem tymczasowej organizacji ruchu oraz zabezpieczyć pod względem BHP.</w:t>
          </w:r>
        </w:p>
        <w:p w:rsidR="009F0271" w:rsidRDefault="009F0271" w:rsidP="009F0271">
          <w:r>
            <w:rPr>
              <w:b/>
              <w:bCs/>
            </w:rPr>
            <w:t>5.3.</w:t>
          </w:r>
          <w:r>
            <w:t xml:space="preserve"> Roboty należy wykonać w zakresie ilościowym określonym w przedmiarze robót ( ślepy kosztorys ).</w:t>
          </w:r>
        </w:p>
        <w:p w:rsidR="009F0271" w:rsidRDefault="009F0271" w:rsidP="009F0271">
          <w:r>
            <w:rPr>
              <w:b/>
              <w:bCs/>
            </w:rPr>
            <w:t>5.4.</w:t>
          </w:r>
          <w:r>
            <w:t xml:space="preserve"> Dokumenty budowy.</w:t>
          </w:r>
        </w:p>
        <w:p w:rsidR="009F0271" w:rsidRDefault="009F0271" w:rsidP="009F0271">
          <w:r>
            <w:t>W okresie realizacji robót Wykonawca zobowiązany jest do prowadzenia, przechowywania i zabezpieczenia następujących dokumentów budowy:</w:t>
          </w:r>
        </w:p>
        <w:p w:rsidR="009F0271" w:rsidRDefault="009F0271" w:rsidP="009F0271">
          <w:r>
            <w:t>- księgi obmiarów</w:t>
          </w:r>
        </w:p>
        <w:p w:rsidR="009F0271" w:rsidRDefault="009F0271" w:rsidP="009F0271">
          <w:r>
            <w:t>- dokumentów określających jakość stosowanych materiałów (atestów).</w:t>
          </w:r>
        </w:p>
        <w:p w:rsidR="009F0271" w:rsidRDefault="009F0271" w:rsidP="009F0271">
          <w:r>
            <w:rPr>
              <w:b/>
              <w:bCs/>
            </w:rPr>
            <w:t>5.4.1.</w:t>
          </w:r>
          <w:r>
            <w:t xml:space="preserve"> Księga obmiaru.</w:t>
          </w:r>
        </w:p>
        <w:p w:rsidR="009F0271" w:rsidRDefault="009F0271" w:rsidP="009F0271">
          <w:r>
            <w:t>Jest dokumentem budowy, w którym dokonuje się okresowych obmiarów, wyliczeń i zestawień wykonanych robót w układzie asortymentowym zgodnie z SST i ślepym kosztorysem.</w:t>
          </w:r>
        </w:p>
        <w:p w:rsidR="009F0271" w:rsidRDefault="009F0271" w:rsidP="009F0271">
          <w:r>
            <w:t>Księgę obmiarów prowadzi Kierownik Budowy.</w:t>
          </w:r>
        </w:p>
        <w:p w:rsidR="009F0271" w:rsidRDefault="009F0271" w:rsidP="009F0271">
          <w:r>
            <w:t>Pisemne potwierdzenie obmiarów przez Inspektora Nadzoru stanowi podstawę do rozliczeń.</w:t>
          </w:r>
        </w:p>
        <w:p w:rsidR="009F0271" w:rsidRDefault="009F0271" w:rsidP="009F0271">
          <w:r>
            <w:rPr>
              <w:b/>
              <w:bCs/>
            </w:rPr>
            <w:t>5.5.</w:t>
          </w:r>
          <w:r>
            <w:t xml:space="preserve"> Wymiana pomostu.</w:t>
          </w:r>
        </w:p>
        <w:p w:rsidR="009F0271" w:rsidRDefault="009F0271" w:rsidP="009F0271">
          <w:r>
            <w:t>Roboty związane z wymianą pomostu (wszystkie elementy drewniane) należy wykonać w czasie określonym w harmonogramie robót przy ograniczonym utrudnieniu ruchu.</w:t>
          </w:r>
        </w:p>
        <w:p w:rsidR="009F0271" w:rsidRDefault="009F0271" w:rsidP="009F0271">
          <w:r>
            <w:rPr>
              <w:b/>
              <w:bCs/>
            </w:rPr>
            <w:t>5.5.1</w:t>
          </w:r>
          <w:r>
            <w:t>. Pokład górny.</w:t>
          </w:r>
        </w:p>
        <w:p w:rsidR="009F0271" w:rsidRDefault="009F0271" w:rsidP="009F0271">
          <w:r>
            <w:t>Pokład górny z desek 50x140 mm impregnowanych powierzchniowo dwukrotnie przed wbudowaniem. Styki bali należy wykonać pośrodku mostu.</w:t>
          </w:r>
        </w:p>
        <w:p w:rsidR="009F0271" w:rsidRDefault="009F0271" w:rsidP="009F0271">
          <w:r>
            <w:rPr>
              <w:b/>
              <w:bCs/>
            </w:rPr>
            <w:t>5.5.2.</w:t>
          </w:r>
          <w:r>
            <w:t xml:space="preserve"> Pokład dolny.</w:t>
          </w:r>
        </w:p>
        <w:p w:rsidR="009F0271" w:rsidRDefault="009F0271" w:rsidP="009F0271">
          <w:r>
            <w:t>Pokład dolny z krawędziaków 120x120 mm impregnowanych wgłębnie. Krawędziaki winny być układane w odstępach 3 cm rdzenną stroną do góry w ilości zgodnej z przedmiarem robót.</w:t>
          </w:r>
        </w:p>
        <w:p w:rsidR="009F0271" w:rsidRDefault="009F0271" w:rsidP="009F0271">
          <w:r>
            <w:rPr>
              <w:b/>
              <w:bCs/>
            </w:rPr>
            <w:t>5.5.3</w:t>
          </w:r>
          <w:r>
            <w:t>. Belki poprzeczne.</w:t>
          </w:r>
        </w:p>
        <w:p w:rsidR="009F0271" w:rsidRDefault="009F0271" w:rsidP="009F0271">
          <w:r>
            <w:t>Belki poprzeczne (poprzecznice) z bali grubości 230 mm impregnowane wgłębnie.</w:t>
          </w:r>
        </w:p>
        <w:p w:rsidR="009F0271" w:rsidRDefault="009F0271" w:rsidP="009F0271">
          <w:r>
            <w:t>Belki poprzeczne należy ułożyć w spadku 1,3 % przez wykonanie wcięć na dźwigary o odpowiedniej głębokości. Śruby mocujące wraz z podkładkami należy obsadzić tak aby góra łba równała się z powierzchnią bala. Wycięte gniazda zaimpregnować. Belki należy pokryć w-</w:t>
          </w:r>
          <w:proofErr w:type="spellStart"/>
          <w:r>
            <w:t>wą</w:t>
          </w:r>
          <w:proofErr w:type="spellEnd"/>
          <w:r>
            <w:t xml:space="preserve"> papy izolacyjnej i przymocować gwoździami papowymi.</w:t>
          </w:r>
        </w:p>
        <w:p w:rsidR="009F0271" w:rsidRDefault="009F0271" w:rsidP="009F0271">
          <w:r>
            <w:rPr>
              <w:b/>
              <w:bCs/>
            </w:rPr>
            <w:t>5.5.4.</w:t>
          </w:r>
          <w:r>
            <w:t xml:space="preserve"> Podest.</w:t>
          </w:r>
        </w:p>
        <w:p w:rsidR="009F0271" w:rsidRDefault="009F0271" w:rsidP="009F0271">
          <w:r>
            <w:t>Pokład podestu z desek 50x140 mm impregnowanych powierzchniowo dwukrotnie przed wbudowaniem.</w:t>
          </w:r>
        </w:p>
        <w:p w:rsidR="009F0271" w:rsidRDefault="009F0271" w:rsidP="009F0271">
          <w:r>
            <w:rPr>
              <w:b/>
              <w:bCs/>
            </w:rPr>
            <w:t>5.5.5.</w:t>
          </w:r>
          <w:r>
            <w:t xml:space="preserve"> Bezpiecznik ( krawężnik).</w:t>
          </w:r>
        </w:p>
        <w:p w:rsidR="009F0271" w:rsidRDefault="009F0271" w:rsidP="009F0271">
          <w:r>
            <w:t>Bezpiecznik należy wykonać z krawędziaków 75x140mm impregnowanych wgłębnie.</w:t>
          </w:r>
        </w:p>
        <w:p w:rsidR="009F0271" w:rsidRDefault="009F0271" w:rsidP="009F0271">
          <w:r>
            <w:rPr>
              <w:b/>
              <w:bCs/>
            </w:rPr>
            <w:t>5.6.</w:t>
          </w:r>
          <w:r>
            <w:t xml:space="preserve"> Impregnacja powierzchniowa.</w:t>
          </w:r>
        </w:p>
        <w:p w:rsidR="009F0271" w:rsidRDefault="009F0271" w:rsidP="009F0271">
          <w:r>
            <w:rPr>
              <w:b/>
              <w:bCs/>
            </w:rPr>
            <w:t>5.6.1.</w:t>
          </w:r>
          <w:r>
            <w:t xml:space="preserve"> Impregnację należy wykonać na suchym drewnie w dni słoneczne i w taki sposób aby nie spowodować zanieczyszczenia wód rzeki ani przyległego terenu.</w:t>
          </w:r>
        </w:p>
        <w:p w:rsidR="009F0271" w:rsidRDefault="009F0271" w:rsidP="009F0271">
          <w:r>
            <w:rPr>
              <w:b/>
              <w:bCs/>
            </w:rPr>
            <w:t>5.6.2.</w:t>
          </w:r>
          <w:r>
            <w:t xml:space="preserve"> Jeżeli impregnat przed użyciem należy podgrzać, to miejsce do podgrzania otwartym ogniem należy wybrać od strony zawietrznej aby nie spowodować pożaru.</w:t>
          </w:r>
        </w:p>
        <w:p w:rsidR="009F0271" w:rsidRDefault="009F0271" w:rsidP="009F0271">
          <w:r>
            <w:rPr>
              <w:b/>
              <w:bCs/>
            </w:rPr>
            <w:t>5.6.3</w:t>
          </w:r>
          <w:r>
            <w:t>. Impregnację należy wykonać przez dwukrotne smarowanie powierzchni elementów drewnianych zgodnie z przedmiarem robót.</w:t>
          </w:r>
        </w:p>
        <w:p w:rsidR="009F0271" w:rsidRDefault="009F0271" w:rsidP="009F0271">
          <w:pPr>
            <w:pStyle w:val="Nagwek2"/>
          </w:pPr>
          <w:r>
            <w:rPr>
              <w:noProof/>
              <w:snapToGrid w:val="0"/>
            </w:rPr>
            <w:t>6. KONTROLA JAKOŚCI ROBÓT.</w:t>
          </w:r>
        </w:p>
        <w:p w:rsidR="009F0271" w:rsidRDefault="009F0271" w:rsidP="009F0271">
          <w:r>
            <w:rPr>
              <w:b/>
              <w:bCs/>
            </w:rPr>
            <w:t>6.1.</w:t>
          </w:r>
          <w:r>
            <w:t xml:space="preserve"> Bezpośrednią kontrolę nad prawidłowością wykonania sprawuje kierownik robót.</w:t>
          </w:r>
        </w:p>
        <w:p w:rsidR="009F0271" w:rsidRDefault="009F0271" w:rsidP="009F0271">
          <w:r>
            <w:rPr>
              <w:b/>
              <w:bCs/>
            </w:rPr>
            <w:t>6.2.</w:t>
          </w:r>
          <w:r>
            <w:t xml:space="preserve"> Za jakość stosowanych materiałów i wykonanych robót oraz ich zgodność z wymaganiami SST i poleceniami Inspektora Nadzoru odpowiedzialny jest Wykonawca robót.</w:t>
          </w:r>
        </w:p>
        <w:p w:rsidR="009F0271" w:rsidRDefault="009F0271" w:rsidP="009F0271">
          <w:r>
            <w:rPr>
              <w:b/>
              <w:bCs/>
            </w:rPr>
            <w:t>6.3.</w:t>
          </w:r>
          <w:r>
            <w:t xml:space="preserve"> Wymagane atesty materiałowe powinny określać w sposób jednoznaczny ich cechy.</w:t>
          </w:r>
        </w:p>
        <w:p w:rsidR="009F0271" w:rsidRDefault="009F0271" w:rsidP="009F0271">
          <w:r>
            <w:rPr>
              <w:b/>
              <w:bCs/>
            </w:rPr>
            <w:t>6.4</w:t>
          </w:r>
          <w:r>
            <w:t>. Sprawowanie kontroli nad wykonywaniem robót.</w:t>
          </w:r>
        </w:p>
        <w:p w:rsidR="009F0271" w:rsidRDefault="009F0271" w:rsidP="009F0271">
          <w:r>
            <w:rPr>
              <w:b/>
              <w:bCs/>
            </w:rPr>
            <w:t>6.4.1</w:t>
          </w:r>
          <w:r>
            <w:t>. Sprawowanie kontroli nad prawidłowością wykonywanych robót będzie polegać na :</w:t>
          </w:r>
        </w:p>
        <w:p w:rsidR="009F0271" w:rsidRDefault="009F0271" w:rsidP="009F0271">
          <w:r>
            <w:t xml:space="preserve">       - ocenie wizualnej, zgodności w zakresie kompletności i wymagań określonych w p-</w:t>
          </w:r>
          <w:proofErr w:type="spellStart"/>
          <w:r>
            <w:t>kcie</w:t>
          </w:r>
          <w:proofErr w:type="spellEnd"/>
          <w:r>
            <w:t xml:space="preserve">   </w:t>
          </w:r>
        </w:p>
        <w:p w:rsidR="009F0271" w:rsidRDefault="009F0271" w:rsidP="009F0271">
          <w:r>
            <w:lastRenderedPageBreak/>
            <w:t xml:space="preserve">       5 niniejszej SST</w:t>
          </w:r>
        </w:p>
        <w:p w:rsidR="009F0271" w:rsidRDefault="009F0271" w:rsidP="009F0271">
          <w:r>
            <w:t xml:space="preserve">       - sprawdzeniu przez obmiar podstawowych parametrów geometrycznych i ilościowych</w:t>
          </w:r>
        </w:p>
        <w:p w:rsidR="009F0271" w:rsidRDefault="009F0271" w:rsidP="009F0271">
          <w:r>
            <w:rPr>
              <w:b/>
              <w:bCs/>
            </w:rPr>
            <w:t>6.5</w:t>
          </w:r>
          <w:r>
            <w:t>. Sprawowanie kontroli nad jakością materiałów.</w:t>
          </w:r>
        </w:p>
        <w:p w:rsidR="009F0271" w:rsidRDefault="009F0271" w:rsidP="009F0271">
          <w:r>
            <w:rPr>
              <w:b/>
              <w:bCs/>
            </w:rPr>
            <w:t>6.5.1</w:t>
          </w:r>
          <w:r>
            <w:t>. Sprawowanie kontroli nad jakością stosowanych materiałów będzie polegać na :</w:t>
          </w:r>
        </w:p>
        <w:p w:rsidR="009F0271" w:rsidRDefault="009F0271" w:rsidP="009F0271">
          <w:r>
            <w:t xml:space="preserve">       - ocenie wizualnej</w:t>
          </w:r>
        </w:p>
        <w:p w:rsidR="009F0271" w:rsidRDefault="009F0271" w:rsidP="009F0271">
          <w:r>
            <w:t xml:space="preserve">       - sprawdzeniu wymaganych świadectw jakości</w:t>
          </w:r>
        </w:p>
        <w:p w:rsidR="009F0271" w:rsidRDefault="009F0271" w:rsidP="009F0271">
          <w:r>
            <w:t xml:space="preserve">       - sprawdzeniu właściwego magazynowania materiałów na placu budowy</w:t>
          </w:r>
        </w:p>
        <w:p w:rsidR="009F0271" w:rsidRDefault="009F0271" w:rsidP="009F0271">
          <w:pPr>
            <w:pStyle w:val="Nagwek2"/>
          </w:pPr>
          <w:r>
            <w:rPr>
              <w:noProof/>
              <w:snapToGrid w:val="0"/>
            </w:rPr>
            <w:t>7. OBMIAR ROBÓT.</w:t>
          </w:r>
        </w:p>
        <w:p w:rsidR="009F0271" w:rsidRDefault="009F0271" w:rsidP="009F0271">
          <w:pPr>
            <w:rPr>
              <w:rFonts w:cs="Arial"/>
              <w:szCs w:val="20"/>
            </w:rPr>
          </w:pPr>
          <w:r>
            <w:rPr>
              <w:b/>
              <w:bCs/>
            </w:rPr>
            <w:t>7.1.</w:t>
          </w:r>
          <w:r>
            <w:t xml:space="preserve">  </w:t>
          </w:r>
          <w:r>
            <w:rPr>
              <w:rFonts w:cs="Arial"/>
              <w:szCs w:val="20"/>
            </w:rPr>
            <w:t xml:space="preserve">Jednostką obmiarową jest </w:t>
          </w:r>
          <w:r w:rsidRPr="00D677DE">
            <w:rPr>
              <w:rFonts w:cs="Arial"/>
              <w:szCs w:val="20"/>
            </w:rPr>
            <w:t>m</w:t>
          </w:r>
          <w:r>
            <w:rPr>
              <w:rFonts w:cs="Arial"/>
              <w:szCs w:val="20"/>
              <w:vertAlign w:val="superscript"/>
            </w:rPr>
            <w:t>3</w:t>
          </w:r>
          <w:r w:rsidRPr="004839BA">
            <w:rPr>
              <w:rFonts w:cs="Arial"/>
              <w:szCs w:val="20"/>
              <w:vertAlign w:val="superscript"/>
            </w:rPr>
            <w:t xml:space="preserve"> </w:t>
          </w:r>
          <w:r>
            <w:rPr>
              <w:rFonts w:cs="Arial"/>
              <w:szCs w:val="20"/>
            </w:rPr>
            <w:t>wbudowanego drewna wraz z łącznikami</w:t>
          </w:r>
          <w:r w:rsidRPr="00D677DE">
            <w:rPr>
              <w:rFonts w:cs="Arial"/>
              <w:szCs w:val="20"/>
            </w:rPr>
            <w:t>.</w:t>
          </w:r>
        </w:p>
        <w:p w:rsidR="009F0271" w:rsidRDefault="009F0271" w:rsidP="009F0271">
          <w:pPr>
            <w:pStyle w:val="Nagwek2"/>
            <w:rPr>
              <w:bCs/>
            </w:rPr>
          </w:pPr>
          <w:r>
            <w:rPr>
              <w:noProof/>
              <w:snapToGrid w:val="0"/>
            </w:rPr>
            <w:t>8. ODBIÓR ROBÓT.</w:t>
          </w:r>
        </w:p>
        <w:p w:rsidR="009F0271" w:rsidRDefault="009F0271" w:rsidP="009F0271">
          <w:r>
            <w:rPr>
              <w:b/>
              <w:bCs/>
            </w:rPr>
            <w:t>8.1</w:t>
          </w:r>
          <w:r>
            <w:t>.  Podstawą do oceny jakości i ilości odbieranych robót zgodnie z SST są badania i pomiary wykonane zarówno w czasie realizacji jak i po zakończeniu robót oraz oględziny podczas dokonywania odbioru.</w:t>
          </w:r>
        </w:p>
        <w:p w:rsidR="009F0271" w:rsidRDefault="009F0271" w:rsidP="009F0271">
          <w:r>
            <w:rPr>
              <w:b/>
              <w:bCs/>
            </w:rPr>
            <w:t>8.2</w:t>
          </w:r>
          <w:r>
            <w:t>.   Odbiór robót zanikających i ulegających zakryciu będzie dokonany w czasie umożliwiającym wykonanie ewentualnych korekt i poprawek bez hamowania ogólnego postępu robót.</w:t>
          </w:r>
        </w:p>
        <w:p w:rsidR="009F0271" w:rsidRDefault="009F0271" w:rsidP="009F0271">
          <w:r>
            <w:t>Odbioru robót dokonuje Inspektor Nadzoru.</w:t>
          </w:r>
        </w:p>
        <w:p w:rsidR="009F0271" w:rsidRDefault="009F0271" w:rsidP="009F0271">
          <w:r>
            <w:rPr>
              <w:b/>
              <w:bCs/>
            </w:rPr>
            <w:t>8.3.</w:t>
          </w:r>
          <w:r>
            <w:t xml:space="preserve">  Odbiór końcowy polega na finalnej ocenie rzeczywistego wykonania w odniesieniu do ich ilości, jakości i wartości.</w:t>
          </w:r>
        </w:p>
        <w:p w:rsidR="009F0271" w:rsidRDefault="009F0271" w:rsidP="009F0271">
          <w:r>
            <w:t>Odbioru końcowego robót dokonuje komisja wyznaczona przez Zamawiającego w terminie ustalonym w warunkach kontraktu, przy udziale Inspektora Nadzoru i Wykonawcy.</w:t>
          </w:r>
        </w:p>
        <w:p w:rsidR="009F0271" w:rsidRDefault="009F0271" w:rsidP="009F0271">
          <w:r>
            <w:rPr>
              <w:b/>
              <w:bCs/>
            </w:rPr>
            <w:t xml:space="preserve"> 8.4.</w:t>
          </w:r>
          <w:r>
            <w:t xml:space="preserve">  Do odbioru końcowego, Wykonawca jest zobowiązany przygotować następujące dokumenty :</w:t>
          </w:r>
        </w:p>
        <w:p w:rsidR="009F0271" w:rsidRDefault="009F0271" w:rsidP="009F0271">
          <w:r>
            <w:t>- szczegółowe specyfikacje techniczne</w:t>
          </w:r>
        </w:p>
        <w:p w:rsidR="009F0271" w:rsidRDefault="009F0271" w:rsidP="009F0271">
          <w:r>
            <w:t>- dziennik budowy i księgę obmiaru</w:t>
          </w:r>
        </w:p>
        <w:p w:rsidR="009F0271" w:rsidRDefault="009F0271" w:rsidP="009F0271">
          <w:r>
            <w:t>- atesty jakościowe wbudowanych materiałów</w:t>
          </w:r>
        </w:p>
        <w:p w:rsidR="009F0271" w:rsidRDefault="009F0271" w:rsidP="009F0271">
          <w:r>
            <w:t>- oświadczenie kierownika budowy o poprawności wykonania robót</w:t>
          </w:r>
        </w:p>
        <w:p w:rsidR="009F0271" w:rsidRDefault="009F0271" w:rsidP="009F0271">
          <w:r>
            <w:t>- inne dokumenty wymagane przez Zamawiającego.</w:t>
          </w:r>
        </w:p>
        <w:p w:rsidR="009F0271" w:rsidRDefault="009F0271" w:rsidP="009F0271">
          <w:r>
            <w:rPr>
              <w:b/>
              <w:bCs/>
            </w:rPr>
            <w:t>8.5.</w:t>
          </w:r>
          <w:r>
            <w:t xml:space="preserve">  Odbiór ostateczny polega na ocenie wykonanych robót związanych z usunięciem wad stwierdzonych przy odbiorze końcowym i zaistniałych w okresie gwarancyjnym.</w:t>
          </w:r>
        </w:p>
        <w:p w:rsidR="009F0271" w:rsidRDefault="009F0271" w:rsidP="009F0271">
          <w:r>
            <w:t>Odbiór ostateczny będzie dokonany na podstawie oceny wizualnej obiektu z uwzględnieniem zasad odbioru końcowego.</w:t>
          </w:r>
        </w:p>
        <w:p w:rsidR="009F0271" w:rsidRDefault="009F0271" w:rsidP="009F0271">
          <w:pPr>
            <w:pStyle w:val="Nagwek2"/>
            <w:rPr>
              <w:bCs/>
            </w:rPr>
          </w:pPr>
          <w:r>
            <w:rPr>
              <w:noProof/>
              <w:snapToGrid w:val="0"/>
            </w:rPr>
            <w:t>9.   PODSTAWA PŁATNOŚCI.</w:t>
          </w:r>
        </w:p>
        <w:p w:rsidR="009F0271" w:rsidRDefault="009F0271" w:rsidP="009F0271">
          <w:r>
            <w:rPr>
              <w:b/>
              <w:bCs/>
            </w:rPr>
            <w:t>9.1.</w:t>
          </w:r>
          <w:r>
            <w:t xml:space="preserve"> Podstawą płatności jest cena jednostkowa skalkulowana przez Wykonawcę za jednostkę obmiarową dla danej pozycji ślepego kosztorysu.</w:t>
          </w:r>
        </w:p>
        <w:p w:rsidR="009F0271" w:rsidRDefault="009F0271" w:rsidP="009F0271">
          <w:r>
            <w:t>Cena jednostkowa pozycji ślepego kosztorysu będzie uwzględniać wszystkie czynności, wymagania i badania składające się na jej wykonanie określone dla tej roboty w pkt. 9 SST.</w:t>
          </w:r>
        </w:p>
        <w:p w:rsidR="009F0271" w:rsidRDefault="009F0271" w:rsidP="009F0271">
          <w:r>
            <w:t>Cena jednostkowa będzie obejmować :</w:t>
          </w:r>
        </w:p>
        <w:p w:rsidR="009F0271" w:rsidRDefault="009F0271" w:rsidP="009F0271">
          <w:r>
            <w:t>- łączniki do montażu konstrukcji drewnianej,</w:t>
          </w:r>
        </w:p>
        <w:p w:rsidR="009F0271" w:rsidRDefault="009F0271" w:rsidP="009F0271">
          <w:r>
            <w:t>- robociznę bezpośrednią</w:t>
          </w:r>
        </w:p>
        <w:p w:rsidR="009F0271" w:rsidRDefault="009F0271" w:rsidP="009F0271">
          <w:r>
            <w:t>- wartość materiałów wraz z kosztami ich zakupu i dowozu do miejsca wbudowania</w:t>
          </w:r>
        </w:p>
        <w:p w:rsidR="009F0271" w:rsidRDefault="009F0271" w:rsidP="009F0271">
          <w:r>
            <w:t>- wartość pracy sprzętu wraz z kosztami jednorazowymi (transport na teren budowy i z powrotem, montaż i demontaż)</w:t>
          </w:r>
        </w:p>
        <w:p w:rsidR="009F0271" w:rsidRDefault="009F0271" w:rsidP="009F0271">
          <w:r>
            <w:t>- koszty pośrednie w skład których wchodzą koszty ogólne budowy jak płace personelu, koszty urządzenia i eksploatacji zaplecza budowy, koszty dotyczące oznakowania i zabezpieczenia robót, wydatki dotyczące BHP i ubezpieczenia budowy, koszty zarządu przedsiębiorstwa Wykonawcy.</w:t>
          </w:r>
        </w:p>
        <w:p w:rsidR="009F0271" w:rsidRDefault="009F0271" w:rsidP="009F0271">
          <w:r>
            <w:t>- zysk kalkulacyjny zawierający ewentualne ryzyko Wykonawcy z tytułu innych wydatków mogących wystąpić w czasie realizacji robót i w okresie gwarancyjnym.</w:t>
          </w:r>
        </w:p>
        <w:p w:rsidR="009F0271" w:rsidRDefault="009F0271" w:rsidP="009F0271">
          <w:pPr>
            <w:pStyle w:val="Nagwek2"/>
          </w:pPr>
          <w:r>
            <w:rPr>
              <w:noProof/>
              <w:snapToGrid w:val="0"/>
            </w:rPr>
            <w:t>10. PRZEPISY ZWIĄZANE.</w:t>
          </w:r>
        </w:p>
        <w:p w:rsidR="009F0271" w:rsidRDefault="009F0271" w:rsidP="009F0271">
          <w:pPr>
            <w:rPr>
              <w:b/>
            </w:rPr>
          </w:pPr>
          <w:r>
            <w:rPr>
              <w:b/>
              <w:bCs/>
            </w:rPr>
            <w:t>10.1.</w:t>
          </w:r>
          <w:r>
            <w:t xml:space="preserve"> Polskie normy.  </w:t>
          </w:r>
        </w:p>
        <w:p w:rsidR="009F0271" w:rsidRDefault="009F0271">
          <w:pPr>
            <w:spacing w:after="200"/>
            <w:rPr>
              <w:b/>
              <w:sz w:val="28"/>
              <w:szCs w:val="28"/>
              <w:lang w:eastAsia="ar-SA"/>
            </w:rPr>
          </w:pPr>
        </w:p>
        <w:p w:rsidR="00DD5817" w:rsidRDefault="00DD5817">
          <w:pPr>
            <w:spacing w:after="200"/>
            <w:rPr>
              <w:b/>
              <w:sz w:val="28"/>
              <w:szCs w:val="28"/>
              <w:lang w:eastAsia="ar-SA"/>
            </w:rPr>
          </w:pPr>
        </w:p>
        <w:p w:rsidR="00DD5817" w:rsidRDefault="00DD5817">
          <w:pPr>
            <w:spacing w:after="200"/>
            <w:rPr>
              <w:b/>
              <w:sz w:val="28"/>
              <w:szCs w:val="28"/>
              <w:lang w:eastAsia="ar-SA"/>
            </w:rPr>
          </w:pPr>
        </w:p>
        <w:p w:rsidR="00DD5817" w:rsidRDefault="00DD5817">
          <w:pPr>
            <w:spacing w:after="200"/>
            <w:rPr>
              <w:b/>
              <w:sz w:val="28"/>
              <w:szCs w:val="28"/>
              <w:lang w:eastAsia="ar-SA"/>
            </w:rPr>
          </w:pPr>
        </w:p>
        <w:p w:rsidR="00DD5817" w:rsidRDefault="00DD5817">
          <w:pPr>
            <w:spacing w:after="200"/>
            <w:rPr>
              <w:b/>
              <w:sz w:val="28"/>
              <w:szCs w:val="28"/>
              <w:lang w:eastAsia="ar-SA"/>
            </w:rPr>
          </w:pPr>
        </w:p>
        <w:p w:rsidR="00100D37" w:rsidRPr="00EA39B6" w:rsidRDefault="00100D37" w:rsidP="00697920">
          <w:pPr>
            <w:pStyle w:val="Nagwek1"/>
          </w:pPr>
          <w:bookmarkStart w:id="26" w:name="__RefHeading__7745_18284478501"/>
          <w:bookmarkStart w:id="27" w:name="__RefHeading__7747_1828447850"/>
          <w:bookmarkStart w:id="28" w:name="_Toc112409351"/>
          <w:bookmarkEnd w:id="21"/>
          <w:bookmarkEnd w:id="22"/>
          <w:bookmarkEnd w:id="23"/>
          <w:bookmarkEnd w:id="26"/>
          <w:bookmarkEnd w:id="27"/>
          <w:r w:rsidRPr="00D8392F">
            <w:lastRenderedPageBreak/>
            <w:t>M.20.0</w:t>
          </w:r>
          <w:r>
            <w:t>2</w:t>
          </w:r>
          <w:r w:rsidRPr="00D8392F">
            <w:t>.</w:t>
          </w:r>
          <w:r>
            <w:t>00</w:t>
          </w:r>
          <w:r w:rsidRPr="00D8392F">
            <w:t xml:space="preserve">. </w:t>
          </w:r>
          <w:r>
            <w:t>ROBOTY ROZBIÓRKOWE</w:t>
          </w:r>
          <w:bookmarkEnd w:id="28"/>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1. WSTĘP</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1.1. Przedmiot specyfikacji</w:t>
          </w:r>
        </w:p>
        <w:p w:rsidR="00100D37" w:rsidRPr="00770272" w:rsidRDefault="00100D37" w:rsidP="00100D37">
          <w:pPr>
            <w:spacing w:line="100" w:lineRule="atLeast"/>
            <w:rPr>
              <w:rFonts w:cs="Arial"/>
              <w:szCs w:val="20"/>
            </w:rPr>
          </w:pPr>
          <w:r w:rsidRPr="00770272">
            <w:rPr>
              <w:rFonts w:cs="Arial"/>
              <w:szCs w:val="20"/>
            </w:rPr>
            <w:t xml:space="preserve">Przedmiotem niniejszej Specyfikacji Technicznej są wymagania dotyczące wykonania i odbioru robót związanych z przeprowadzaniem prac rozbiórkowych w ramach </w:t>
          </w:r>
          <w:r w:rsidR="00C41417" w:rsidRPr="00770272">
            <w:rPr>
              <w:rFonts w:cs="Arial"/>
              <w:szCs w:val="20"/>
            </w:rPr>
            <w:t>z</w:t>
          </w:r>
          <w:r w:rsidR="00251D85" w:rsidRPr="00770272">
            <w:rPr>
              <w:rFonts w:cs="Arial"/>
              <w:szCs w:val="20"/>
            </w:rPr>
            <w:t xml:space="preserve">adania: </w:t>
          </w:r>
          <w:r w:rsidR="00FC6FE3" w:rsidRPr="00770272">
            <w:rPr>
              <w:b/>
              <w:szCs w:val="20"/>
            </w:rPr>
            <w:t>MODERNIZACJA MOSTU DROGOWEGO NAD KANAŁEM DYCHOWSKIM W MIEJSCOWOŚCI KRZYWA</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1.2. Zakres stosowania SST</w:t>
          </w:r>
        </w:p>
        <w:p w:rsidR="00100D37" w:rsidRPr="00770272" w:rsidRDefault="00100D37" w:rsidP="00100D37">
          <w:pPr>
            <w:spacing w:line="100" w:lineRule="atLeast"/>
            <w:rPr>
              <w:rFonts w:cs="Arial"/>
              <w:szCs w:val="20"/>
            </w:rPr>
          </w:pPr>
          <w:r w:rsidRPr="00770272">
            <w:rPr>
              <w:rFonts w:cs="Arial"/>
              <w:szCs w:val="20"/>
            </w:rPr>
            <w:t>Specyfikacja techniczna jest stosowana jako dokument przetargowy i kontraktowy przy zlecaniu i realizacji robót wymienionych w punkcie 1.1.</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1.3. Zakres robót objętych SST</w:t>
          </w:r>
        </w:p>
        <w:p w:rsidR="00100D37" w:rsidRPr="00770272" w:rsidRDefault="00100D37" w:rsidP="007A0651">
          <w:pPr>
            <w:pStyle w:val="Tekstpodstawowy"/>
            <w:tabs>
              <w:tab w:val="clear" w:pos="576"/>
              <w:tab w:val="clear" w:pos="1008"/>
            </w:tabs>
            <w:spacing w:line="100" w:lineRule="atLeast"/>
            <w:rPr>
              <w:rFonts w:cs="Arial"/>
            </w:rPr>
          </w:pPr>
          <w:r w:rsidRPr="00770272">
            <w:rPr>
              <w:rFonts w:cs="Arial"/>
            </w:rPr>
            <w:t xml:space="preserve">Ustalenia zawarte w niniejszej specyfikacji dotyczą zasad prowadzenia robót rozbiórkowych </w:t>
          </w:r>
          <w:r w:rsidR="007A0651" w:rsidRPr="00770272">
            <w:rPr>
              <w:rFonts w:cs="Arial"/>
            </w:rPr>
            <w:t>w ramach inwestycji wymienione</w:t>
          </w:r>
          <w:r w:rsidR="004D2F72" w:rsidRPr="00770272">
            <w:rPr>
              <w:rFonts w:cs="Arial"/>
            </w:rPr>
            <w:t>j w punkcie 1.1. niniejszej SST</w:t>
          </w:r>
          <w:r w:rsidR="00A6025B" w:rsidRPr="00770272">
            <w:rPr>
              <w:rFonts w:cs="Arial"/>
            </w:rPr>
            <w:t>.</w:t>
          </w:r>
        </w:p>
        <w:p w:rsidR="00A6025B" w:rsidRPr="00770272" w:rsidRDefault="00A6025B" w:rsidP="00CB7CF3">
          <w:pPr>
            <w:pStyle w:val="spis"/>
            <w:spacing w:line="100" w:lineRule="atLeast"/>
            <w:rPr>
              <w:rFonts w:ascii="Arial" w:hAnsi="Arial" w:cs="Arial"/>
              <w:b w:val="0"/>
              <w:u w:val="none"/>
            </w:rPr>
          </w:pPr>
          <w:r w:rsidRPr="00770272">
            <w:rPr>
              <w:rFonts w:ascii="Arial" w:hAnsi="Arial" w:cs="Arial"/>
              <w:b w:val="0"/>
              <w:u w:val="none"/>
            </w:rPr>
            <w:t>Zakres robót rozbiórkowych zawarty jest w przedmiarze robót.</w:t>
          </w:r>
        </w:p>
        <w:p w:rsidR="00100D37" w:rsidRPr="00770272" w:rsidRDefault="00100D37" w:rsidP="00CB7CF3">
          <w:pPr>
            <w:pStyle w:val="spis"/>
            <w:spacing w:line="100" w:lineRule="atLeast"/>
            <w:rPr>
              <w:rFonts w:ascii="Arial" w:hAnsi="Arial" w:cs="Arial"/>
              <w:u w:val="none"/>
            </w:rPr>
          </w:pPr>
          <w:r w:rsidRPr="00770272">
            <w:rPr>
              <w:rFonts w:ascii="Arial" w:hAnsi="Arial" w:cs="Arial"/>
              <w:u w:val="none"/>
            </w:rPr>
            <w:t>1.4. Określenia podstawowe</w:t>
          </w:r>
        </w:p>
        <w:p w:rsidR="00100D37" w:rsidRPr="00770272" w:rsidRDefault="00100D37" w:rsidP="00100D37">
          <w:pPr>
            <w:spacing w:line="100" w:lineRule="atLeast"/>
            <w:rPr>
              <w:rFonts w:cs="Arial"/>
              <w:szCs w:val="20"/>
            </w:rPr>
          </w:pPr>
          <w:r w:rsidRPr="00770272">
            <w:rPr>
              <w:rFonts w:cs="Arial"/>
              <w:szCs w:val="20"/>
            </w:rPr>
            <w:t xml:space="preserve">Demontaż elementów - rozbiórka poszczególnych zdegradowanych elementów </w:t>
          </w:r>
          <w:r w:rsidR="00384C2A" w:rsidRPr="00770272">
            <w:rPr>
              <w:rFonts w:cs="Arial"/>
              <w:szCs w:val="20"/>
            </w:rPr>
            <w:t>obiektu</w:t>
          </w:r>
          <w:r w:rsidRPr="00770272">
            <w:rPr>
              <w:rFonts w:cs="Arial"/>
              <w:szCs w:val="20"/>
            </w:rPr>
            <w:t xml:space="preserve"> i odcink</w:t>
          </w:r>
          <w:r w:rsidR="00384C2A" w:rsidRPr="00770272">
            <w:rPr>
              <w:rFonts w:cs="Arial"/>
              <w:szCs w:val="20"/>
            </w:rPr>
            <w:t xml:space="preserve">ów </w:t>
          </w:r>
          <w:r w:rsidRPr="00770272">
            <w:rPr>
              <w:rFonts w:cs="Arial"/>
              <w:szCs w:val="20"/>
            </w:rPr>
            <w:t xml:space="preserve"> </w:t>
          </w:r>
          <w:r w:rsidR="00384C2A" w:rsidRPr="00770272">
            <w:rPr>
              <w:rFonts w:cs="Arial"/>
              <w:szCs w:val="20"/>
            </w:rPr>
            <w:t>dojść.</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1.5. Ogólne wymagania dotyczące robót</w:t>
          </w:r>
        </w:p>
        <w:p w:rsidR="00100D37" w:rsidRPr="00770272" w:rsidRDefault="00100D37" w:rsidP="00100D37">
          <w:pPr>
            <w:spacing w:line="100" w:lineRule="atLeast"/>
            <w:rPr>
              <w:rFonts w:cs="Arial"/>
              <w:szCs w:val="20"/>
            </w:rPr>
          </w:pPr>
          <w:r w:rsidRPr="00770272">
            <w:rPr>
              <w:rFonts w:cs="Arial"/>
              <w:szCs w:val="20"/>
            </w:rPr>
            <w:t>Wykonawca jest odpowiedzialny za jakość stosowanego sprzętu i wykonywanych robót oraz za ich zgodność z dokumentacją projektową, specyfikacją techniczną oraz zaleceniami Inspektora nadzoru.</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2. MATERIAŁY</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2.1. Ogólne wymagania dotyczące materiałów</w:t>
          </w:r>
        </w:p>
        <w:p w:rsidR="00100D37" w:rsidRPr="00770272" w:rsidRDefault="00100D37" w:rsidP="00100D37">
          <w:pPr>
            <w:tabs>
              <w:tab w:val="right" w:leader="dot" w:pos="-1985"/>
              <w:tab w:val="left" w:pos="426"/>
              <w:tab w:val="right" w:leader="dot" w:pos="8505"/>
            </w:tabs>
            <w:spacing w:line="100" w:lineRule="atLeast"/>
            <w:rPr>
              <w:rFonts w:cs="Arial"/>
              <w:szCs w:val="20"/>
            </w:rPr>
          </w:pPr>
          <w:r w:rsidRPr="00770272">
            <w:rPr>
              <w:rFonts w:cs="Arial"/>
              <w:szCs w:val="20"/>
            </w:rPr>
            <w:t>Ogólne wymagania dotyczące materiałów, ich pozyskiwania i składowania, podano w SST D.M.00.00.00 „Wymagania ogólne”.</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2.2. Składowanie materiałów z rozbiórki</w:t>
          </w:r>
        </w:p>
        <w:p w:rsidR="006C76D6" w:rsidRPr="00770272" w:rsidRDefault="00100D37" w:rsidP="008820FB">
          <w:pPr>
            <w:pStyle w:val="Tekstpodstawowy"/>
            <w:spacing w:line="100" w:lineRule="atLeast"/>
            <w:rPr>
              <w:rFonts w:cs="Arial"/>
            </w:rPr>
          </w:pPr>
          <w:r w:rsidRPr="00770272">
            <w:rPr>
              <w:rFonts w:cs="Arial"/>
            </w:rPr>
            <w:t>Miejsce wywozu gruzu i innych materiałów z rozbiórki oraz ich utylizacja należy do Wykonawcy robót. Materiały podlegające odzyskowi stanowią własność Zamawiającego. Wykonawca ponosi koszt transportu materiału podlegającego odzyskowi na miejsce wskazane przez Zamawiającego. Pozostały gruz i materiały z rozbiórki są własnością Wykonawcy. Wykonawca uzgodni z Zamawiającym jaki materiał podlega odzyskowi i przekaże go na miejsce wskazane przez przedstawiciela Zamawiającego.</w:t>
          </w:r>
          <w:r w:rsidR="006C76D6" w:rsidRPr="00770272">
            <w:rPr>
              <w:rFonts w:cs="Arial"/>
            </w:rPr>
            <w:t xml:space="preserve"> </w:t>
          </w:r>
        </w:p>
        <w:p w:rsidR="006C76D6" w:rsidRPr="00770272" w:rsidRDefault="006C76D6" w:rsidP="006C76D6">
          <w:pPr>
            <w:pStyle w:val="Tekstpodstawowy"/>
            <w:spacing w:line="100" w:lineRule="atLeast"/>
            <w:rPr>
              <w:rFonts w:cs="Arial"/>
            </w:rPr>
          </w:pPr>
          <w:r w:rsidRPr="00770272">
            <w:rPr>
              <w:rFonts w:cs="Arial"/>
            </w:rPr>
            <w:t xml:space="preserve">Miejsce składowania </w:t>
          </w:r>
          <w:r w:rsidR="008820FB" w:rsidRPr="00770272">
            <w:rPr>
              <w:rFonts w:cs="Arial"/>
            </w:rPr>
            <w:t xml:space="preserve">należy ustalić z </w:t>
          </w:r>
          <w:r w:rsidR="00D6350C" w:rsidRPr="00770272">
            <w:rPr>
              <w:rFonts w:cs="Arial"/>
            </w:rPr>
            <w:t>Inwestorem</w:t>
          </w:r>
        </w:p>
        <w:p w:rsidR="00100D37" w:rsidRPr="00770272" w:rsidRDefault="00100D37" w:rsidP="00100D37">
          <w:pPr>
            <w:pStyle w:val="Tekstpodstawowy"/>
            <w:tabs>
              <w:tab w:val="clear" w:pos="576"/>
              <w:tab w:val="clear" w:pos="1008"/>
            </w:tabs>
            <w:spacing w:line="100" w:lineRule="atLeast"/>
            <w:rPr>
              <w:rFonts w:cs="Arial"/>
            </w:rPr>
          </w:pP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3. SPRZĘT</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3.1. Ogólne wymagania dotyczące sprzętu</w:t>
          </w:r>
        </w:p>
        <w:p w:rsidR="00100D37" w:rsidRPr="00770272" w:rsidRDefault="00100D37" w:rsidP="00100D37">
          <w:pPr>
            <w:tabs>
              <w:tab w:val="right" w:leader="dot" w:pos="-1985"/>
              <w:tab w:val="left" w:pos="426"/>
              <w:tab w:val="right" w:leader="dot" w:pos="8505"/>
            </w:tabs>
            <w:spacing w:line="100" w:lineRule="atLeast"/>
            <w:rPr>
              <w:rFonts w:cs="Arial"/>
              <w:szCs w:val="20"/>
            </w:rPr>
          </w:pPr>
          <w:r w:rsidRPr="00770272">
            <w:rPr>
              <w:rFonts w:cs="Arial"/>
              <w:szCs w:val="20"/>
            </w:rPr>
            <w:t>Ogólne wymagania dotyczące sprzętu podano w SST D.M.00.00.00 „Wymagania ogólne”.</w:t>
          </w:r>
        </w:p>
        <w:p w:rsidR="00100D37" w:rsidRPr="00770272" w:rsidRDefault="00100D37" w:rsidP="00100D37">
          <w:pPr>
            <w:pStyle w:val="spis"/>
            <w:spacing w:line="100" w:lineRule="atLeast"/>
            <w:rPr>
              <w:rFonts w:ascii="Arial" w:hAnsi="Arial" w:cs="Arial"/>
              <w:u w:val="none"/>
            </w:rPr>
          </w:pPr>
          <w:r w:rsidRPr="00770272">
            <w:rPr>
              <w:rFonts w:ascii="Arial" w:hAnsi="Arial" w:cs="Arial"/>
              <w:u w:val="none"/>
            </w:rPr>
            <w:t>3.2. Sprzęt do rozbiórki</w:t>
          </w:r>
        </w:p>
        <w:p w:rsidR="00100D37" w:rsidRPr="00770272" w:rsidRDefault="00100D37" w:rsidP="00100D37">
          <w:pPr>
            <w:pStyle w:val="Tekstpodstawowy"/>
            <w:tabs>
              <w:tab w:val="clear" w:pos="576"/>
              <w:tab w:val="clear" w:pos="1008"/>
              <w:tab w:val="right" w:leader="dot" w:pos="-1985"/>
              <w:tab w:val="left" w:pos="426"/>
              <w:tab w:val="right" w:leader="dot" w:pos="8505"/>
            </w:tabs>
            <w:spacing w:line="100" w:lineRule="atLeast"/>
            <w:rPr>
              <w:rFonts w:cs="Arial"/>
            </w:rPr>
          </w:pPr>
          <w:r w:rsidRPr="00770272">
            <w:rPr>
              <w:rFonts w:cs="Arial"/>
            </w:rPr>
            <w:t>Do wykonania robót związanych z rozbiórką elementów dróg i most</w:t>
          </w:r>
          <w:r w:rsidR="005D797D" w:rsidRPr="00770272">
            <w:rPr>
              <w:rFonts w:cs="Arial"/>
            </w:rPr>
            <w:t>u</w:t>
          </w:r>
          <w:r w:rsidRPr="00770272">
            <w:rPr>
              <w:rFonts w:cs="Arial"/>
            </w:rPr>
            <w:t xml:space="preserve"> oraz urządzeń towarzyszących może być wykorzystany sprzęt podany poniżej, lub inny zaakceptowany przez Inspektora nadzoru:</w:t>
          </w:r>
        </w:p>
        <w:p w:rsidR="00100D37" w:rsidRPr="00770272"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770272">
            <w:rPr>
              <w:rFonts w:cs="Arial"/>
              <w:szCs w:val="20"/>
            </w:rPr>
            <w:t>spycharki,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ładowarki,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żurawie samochodowe,</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samochody ciężarowe,</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zrywarki,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piły tarczowe,</w:t>
          </w:r>
        </w:p>
        <w:p w:rsidR="00100D37"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wiertarki,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Pr>
              <w:rFonts w:cs="Arial"/>
              <w:szCs w:val="20"/>
            </w:rPr>
            <w:t>palniki,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młoty pneumatyczne,</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piły mechaniczne,</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frezarki nawierzchni,</w:t>
          </w:r>
        </w:p>
        <w:p w:rsidR="00100D37" w:rsidRPr="00901D0D" w:rsidRDefault="00100D37" w:rsidP="00DD1C26">
          <w:pPr>
            <w:numPr>
              <w:ilvl w:val="0"/>
              <w:numId w:val="16"/>
            </w:numPr>
            <w:tabs>
              <w:tab w:val="right" w:leader="dot" w:pos="-1985"/>
              <w:tab w:val="left" w:pos="426"/>
              <w:tab w:val="right" w:leader="dot" w:pos="8505"/>
            </w:tabs>
            <w:suppressAutoHyphens/>
            <w:overflowPunct w:val="0"/>
            <w:autoSpaceDE w:val="0"/>
            <w:spacing w:line="100" w:lineRule="atLeast"/>
            <w:rPr>
              <w:rFonts w:cs="Arial"/>
              <w:szCs w:val="20"/>
            </w:rPr>
          </w:pPr>
          <w:r w:rsidRPr="00901D0D">
            <w:rPr>
              <w:rFonts w:cs="Arial"/>
              <w:szCs w:val="20"/>
            </w:rPr>
            <w:t>koparki.</w:t>
          </w:r>
        </w:p>
        <w:p w:rsidR="00100D37" w:rsidRPr="00901D0D" w:rsidRDefault="00100D37" w:rsidP="00100D37">
          <w:pPr>
            <w:widowControl w:val="0"/>
            <w:spacing w:before="120" w:after="120" w:line="100" w:lineRule="atLeast"/>
            <w:rPr>
              <w:rFonts w:cs="Arial"/>
              <w:b/>
              <w:szCs w:val="20"/>
            </w:rPr>
          </w:pPr>
          <w:r w:rsidRPr="00901D0D">
            <w:rPr>
              <w:rFonts w:cs="Arial"/>
              <w:b/>
              <w:szCs w:val="20"/>
            </w:rPr>
            <w:lastRenderedPageBreak/>
            <w:t>4. TRANSPORT</w:t>
          </w:r>
        </w:p>
        <w:p w:rsidR="00100D37" w:rsidRPr="00EE3C3E" w:rsidRDefault="00100D37" w:rsidP="00100D37">
          <w:pPr>
            <w:widowControl w:val="0"/>
            <w:spacing w:before="120" w:after="120" w:line="100" w:lineRule="atLeast"/>
            <w:rPr>
              <w:rFonts w:cs="Arial"/>
              <w:b/>
              <w:szCs w:val="20"/>
            </w:rPr>
          </w:pPr>
          <w:r w:rsidRPr="00EE3C3E">
            <w:rPr>
              <w:rFonts w:cs="Arial"/>
              <w:b/>
              <w:szCs w:val="20"/>
            </w:rPr>
            <w:t>4.1. Ogólne wymagania dotyczące transportu</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Ogólne wymagania dotyczące transportu podano w SST </w:t>
          </w:r>
          <w:r>
            <w:rPr>
              <w:rFonts w:cs="Arial"/>
              <w:szCs w:val="20"/>
            </w:rPr>
            <w:t>D.M.00.00.00</w:t>
          </w:r>
          <w:r w:rsidRPr="00901D0D">
            <w:rPr>
              <w:rFonts w:cs="Arial"/>
              <w:szCs w:val="20"/>
            </w:rPr>
            <w:t xml:space="preserve"> „Wymagania ogólne”.</w:t>
          </w:r>
        </w:p>
        <w:p w:rsidR="00100D37" w:rsidRPr="00EE3C3E" w:rsidRDefault="00100D37" w:rsidP="00100D37">
          <w:pPr>
            <w:widowControl w:val="0"/>
            <w:spacing w:before="120" w:after="120" w:line="100" w:lineRule="atLeast"/>
            <w:rPr>
              <w:rFonts w:cs="Arial"/>
              <w:b/>
              <w:szCs w:val="20"/>
            </w:rPr>
          </w:pPr>
          <w:r w:rsidRPr="00EE3C3E">
            <w:rPr>
              <w:rFonts w:cs="Arial"/>
              <w:b/>
              <w:szCs w:val="20"/>
            </w:rPr>
            <w:t>4.2. Transport materiałów z rozbiórki</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Materiał z rozbiórki można przewozić dowolnym sprawnym technicznie środkiem transportu dostosowanymi do rodzaju przewożonego materiału.</w:t>
          </w:r>
        </w:p>
        <w:p w:rsidR="00100D37" w:rsidRPr="00901D0D" w:rsidRDefault="00100D37" w:rsidP="00100D37">
          <w:pPr>
            <w:pStyle w:val="spis"/>
            <w:spacing w:line="100" w:lineRule="atLeast"/>
            <w:rPr>
              <w:rFonts w:ascii="Arial" w:hAnsi="Arial" w:cs="Arial"/>
              <w:u w:val="none"/>
            </w:rPr>
          </w:pPr>
          <w:r w:rsidRPr="00901D0D">
            <w:rPr>
              <w:rFonts w:ascii="Arial" w:hAnsi="Arial" w:cs="Arial"/>
              <w:u w:val="none"/>
            </w:rPr>
            <w:t>5. WYKONANIE ROBÓT</w:t>
          </w:r>
        </w:p>
        <w:p w:rsidR="00100D37" w:rsidRPr="00EE3C3E" w:rsidRDefault="00100D37" w:rsidP="00100D37">
          <w:pPr>
            <w:widowControl w:val="0"/>
            <w:spacing w:before="120" w:after="120" w:line="100" w:lineRule="atLeast"/>
            <w:rPr>
              <w:rFonts w:cs="Arial"/>
              <w:b/>
              <w:szCs w:val="20"/>
            </w:rPr>
          </w:pPr>
          <w:r w:rsidRPr="00EE3C3E">
            <w:rPr>
              <w:rFonts w:cs="Arial"/>
              <w:b/>
              <w:szCs w:val="20"/>
            </w:rPr>
            <w:t>5.1. Ogólne zasady wykonania robót</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Ogólne zasady wykonania robót podano w SST </w:t>
          </w:r>
          <w:r>
            <w:rPr>
              <w:rFonts w:cs="Arial"/>
              <w:szCs w:val="20"/>
            </w:rPr>
            <w:t>D.M.00.00.00</w:t>
          </w:r>
          <w:r w:rsidRPr="00901D0D">
            <w:rPr>
              <w:rFonts w:cs="Arial"/>
              <w:szCs w:val="20"/>
            </w:rPr>
            <w:t xml:space="preserve"> „Wymagania ogólne”.</w:t>
          </w:r>
        </w:p>
        <w:p w:rsidR="00100D37" w:rsidRPr="00EE3C3E" w:rsidRDefault="00100D37" w:rsidP="00100D37">
          <w:pPr>
            <w:widowControl w:val="0"/>
            <w:spacing w:before="120" w:after="120" w:line="100" w:lineRule="atLeast"/>
            <w:rPr>
              <w:rFonts w:cs="Arial"/>
              <w:b/>
              <w:szCs w:val="20"/>
            </w:rPr>
          </w:pPr>
          <w:r w:rsidRPr="00EE3C3E">
            <w:rPr>
              <w:rFonts w:cs="Arial"/>
              <w:b/>
              <w:szCs w:val="20"/>
            </w:rPr>
            <w:t>5.2. Wykonanie robót rozbiórkowych</w:t>
          </w:r>
        </w:p>
        <w:p w:rsidR="00DA299D" w:rsidRDefault="00DA299D" w:rsidP="00100D37">
          <w:pPr>
            <w:tabs>
              <w:tab w:val="right" w:leader="dot" w:pos="-1985"/>
              <w:tab w:val="left" w:pos="426"/>
              <w:tab w:val="right" w:leader="dot" w:pos="8505"/>
            </w:tabs>
            <w:spacing w:line="100" w:lineRule="atLeast"/>
            <w:rPr>
              <w:rFonts w:cs="Arial"/>
              <w:szCs w:val="20"/>
            </w:rPr>
          </w:pPr>
          <w:r>
            <w:rPr>
              <w:rFonts w:cs="Arial"/>
              <w:szCs w:val="20"/>
            </w:rPr>
            <w:t xml:space="preserve">Przed przystąpieniem do rozbiórki </w:t>
          </w:r>
          <w:r w:rsidR="009D57C1">
            <w:rPr>
              <w:rFonts w:cs="Arial"/>
              <w:szCs w:val="20"/>
            </w:rPr>
            <w:t>obiektu</w:t>
          </w:r>
          <w:r>
            <w:rPr>
              <w:rFonts w:cs="Arial"/>
              <w:szCs w:val="20"/>
            </w:rPr>
            <w:t xml:space="preserve"> Wykonawca opracuje Projekt roboczy rozbiórki istniejącego mostu stałego</w:t>
          </w:r>
          <w:r w:rsidR="002A69B6">
            <w:rPr>
              <w:rFonts w:cs="Arial"/>
              <w:szCs w:val="20"/>
            </w:rPr>
            <w:t>,</w:t>
          </w:r>
          <w:r>
            <w:rPr>
              <w:rFonts w:cs="Arial"/>
              <w:szCs w:val="20"/>
            </w:rPr>
            <w:t xml:space="preserve"> w którym uwzględni:</w:t>
          </w:r>
        </w:p>
        <w:p w:rsidR="00DA299D" w:rsidRDefault="00DA299D" w:rsidP="00270FC4">
          <w:pPr>
            <w:pStyle w:val="Akapitzlist"/>
            <w:numPr>
              <w:ilvl w:val="0"/>
              <w:numId w:val="40"/>
            </w:numPr>
            <w:tabs>
              <w:tab w:val="right" w:leader="dot" w:pos="-1985"/>
              <w:tab w:val="left" w:pos="426"/>
              <w:tab w:val="right" w:leader="dot" w:pos="8505"/>
            </w:tabs>
            <w:spacing w:line="100" w:lineRule="atLeast"/>
            <w:rPr>
              <w:rFonts w:cs="Arial"/>
              <w:szCs w:val="20"/>
            </w:rPr>
          </w:pPr>
          <w:r>
            <w:rPr>
              <w:rFonts w:cs="Arial"/>
              <w:szCs w:val="20"/>
            </w:rPr>
            <w:t>t</w:t>
          </w:r>
          <w:r w:rsidRPr="00DA299D">
            <w:rPr>
              <w:rFonts w:cs="Arial"/>
              <w:szCs w:val="20"/>
            </w:rPr>
            <w:t xml:space="preserve">echnologie </w:t>
          </w:r>
          <w:r>
            <w:rPr>
              <w:rFonts w:cs="Arial"/>
              <w:szCs w:val="20"/>
            </w:rPr>
            <w:t>rozbiórki,</w:t>
          </w:r>
        </w:p>
        <w:p w:rsidR="00DA299D" w:rsidRDefault="00DA299D" w:rsidP="00270FC4">
          <w:pPr>
            <w:pStyle w:val="Akapitzlist"/>
            <w:numPr>
              <w:ilvl w:val="0"/>
              <w:numId w:val="40"/>
            </w:numPr>
            <w:tabs>
              <w:tab w:val="right" w:leader="dot" w:pos="-1985"/>
              <w:tab w:val="left" w:pos="426"/>
              <w:tab w:val="right" w:leader="dot" w:pos="8505"/>
            </w:tabs>
            <w:spacing w:line="100" w:lineRule="atLeast"/>
            <w:rPr>
              <w:rFonts w:cs="Arial"/>
              <w:szCs w:val="20"/>
            </w:rPr>
          </w:pPr>
          <w:r>
            <w:rPr>
              <w:rFonts w:cs="Arial"/>
              <w:szCs w:val="20"/>
            </w:rPr>
            <w:t>sposób po</w:t>
          </w:r>
          <w:r w:rsidR="002A69B6">
            <w:rPr>
              <w:rFonts w:cs="Arial"/>
              <w:szCs w:val="20"/>
            </w:rPr>
            <w:t>sadowienia</w:t>
          </w:r>
          <w:r>
            <w:rPr>
              <w:rFonts w:cs="Arial"/>
              <w:szCs w:val="20"/>
            </w:rPr>
            <w:t xml:space="preserve"> rusztowań i konstrukcji wsporczych,</w:t>
          </w:r>
        </w:p>
        <w:p w:rsidR="002A69B6" w:rsidRDefault="002A69B6" w:rsidP="00270FC4">
          <w:pPr>
            <w:pStyle w:val="Akapitzlist"/>
            <w:numPr>
              <w:ilvl w:val="0"/>
              <w:numId w:val="40"/>
            </w:numPr>
            <w:tabs>
              <w:tab w:val="right" w:leader="dot" w:pos="-1985"/>
              <w:tab w:val="left" w:pos="426"/>
              <w:tab w:val="right" w:leader="dot" w:pos="8505"/>
            </w:tabs>
            <w:spacing w:line="100" w:lineRule="atLeast"/>
            <w:rPr>
              <w:rFonts w:cs="Arial"/>
              <w:szCs w:val="20"/>
            </w:rPr>
          </w:pPr>
          <w:r>
            <w:rPr>
              <w:rFonts w:cs="Arial"/>
              <w:szCs w:val="20"/>
            </w:rPr>
            <w:t>kolejność prowadzenia robót rozbiórkowych,</w:t>
          </w:r>
        </w:p>
        <w:p w:rsidR="002A69B6" w:rsidRDefault="002A69B6" w:rsidP="00270FC4">
          <w:pPr>
            <w:pStyle w:val="Akapitzlist"/>
            <w:numPr>
              <w:ilvl w:val="0"/>
              <w:numId w:val="40"/>
            </w:numPr>
            <w:tabs>
              <w:tab w:val="right" w:leader="dot" w:pos="-1985"/>
              <w:tab w:val="left" w:pos="426"/>
              <w:tab w:val="right" w:leader="dot" w:pos="8505"/>
            </w:tabs>
            <w:spacing w:line="100" w:lineRule="atLeast"/>
            <w:rPr>
              <w:rFonts w:cs="Arial"/>
              <w:szCs w:val="20"/>
            </w:rPr>
          </w:pPr>
          <w:r>
            <w:rPr>
              <w:rFonts w:cs="Arial"/>
              <w:szCs w:val="20"/>
            </w:rPr>
            <w:t xml:space="preserve">zasady bezpieczeństwa i higieny pracy podczas prowadzenia robót rozbiórkowych, </w:t>
          </w:r>
        </w:p>
        <w:p w:rsidR="002A69B6" w:rsidRDefault="002A69B6" w:rsidP="00270FC4">
          <w:pPr>
            <w:pStyle w:val="Akapitzlist"/>
            <w:numPr>
              <w:ilvl w:val="0"/>
              <w:numId w:val="40"/>
            </w:numPr>
            <w:tabs>
              <w:tab w:val="right" w:leader="dot" w:pos="-1985"/>
              <w:tab w:val="left" w:pos="426"/>
              <w:tab w:val="right" w:leader="dot" w:pos="8505"/>
            </w:tabs>
            <w:spacing w:line="100" w:lineRule="atLeast"/>
            <w:rPr>
              <w:rFonts w:cs="Arial"/>
              <w:szCs w:val="20"/>
            </w:rPr>
          </w:pPr>
          <w:r>
            <w:rPr>
              <w:rFonts w:cs="Arial"/>
              <w:szCs w:val="20"/>
            </w:rPr>
            <w:t>sposób usunięcie posadowienia rusztowań i konstrukcji wsporczych po zakończeniu robót rozbiórkowych.</w:t>
          </w:r>
        </w:p>
        <w:p w:rsidR="00DA299D" w:rsidRDefault="002A69B6" w:rsidP="00100D37">
          <w:pPr>
            <w:tabs>
              <w:tab w:val="right" w:leader="dot" w:pos="-1985"/>
              <w:tab w:val="left" w:pos="426"/>
              <w:tab w:val="right" w:leader="dot" w:pos="8505"/>
            </w:tabs>
            <w:spacing w:line="100" w:lineRule="atLeast"/>
            <w:rPr>
              <w:rFonts w:cs="Arial"/>
              <w:szCs w:val="20"/>
            </w:rPr>
          </w:pPr>
          <w:r>
            <w:rPr>
              <w:rFonts w:cs="Arial"/>
              <w:szCs w:val="20"/>
            </w:rPr>
            <w:t>Projekt roboczy rozbiórki istniejącego mostu stałego należy przedstawić Inspektorowi nadzoru do akceptacji, a do robót objętych Projektem można przystąpić po uzyskaniu zatwierdzenia od Inspektora nadzoru.</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Roboty rozbiórkowe obejmują usunięcie z terenu budowy wszystkich elementów </w:t>
          </w:r>
          <w:r>
            <w:rPr>
              <w:rFonts w:cs="Arial"/>
              <w:szCs w:val="20"/>
            </w:rPr>
            <w:t>w zakresie określonym w Dokumentacji Projektowej, SST lub </w:t>
          </w:r>
          <w:r w:rsidRPr="00901D0D">
            <w:rPr>
              <w:rFonts w:cs="Arial"/>
              <w:szCs w:val="20"/>
            </w:rPr>
            <w:t>wskazanych przez Inspektora nadzoru.</w:t>
          </w:r>
        </w:p>
        <w:p w:rsidR="00100D37" w:rsidRPr="00901D0D" w:rsidRDefault="00100D37" w:rsidP="00100D37">
          <w:pPr>
            <w:pStyle w:val="Tekstpodstawowy"/>
            <w:tabs>
              <w:tab w:val="clear" w:pos="576"/>
              <w:tab w:val="clear" w:pos="1008"/>
              <w:tab w:val="right" w:leader="dot" w:pos="-1985"/>
              <w:tab w:val="left" w:pos="426"/>
              <w:tab w:val="right" w:leader="dot" w:pos="8505"/>
            </w:tabs>
            <w:spacing w:line="100" w:lineRule="atLeast"/>
            <w:rPr>
              <w:rFonts w:cs="Arial"/>
            </w:rPr>
          </w:pPr>
          <w:r w:rsidRPr="00901D0D">
            <w:rPr>
              <w:rFonts w:cs="Arial"/>
            </w:rPr>
            <w:t>Jeśli dokumentacja projektowa nie zawiera dokumentacji inwentaryzacyjnej rozbiórkowej, Inspektor nadzoru może polecić Wykonawcy sporządzenie takiej dokumentacji, w której zostanie określony przewidziany odzysk materiałów.</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Roboty rozbiórkowe można wykonywać mechanicznie lub ręcznie w sposób określony w SST lub przez Inspektora nadzoru.</w:t>
          </w:r>
        </w:p>
        <w:p w:rsidR="00100D37" w:rsidRPr="00901D0D" w:rsidRDefault="00100D37" w:rsidP="00100D37">
          <w:pPr>
            <w:pStyle w:val="Tekstpodstawowy"/>
            <w:tabs>
              <w:tab w:val="clear" w:pos="576"/>
              <w:tab w:val="clear" w:pos="1008"/>
              <w:tab w:val="right" w:leader="dot" w:pos="-1985"/>
              <w:tab w:val="left" w:pos="426"/>
              <w:tab w:val="right" w:leader="dot" w:pos="8505"/>
            </w:tabs>
            <w:spacing w:line="100" w:lineRule="atLeast"/>
            <w:rPr>
              <w:rFonts w:cs="Arial"/>
            </w:rPr>
          </w:pPr>
          <w:r w:rsidRPr="00901D0D">
            <w:rPr>
              <w:rFonts w:cs="Arial"/>
            </w:rPr>
            <w:t>Wszystkie elementy możliwe do powtórnego wykorzystania powinny być usuwane bez powodowania zbędnych uszkodzeń. O ile uzyskane elementy nie stają się własnością Wykonawcy, p</w:t>
          </w:r>
          <w:r>
            <w:rPr>
              <w:rFonts w:cs="Arial"/>
            </w:rPr>
            <w:t xml:space="preserve">owinien </w:t>
          </w:r>
          <w:r w:rsidRPr="0066431B">
            <w:t>on</w:t>
          </w:r>
          <w:r>
            <w:t> </w:t>
          </w:r>
          <w:r w:rsidRPr="0066431B">
            <w:t>przewieźć</w:t>
          </w:r>
          <w:r w:rsidRPr="00901D0D">
            <w:rPr>
              <w:rFonts w:cs="Arial"/>
            </w:rPr>
            <w:t xml:space="preserve"> je na miejsce wskazane przez Zamawiającego.</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Elementy i materiały, które zgodnie z niniejszą SST stają się własnością Wykonawcy, powinny być usunięte z terenu budowy na składowisko Wykonawcy.</w:t>
          </w:r>
        </w:p>
        <w:p w:rsidR="00100D37" w:rsidRPr="00901D0D" w:rsidRDefault="00100D37" w:rsidP="00100D37">
          <w:pPr>
            <w:tabs>
              <w:tab w:val="right" w:leader="dot" w:pos="-1985"/>
              <w:tab w:val="left" w:pos="426"/>
              <w:tab w:val="right" w:leader="dot" w:pos="8505"/>
            </w:tabs>
            <w:spacing w:line="100" w:lineRule="atLeast"/>
            <w:rPr>
              <w:rFonts w:cs="Arial"/>
              <w:szCs w:val="20"/>
            </w:rPr>
          </w:pPr>
          <w:r>
            <w:rPr>
              <w:rFonts w:cs="Arial"/>
              <w:szCs w:val="20"/>
            </w:rPr>
            <w:t>Wykopy</w:t>
          </w:r>
          <w:r w:rsidRPr="00901D0D">
            <w:rPr>
              <w:rFonts w:cs="Arial"/>
              <w:szCs w:val="20"/>
            </w:rPr>
            <w:t xml:space="preserve"> powstałe po rozbiórce znajdujące się w miejscach, gdzie zgodnie z dokumentacją projektową będą wykonane wykopy drogowe, powinny być tymczasowo zabezpieczone. W szczególności należy zapobiec gromadzeniu się w nich wody opadowej.</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Doły w miejscach, gdzie nie przewiduje się wykonania wykopów drogowych należy wypełnić, warstwami, odpowiednim gruntem do poziomu otaczając</w:t>
          </w:r>
          <w:r>
            <w:rPr>
              <w:rFonts w:cs="Arial"/>
              <w:szCs w:val="20"/>
            </w:rPr>
            <w:t>ego terenu i zagęścić zgodnie z </w:t>
          </w:r>
          <w:r w:rsidRPr="00901D0D">
            <w:rPr>
              <w:rFonts w:cs="Arial"/>
              <w:szCs w:val="20"/>
            </w:rPr>
            <w:t>wymaganiami określonymi w SST M.11.01.04.</w:t>
          </w:r>
        </w:p>
        <w:p w:rsidR="00100D37" w:rsidRPr="00901D0D" w:rsidRDefault="00100D37" w:rsidP="00100D37">
          <w:pPr>
            <w:spacing w:line="100" w:lineRule="atLeast"/>
            <w:rPr>
              <w:rFonts w:cs="Arial"/>
              <w:szCs w:val="20"/>
            </w:rPr>
          </w:pPr>
          <w:r>
            <w:rPr>
              <w:rFonts w:cs="Arial"/>
              <w:szCs w:val="20"/>
            </w:rPr>
            <w:t>R</w:t>
          </w:r>
          <w:r w:rsidRPr="00901D0D">
            <w:rPr>
              <w:rFonts w:cs="Arial"/>
              <w:szCs w:val="20"/>
            </w:rPr>
            <w:t>usztowania, konstrukcje podparć i pomosty dla robót rozbiórk</w:t>
          </w:r>
          <w:r>
            <w:rPr>
              <w:rFonts w:cs="Arial"/>
              <w:szCs w:val="20"/>
            </w:rPr>
            <w:t>owych wykonawca musi wykonać na </w:t>
          </w:r>
          <w:r w:rsidRPr="00901D0D">
            <w:rPr>
              <w:rFonts w:cs="Arial"/>
              <w:szCs w:val="20"/>
            </w:rPr>
            <w:t>własny koszt i przedłożyć ich projekt do zatwierdzenia Inspektorowi nadzoru.</w:t>
          </w:r>
        </w:p>
        <w:p w:rsidR="009B3E1B" w:rsidRPr="006C76D6" w:rsidRDefault="00100D37" w:rsidP="009B3E1B">
          <w:pPr>
            <w:pStyle w:val="Tekstpodstawowy"/>
            <w:spacing w:line="100" w:lineRule="atLeast"/>
            <w:rPr>
              <w:rFonts w:cs="Arial"/>
            </w:rPr>
          </w:pPr>
          <w:r w:rsidRPr="00901D0D">
            <w:rPr>
              <w:rFonts w:cs="Arial"/>
              <w:b/>
            </w:rPr>
            <w:t xml:space="preserve">Uwaga: </w:t>
          </w:r>
          <w:r w:rsidRPr="00901D0D">
            <w:rPr>
              <w:rFonts w:cs="Arial"/>
            </w:rPr>
            <w:t>Miejsce wywozu i utylizacja należy do Wykonawcy robót. Materiały podlegające odzyskowi stanowią własność Zamawiającego. Wykonawca ponosi koszt transportu materiału podlegającego odzyskowi na miejsce wskazane przez Zamawiającego. Wykonawca uzgodni z Zamawiającym jaki materiał podlega odzyskowi i przekaże go na miejsce wskazane przez przedstawiciela Zamawiającego. Pozostały materiał jest własnością Wykonawcy</w:t>
          </w:r>
          <w:r w:rsidR="009B3E1B">
            <w:rPr>
              <w:rFonts w:cs="Arial"/>
            </w:rPr>
            <w:t>.</w:t>
          </w:r>
          <w:r w:rsidR="009B3E1B">
            <w:rPr>
              <w:rFonts w:cs="Arial"/>
            </w:rPr>
            <w:br/>
            <w:t>Zamawiający przewiduję odzysk:</w:t>
          </w:r>
          <w:r w:rsidR="00C1530B">
            <w:rPr>
              <w:rFonts w:cs="Arial"/>
            </w:rPr>
            <w:t xml:space="preserve"> balustrada</w:t>
          </w:r>
        </w:p>
        <w:p w:rsidR="00100D37" w:rsidRDefault="00100D37" w:rsidP="00100D37">
          <w:pPr>
            <w:spacing w:line="100" w:lineRule="atLeast"/>
            <w:rPr>
              <w:rFonts w:cs="Arial"/>
              <w:szCs w:val="20"/>
            </w:rPr>
          </w:pPr>
        </w:p>
        <w:p w:rsidR="00100D37" w:rsidRPr="00901D0D" w:rsidRDefault="00100D37" w:rsidP="00100D37">
          <w:pPr>
            <w:widowControl w:val="0"/>
            <w:spacing w:before="120" w:after="120" w:line="100" w:lineRule="atLeast"/>
            <w:rPr>
              <w:rFonts w:cs="Arial"/>
              <w:b/>
              <w:szCs w:val="20"/>
            </w:rPr>
          </w:pPr>
          <w:r w:rsidRPr="00901D0D">
            <w:rPr>
              <w:rFonts w:cs="Arial"/>
              <w:b/>
              <w:szCs w:val="20"/>
            </w:rPr>
            <w:t>6. KONTROLA JAKOŚCI ROBÓT</w:t>
          </w:r>
        </w:p>
        <w:p w:rsidR="00100D37" w:rsidRPr="00EE3C3E" w:rsidRDefault="00100D37" w:rsidP="00100D37">
          <w:pPr>
            <w:widowControl w:val="0"/>
            <w:spacing w:before="120" w:after="120" w:line="100" w:lineRule="atLeast"/>
            <w:rPr>
              <w:rFonts w:cs="Arial"/>
              <w:b/>
              <w:szCs w:val="20"/>
            </w:rPr>
          </w:pPr>
          <w:r w:rsidRPr="00EE3C3E">
            <w:rPr>
              <w:rFonts w:cs="Arial"/>
              <w:b/>
              <w:szCs w:val="20"/>
            </w:rPr>
            <w:t>6.1. Ogólne zasady kontroli jakości robót</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Ogólne zasady kontroli jakości robót podano w SST </w:t>
          </w:r>
          <w:r>
            <w:rPr>
              <w:rFonts w:cs="Arial"/>
              <w:szCs w:val="20"/>
            </w:rPr>
            <w:t>D.M.00.00.00</w:t>
          </w:r>
          <w:r w:rsidRPr="00901D0D">
            <w:rPr>
              <w:rFonts w:cs="Arial"/>
              <w:szCs w:val="20"/>
            </w:rPr>
            <w:t xml:space="preserve"> „Wymagania ogólne”.</w:t>
          </w:r>
        </w:p>
        <w:p w:rsidR="00100D37" w:rsidRPr="00EE3C3E" w:rsidRDefault="00100D37" w:rsidP="00100D37">
          <w:pPr>
            <w:widowControl w:val="0"/>
            <w:spacing w:before="120" w:after="120" w:line="100" w:lineRule="atLeast"/>
            <w:rPr>
              <w:rFonts w:cs="Arial"/>
              <w:b/>
              <w:szCs w:val="20"/>
            </w:rPr>
          </w:pPr>
          <w:r w:rsidRPr="00EE3C3E">
            <w:rPr>
              <w:rFonts w:cs="Arial"/>
              <w:b/>
              <w:szCs w:val="20"/>
            </w:rPr>
            <w:t>6.2. Kontrola jakości robót rozbiórkowych</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Kontrola jakości robót polega na wizualnej ocenie kompletności wykonanych robót rozbiórkowych oraz sprawdzeniu stopnia uszkodzenia elementów przewidzianych do powtórnego wykorzystania.</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lastRenderedPageBreak/>
            <w:t>Zagęszczenie gruntu wypełniającego powinno spełniać odpowi</w:t>
          </w:r>
          <w:r>
            <w:rPr>
              <w:rFonts w:cs="Arial"/>
              <w:szCs w:val="20"/>
            </w:rPr>
            <w:t>ednie wymagania określone w SST </w:t>
          </w:r>
          <w:r w:rsidRPr="00901D0D">
            <w:rPr>
              <w:rFonts w:cs="Arial"/>
              <w:szCs w:val="20"/>
            </w:rPr>
            <w:t>M.11.01.04.</w:t>
          </w:r>
        </w:p>
        <w:p w:rsidR="00100D37" w:rsidRPr="00901D0D" w:rsidRDefault="00100D37" w:rsidP="00100D37">
          <w:pPr>
            <w:widowControl w:val="0"/>
            <w:spacing w:before="120" w:after="120" w:line="100" w:lineRule="atLeast"/>
            <w:ind w:left="142" w:hanging="142"/>
            <w:rPr>
              <w:rFonts w:cs="Arial"/>
              <w:b/>
              <w:szCs w:val="20"/>
            </w:rPr>
          </w:pPr>
          <w:r w:rsidRPr="00901D0D">
            <w:rPr>
              <w:rFonts w:cs="Arial"/>
              <w:b/>
              <w:szCs w:val="20"/>
            </w:rPr>
            <w:t>7. OBMIAR ROBÓT</w:t>
          </w:r>
        </w:p>
        <w:p w:rsidR="00100D37" w:rsidRPr="00EE3C3E" w:rsidRDefault="00100D37" w:rsidP="00100D37">
          <w:pPr>
            <w:widowControl w:val="0"/>
            <w:spacing w:before="120" w:after="120" w:line="100" w:lineRule="atLeast"/>
            <w:ind w:left="142" w:hanging="142"/>
            <w:rPr>
              <w:rFonts w:cs="Arial"/>
              <w:b/>
              <w:szCs w:val="20"/>
            </w:rPr>
          </w:pPr>
          <w:r w:rsidRPr="00EE3C3E">
            <w:rPr>
              <w:rFonts w:cs="Arial"/>
              <w:b/>
              <w:szCs w:val="20"/>
            </w:rPr>
            <w:t>7.1. Ogólne zasady obmiaru robót</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Ogólne zasady obmiaru robót podano w SST </w:t>
          </w:r>
          <w:r>
            <w:rPr>
              <w:rFonts w:cs="Arial"/>
              <w:szCs w:val="20"/>
            </w:rPr>
            <w:t>D.M.00.00.00</w:t>
          </w:r>
          <w:r w:rsidRPr="00901D0D">
            <w:rPr>
              <w:rFonts w:cs="Arial"/>
              <w:szCs w:val="20"/>
            </w:rPr>
            <w:t xml:space="preserve"> „Wymagania ogólne”.</w:t>
          </w:r>
        </w:p>
        <w:p w:rsidR="00100D37" w:rsidRPr="00EE3C3E" w:rsidRDefault="00100D37" w:rsidP="00100D37">
          <w:pPr>
            <w:widowControl w:val="0"/>
            <w:spacing w:before="120" w:after="120" w:line="100" w:lineRule="atLeast"/>
            <w:ind w:left="142" w:hanging="142"/>
            <w:rPr>
              <w:rFonts w:cs="Arial"/>
              <w:b/>
              <w:szCs w:val="20"/>
            </w:rPr>
          </w:pPr>
          <w:r w:rsidRPr="00EE3C3E">
            <w:rPr>
              <w:rFonts w:cs="Arial"/>
              <w:b/>
              <w:szCs w:val="20"/>
            </w:rPr>
            <w:t>7.2. Jednostka obmiarowa</w:t>
          </w:r>
        </w:p>
        <w:p w:rsidR="00100D37" w:rsidRPr="00901D0D" w:rsidRDefault="00100D37" w:rsidP="00100D37">
          <w:pPr>
            <w:tabs>
              <w:tab w:val="right" w:leader="dot" w:pos="-1985"/>
              <w:tab w:val="left" w:pos="426"/>
              <w:tab w:val="right" w:leader="dot" w:pos="8505"/>
            </w:tabs>
            <w:overflowPunct w:val="0"/>
            <w:autoSpaceDE w:val="0"/>
            <w:spacing w:line="100" w:lineRule="atLeast"/>
            <w:rPr>
              <w:rFonts w:cs="Arial"/>
              <w:szCs w:val="20"/>
            </w:rPr>
          </w:pPr>
          <w:r w:rsidRPr="00901D0D">
            <w:rPr>
              <w:rFonts w:cs="Arial"/>
              <w:szCs w:val="20"/>
            </w:rPr>
            <w:t xml:space="preserve">Jednostka obmiarowa robót związanych z rozbiórką elementów określona jest w przedmiarze. </w:t>
          </w:r>
        </w:p>
        <w:p w:rsidR="00100D37" w:rsidRPr="00901D0D" w:rsidRDefault="00100D37" w:rsidP="00100D37">
          <w:pPr>
            <w:widowControl w:val="0"/>
            <w:spacing w:before="120" w:after="120" w:line="100" w:lineRule="atLeast"/>
            <w:rPr>
              <w:rFonts w:cs="Arial"/>
              <w:b/>
              <w:szCs w:val="20"/>
            </w:rPr>
          </w:pPr>
          <w:r w:rsidRPr="00901D0D">
            <w:rPr>
              <w:rFonts w:cs="Arial"/>
              <w:b/>
              <w:szCs w:val="20"/>
            </w:rPr>
            <w:t>8. ODBIÓR ROBÓT</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 xml:space="preserve">Ogólne zasady odbioru robót podano w SST </w:t>
          </w:r>
          <w:r>
            <w:rPr>
              <w:rFonts w:cs="Arial"/>
              <w:szCs w:val="20"/>
            </w:rPr>
            <w:t>D.M.00.00.00</w:t>
          </w:r>
          <w:r w:rsidRPr="00901D0D">
            <w:rPr>
              <w:rFonts w:cs="Arial"/>
              <w:szCs w:val="20"/>
            </w:rPr>
            <w:t xml:space="preserve"> „Wymagania ogólne”.</w:t>
          </w:r>
        </w:p>
        <w:p w:rsidR="00100D37" w:rsidRPr="00901D0D" w:rsidRDefault="00100D37" w:rsidP="00100D37">
          <w:pPr>
            <w:widowControl w:val="0"/>
            <w:spacing w:before="120" w:after="120" w:line="100" w:lineRule="atLeast"/>
            <w:rPr>
              <w:rFonts w:cs="Arial"/>
              <w:b/>
              <w:szCs w:val="20"/>
            </w:rPr>
          </w:pPr>
          <w:r w:rsidRPr="00901D0D">
            <w:rPr>
              <w:rFonts w:cs="Arial"/>
              <w:b/>
              <w:szCs w:val="20"/>
            </w:rPr>
            <w:t>9. PODSTAWA PŁATNOŚCI</w:t>
          </w:r>
        </w:p>
        <w:p w:rsidR="00100D37" w:rsidRPr="00EE3C3E" w:rsidRDefault="00100D37" w:rsidP="00100D37">
          <w:pPr>
            <w:widowControl w:val="0"/>
            <w:spacing w:before="120" w:after="120" w:line="100" w:lineRule="atLeast"/>
            <w:rPr>
              <w:rFonts w:cs="Arial"/>
              <w:b/>
              <w:szCs w:val="20"/>
            </w:rPr>
          </w:pPr>
          <w:r w:rsidRPr="00EE3C3E">
            <w:rPr>
              <w:rFonts w:cs="Arial"/>
              <w:b/>
              <w:szCs w:val="20"/>
            </w:rPr>
            <w:t>9.1. Ogólne ustalenia dotyczące podstawy płatności</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Ogólne ustalenia dotyczące podstawy płatności podano w S</w:t>
          </w:r>
          <w:r>
            <w:rPr>
              <w:rFonts w:cs="Arial"/>
              <w:szCs w:val="20"/>
            </w:rPr>
            <w:t>S</w:t>
          </w:r>
          <w:r w:rsidRPr="00901D0D">
            <w:rPr>
              <w:rFonts w:cs="Arial"/>
              <w:szCs w:val="20"/>
            </w:rPr>
            <w:t xml:space="preserve">T </w:t>
          </w:r>
          <w:r>
            <w:rPr>
              <w:rFonts w:cs="Arial"/>
              <w:szCs w:val="20"/>
            </w:rPr>
            <w:t>D.M.00.00.00</w:t>
          </w:r>
          <w:r w:rsidRPr="00901D0D">
            <w:rPr>
              <w:rFonts w:cs="Arial"/>
              <w:szCs w:val="20"/>
            </w:rPr>
            <w:t xml:space="preserve"> „Wymagania ogólne”.</w:t>
          </w:r>
        </w:p>
        <w:p w:rsidR="00100D37" w:rsidRPr="00EE3C3E" w:rsidRDefault="00100D37" w:rsidP="00100D37">
          <w:pPr>
            <w:widowControl w:val="0"/>
            <w:spacing w:before="120" w:after="120" w:line="100" w:lineRule="atLeast"/>
            <w:rPr>
              <w:rFonts w:cs="Arial"/>
              <w:b/>
              <w:szCs w:val="20"/>
            </w:rPr>
          </w:pPr>
          <w:r w:rsidRPr="00EE3C3E">
            <w:rPr>
              <w:rFonts w:cs="Arial"/>
              <w:b/>
              <w:szCs w:val="20"/>
            </w:rPr>
            <w:t>9.2. Cena jednostki obmiarowej</w:t>
          </w:r>
        </w:p>
        <w:p w:rsidR="00100D37" w:rsidRPr="00901D0D" w:rsidRDefault="00100D37" w:rsidP="00100D37">
          <w:pPr>
            <w:tabs>
              <w:tab w:val="right" w:leader="dot" w:pos="-1985"/>
              <w:tab w:val="left" w:pos="426"/>
              <w:tab w:val="right" w:leader="dot" w:pos="8505"/>
            </w:tabs>
            <w:spacing w:line="100" w:lineRule="atLeast"/>
            <w:rPr>
              <w:rFonts w:cs="Arial"/>
              <w:szCs w:val="20"/>
            </w:rPr>
          </w:pPr>
          <w:r w:rsidRPr="00901D0D">
            <w:rPr>
              <w:rFonts w:cs="Arial"/>
              <w:szCs w:val="20"/>
            </w:rPr>
            <w:t>Cena wykonania robót obejmuje:</w:t>
          </w:r>
        </w:p>
        <w:p w:rsidR="00100D37" w:rsidRDefault="00100D37" w:rsidP="00471FC7">
          <w:pPr>
            <w:numPr>
              <w:ilvl w:val="0"/>
              <w:numId w:val="14"/>
            </w:numPr>
            <w:suppressAutoHyphens/>
            <w:spacing w:line="100" w:lineRule="atLeast"/>
            <w:rPr>
              <w:rFonts w:cs="Arial"/>
              <w:szCs w:val="20"/>
            </w:rPr>
          </w:pPr>
          <w:r w:rsidRPr="00901D0D">
            <w:rPr>
              <w:rFonts w:cs="Arial"/>
              <w:szCs w:val="20"/>
            </w:rPr>
            <w:t>prace pomiarowe i roboty przygotowawcze,</w:t>
          </w:r>
        </w:p>
        <w:p w:rsidR="00100D37" w:rsidRPr="00901D0D" w:rsidRDefault="00100D37" w:rsidP="00471FC7">
          <w:pPr>
            <w:numPr>
              <w:ilvl w:val="0"/>
              <w:numId w:val="14"/>
            </w:numPr>
            <w:suppressAutoHyphens/>
            <w:spacing w:line="100" w:lineRule="atLeast"/>
            <w:ind w:left="284" w:hanging="284"/>
            <w:rPr>
              <w:rFonts w:cs="Arial"/>
              <w:szCs w:val="20"/>
            </w:rPr>
          </w:pPr>
          <w:r w:rsidRPr="00901D0D">
            <w:rPr>
              <w:rFonts w:cs="Arial"/>
              <w:szCs w:val="20"/>
            </w:rPr>
            <w:t>wykonanie rysunków roboczych pomostów i rusztowań</w:t>
          </w:r>
          <w:r>
            <w:rPr>
              <w:rFonts w:cs="Arial"/>
              <w:szCs w:val="20"/>
            </w:rPr>
            <w:t xml:space="preserve"> oraz </w:t>
          </w:r>
          <w:r w:rsidR="00F73DDC">
            <w:rPr>
              <w:rFonts w:cs="Arial"/>
              <w:szCs w:val="20"/>
            </w:rPr>
            <w:t>przedstawienie sposobu rozbiórki,</w:t>
          </w:r>
        </w:p>
        <w:p w:rsidR="007A0651" w:rsidRPr="007A0651" w:rsidRDefault="00100D37" w:rsidP="007A0651">
          <w:pPr>
            <w:numPr>
              <w:ilvl w:val="0"/>
              <w:numId w:val="14"/>
            </w:numPr>
            <w:suppressAutoHyphens/>
            <w:spacing w:line="100" w:lineRule="atLeast"/>
            <w:rPr>
              <w:rFonts w:cs="Arial"/>
              <w:szCs w:val="20"/>
            </w:rPr>
          </w:pPr>
          <w:r w:rsidRPr="00901D0D">
            <w:rPr>
              <w:rFonts w:cs="Arial"/>
              <w:szCs w:val="20"/>
            </w:rPr>
            <w:t>wykonanie i demontaż rusztowań i pomostów roboczych</w:t>
          </w:r>
          <w:r w:rsidR="00F73DDC">
            <w:rPr>
              <w:rFonts w:cs="Arial"/>
              <w:szCs w:val="20"/>
            </w:rPr>
            <w:t>,</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wyznaczenie powierzchni przeznaczonej do rozbiórki,</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zabezpieczenie terenu rozbiórek,</w:t>
          </w:r>
        </w:p>
        <w:p w:rsidR="00100D37" w:rsidRPr="004C159C" w:rsidRDefault="00100D37" w:rsidP="00471FC7">
          <w:pPr>
            <w:numPr>
              <w:ilvl w:val="0"/>
              <w:numId w:val="14"/>
            </w:numPr>
            <w:suppressAutoHyphens/>
            <w:spacing w:line="100" w:lineRule="atLeast"/>
            <w:rPr>
              <w:rFonts w:cs="Arial"/>
              <w:szCs w:val="20"/>
            </w:rPr>
          </w:pPr>
          <w:r w:rsidRPr="00901D0D">
            <w:rPr>
              <w:rFonts w:cs="Arial"/>
              <w:szCs w:val="20"/>
            </w:rPr>
            <w:t>wykonanie osłon zabezpieczających przed spadaniem gruzu,</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cięcie nawierzchni,</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rozkucie zerwanie nawierzchni,</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rozbiórka podbudowy,</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pozostałe rozbiórki zależnie od asortymentu,</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przesortowanie materiału uzyskanego z rozbiórki,</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załadunek, wywiezienie i wyładunek materiałów z rozbiórki,</w:t>
          </w:r>
        </w:p>
        <w:p w:rsidR="00100D37" w:rsidRPr="00901D0D" w:rsidRDefault="00100D37" w:rsidP="00471FC7">
          <w:pPr>
            <w:numPr>
              <w:ilvl w:val="0"/>
              <w:numId w:val="14"/>
            </w:numPr>
            <w:suppressAutoHyphens/>
            <w:spacing w:line="100" w:lineRule="atLeast"/>
            <w:rPr>
              <w:rFonts w:cs="Arial"/>
              <w:szCs w:val="20"/>
            </w:rPr>
          </w:pPr>
          <w:r w:rsidRPr="00901D0D">
            <w:rPr>
              <w:rFonts w:cs="Arial"/>
              <w:szCs w:val="20"/>
            </w:rPr>
            <w:t>opłata za wysypisko i utylizację odpadów,</w:t>
          </w:r>
        </w:p>
        <w:p w:rsidR="00100D37" w:rsidRDefault="00100D37" w:rsidP="00471FC7">
          <w:pPr>
            <w:numPr>
              <w:ilvl w:val="0"/>
              <w:numId w:val="14"/>
            </w:numPr>
            <w:suppressAutoHyphens/>
            <w:spacing w:line="100" w:lineRule="atLeast"/>
            <w:rPr>
              <w:rFonts w:cs="Arial"/>
              <w:szCs w:val="20"/>
            </w:rPr>
          </w:pPr>
          <w:r w:rsidRPr="00901D0D">
            <w:rPr>
              <w:rFonts w:cs="Arial"/>
              <w:szCs w:val="20"/>
            </w:rPr>
            <w:t>wyrównanie podłoża i uporządkowanie terenu rozbiórki,</w:t>
          </w:r>
        </w:p>
        <w:p w:rsidR="00CB7CF3" w:rsidRPr="00550C6C" w:rsidRDefault="00F73DDC" w:rsidP="00550C6C">
          <w:pPr>
            <w:numPr>
              <w:ilvl w:val="0"/>
              <w:numId w:val="14"/>
            </w:numPr>
            <w:suppressAutoHyphens/>
            <w:spacing w:line="100" w:lineRule="atLeast"/>
            <w:rPr>
              <w:rFonts w:cs="Arial"/>
              <w:szCs w:val="20"/>
            </w:rPr>
          </w:pPr>
          <w:r>
            <w:rPr>
              <w:rFonts w:cs="Arial"/>
              <w:szCs w:val="20"/>
            </w:rPr>
            <w:t xml:space="preserve">transport materiałów podlegających odzyskowi </w:t>
          </w:r>
          <w:r w:rsidR="009B3E1B">
            <w:rPr>
              <w:rFonts w:cs="Arial"/>
              <w:szCs w:val="20"/>
            </w:rPr>
            <w:t>w miejsce wskazane przez Zamawiającego</w:t>
          </w:r>
          <w:r>
            <w:rPr>
              <w:rFonts w:cs="Arial"/>
              <w:szCs w:val="20"/>
            </w:rPr>
            <w:t>.</w:t>
          </w:r>
        </w:p>
      </w:sdtContent>
    </w:sdt>
    <w:bookmarkStart w:id="29" w:name="_Toc345943555" w:displacedByCustomXml="prev"/>
    <w:bookmarkEnd w:id="29"/>
    <w:p w:rsidR="00F11E87" w:rsidRDefault="00F11E87" w:rsidP="009F0271">
      <w:pPr>
        <w:pStyle w:val="Nagwek1"/>
        <w:numPr>
          <w:ilvl w:val="0"/>
          <w:numId w:val="0"/>
        </w:numPr>
        <w:rPr>
          <w:b w:val="0"/>
          <w:szCs w:val="28"/>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C1530B" w:rsidRDefault="00C1530B" w:rsidP="00FC0444">
      <w:pPr>
        <w:rPr>
          <w:lang w:eastAsia="ar-SA"/>
        </w:rPr>
      </w:pPr>
    </w:p>
    <w:p w:rsidR="00C1530B" w:rsidRDefault="00C1530B" w:rsidP="00FC0444">
      <w:pPr>
        <w:rPr>
          <w:lang w:eastAsia="ar-SA"/>
        </w:rPr>
      </w:pPr>
    </w:p>
    <w:p w:rsidR="00C1530B" w:rsidRDefault="00C1530B" w:rsidP="00FC0444">
      <w:pPr>
        <w:rPr>
          <w:lang w:eastAsia="ar-SA"/>
        </w:rPr>
      </w:pPr>
    </w:p>
    <w:p w:rsidR="00C1530B" w:rsidRDefault="00C1530B" w:rsidP="00FC0444">
      <w:pPr>
        <w:rPr>
          <w:lang w:eastAsia="ar-SA"/>
        </w:rPr>
      </w:pPr>
    </w:p>
    <w:p w:rsidR="00C1530B" w:rsidRDefault="00C1530B" w:rsidP="00FC0444">
      <w:pPr>
        <w:rPr>
          <w:lang w:eastAsia="ar-SA"/>
        </w:rPr>
      </w:pPr>
    </w:p>
    <w:p w:rsidR="00C1530B" w:rsidRDefault="00C1530B" w:rsidP="00FC0444">
      <w:pPr>
        <w:rPr>
          <w:lang w:eastAsia="ar-SA"/>
        </w:rPr>
      </w:pPr>
    </w:p>
    <w:p w:rsidR="00C1530B" w:rsidRDefault="00C1530B"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Default="00FC0444" w:rsidP="00FC0444">
      <w:pPr>
        <w:rPr>
          <w:lang w:eastAsia="ar-SA"/>
        </w:rPr>
      </w:pPr>
    </w:p>
    <w:p w:rsidR="00FC0444" w:rsidRPr="00E31ED6" w:rsidRDefault="00FC0444" w:rsidP="00FC0444">
      <w:pPr>
        <w:pStyle w:val="Nagwek1"/>
      </w:pPr>
      <w:bookmarkStart w:id="30" w:name="_Toc330830225"/>
      <w:bookmarkStart w:id="31" w:name="_Toc90627972"/>
      <w:bookmarkStart w:id="32" w:name="_Toc112409352"/>
      <w:bookmarkStart w:id="33" w:name="_Toc345943554"/>
      <w:r w:rsidRPr="00901D0D">
        <w:lastRenderedPageBreak/>
        <w:t>M.20.0</w:t>
      </w:r>
      <w:r>
        <w:t>2</w:t>
      </w:r>
      <w:r w:rsidRPr="00901D0D">
        <w:t>.1</w:t>
      </w:r>
      <w:r>
        <w:t>4</w:t>
      </w:r>
      <w:r w:rsidRPr="00901D0D">
        <w:t>.</w:t>
      </w:r>
      <w:r>
        <w:t xml:space="preserve"> CZASOWA I STAŁA </w:t>
      </w:r>
      <w:r w:rsidRPr="00901D0D">
        <w:t>ORGANIZACJA RUCHU</w:t>
      </w:r>
      <w:bookmarkEnd w:id="30"/>
      <w:bookmarkEnd w:id="31"/>
      <w:bookmarkEnd w:id="32"/>
      <w:r>
        <w:t xml:space="preserve"> </w:t>
      </w:r>
      <w:bookmarkEnd w:id="33"/>
    </w:p>
    <w:p w:rsidR="00FC0444" w:rsidRDefault="00FC0444" w:rsidP="00FC0444">
      <w:pPr>
        <w:spacing w:before="120" w:after="120"/>
        <w:rPr>
          <w:rFonts w:cs="Arial"/>
          <w:b/>
          <w:bCs/>
          <w:szCs w:val="20"/>
        </w:rPr>
      </w:pPr>
      <w:r w:rsidRPr="00755FF2">
        <w:rPr>
          <w:rFonts w:cs="Arial"/>
          <w:b/>
          <w:bCs/>
          <w:szCs w:val="20"/>
        </w:rPr>
        <w:t>1. WSTĘP</w:t>
      </w:r>
    </w:p>
    <w:p w:rsidR="00FC0444" w:rsidRPr="00755FF2" w:rsidRDefault="00FC0444" w:rsidP="00FC0444">
      <w:pPr>
        <w:spacing w:before="120" w:after="120"/>
        <w:rPr>
          <w:rFonts w:cs="Arial"/>
          <w:b/>
          <w:szCs w:val="20"/>
        </w:rPr>
      </w:pPr>
      <w:r w:rsidRPr="00755FF2">
        <w:rPr>
          <w:rFonts w:cs="Arial"/>
          <w:b/>
          <w:bCs/>
          <w:szCs w:val="20"/>
        </w:rPr>
        <w:t>1.1.</w:t>
      </w:r>
      <w:r w:rsidRPr="00755FF2">
        <w:rPr>
          <w:rFonts w:cs="Arial"/>
          <w:b/>
          <w:szCs w:val="20"/>
        </w:rPr>
        <w:t xml:space="preserve"> Przedmiot specyfikacji</w:t>
      </w:r>
    </w:p>
    <w:p w:rsidR="00FC0444" w:rsidRPr="00860D7C" w:rsidRDefault="00FC0444" w:rsidP="00FC0444">
      <w:pPr>
        <w:rPr>
          <w:rFonts w:cs="Arial"/>
          <w:bCs/>
          <w:szCs w:val="20"/>
        </w:rPr>
      </w:pPr>
      <w:r w:rsidRPr="00755FF2">
        <w:rPr>
          <w:rFonts w:cs="Arial"/>
          <w:szCs w:val="20"/>
        </w:rPr>
        <w:t>Przedmiotem niniejszej Specyfikacji Technicznej są wymagania dotyczące wykonania i odbioru robót związanych z tymczasową</w:t>
      </w:r>
      <w:r>
        <w:rPr>
          <w:rFonts w:cs="Arial"/>
          <w:szCs w:val="20"/>
        </w:rPr>
        <w:t xml:space="preserve"> i stałą</w:t>
      </w:r>
      <w:r w:rsidRPr="00755FF2">
        <w:rPr>
          <w:rFonts w:cs="Arial"/>
          <w:szCs w:val="20"/>
        </w:rPr>
        <w:t xml:space="preserve"> organizacją ruchu w ramach </w:t>
      </w:r>
      <w:r>
        <w:rPr>
          <w:rFonts w:cs="Arial"/>
          <w:szCs w:val="20"/>
        </w:rPr>
        <w:t>zadania</w:t>
      </w:r>
      <w:r>
        <w:rPr>
          <w:rFonts w:eastAsia="Calibri" w:cs="Arial"/>
          <w:szCs w:val="20"/>
        </w:rPr>
        <w:t xml:space="preserve">: </w:t>
      </w:r>
      <w:r w:rsidR="00FC6FE3" w:rsidRPr="00FC6FE3">
        <w:rPr>
          <w:b/>
          <w:szCs w:val="20"/>
        </w:rPr>
        <w:t>MODERNIZACJA MOSTU DROGOWEGO NAD KANAŁEM DYCHOWSKIM W MIEJSCOWOŚCI KRZYWA</w:t>
      </w:r>
    </w:p>
    <w:p w:rsidR="00FC0444" w:rsidRPr="00860D7C" w:rsidRDefault="00FC0444" w:rsidP="00FC0444">
      <w:pPr>
        <w:spacing w:before="120" w:after="120"/>
        <w:rPr>
          <w:rFonts w:cs="Arial"/>
          <w:b/>
          <w:bCs/>
          <w:szCs w:val="20"/>
        </w:rPr>
      </w:pPr>
      <w:r w:rsidRPr="00860D7C">
        <w:rPr>
          <w:rFonts w:cs="Arial"/>
          <w:b/>
          <w:bCs/>
          <w:szCs w:val="20"/>
        </w:rPr>
        <w:t>1.2. Zakres stosowania SST</w:t>
      </w:r>
    </w:p>
    <w:p w:rsidR="00FC0444" w:rsidRPr="00860D7C" w:rsidRDefault="00FC0444" w:rsidP="00FC0444">
      <w:pPr>
        <w:rPr>
          <w:rFonts w:cs="Arial"/>
          <w:szCs w:val="20"/>
        </w:rPr>
      </w:pPr>
      <w:r w:rsidRPr="00755FF2">
        <w:rPr>
          <w:rFonts w:cs="Arial"/>
          <w:szCs w:val="20"/>
        </w:rPr>
        <w:t>Specyfikacja techniczna jest stosowana jako dokument przetargow</w:t>
      </w:r>
      <w:r>
        <w:rPr>
          <w:rFonts w:cs="Arial"/>
          <w:szCs w:val="20"/>
        </w:rPr>
        <w:t>y i kontraktowy przy zlecaniu i </w:t>
      </w:r>
      <w:r w:rsidRPr="00755FF2">
        <w:rPr>
          <w:rFonts w:cs="Arial"/>
          <w:szCs w:val="20"/>
        </w:rPr>
        <w:t>realizacji robót wymienionych w punkcie 1.1.</w:t>
      </w:r>
    </w:p>
    <w:p w:rsidR="00FC0444" w:rsidRPr="00860D7C" w:rsidRDefault="00FC0444" w:rsidP="00FC0444">
      <w:pPr>
        <w:spacing w:before="120" w:after="120"/>
        <w:rPr>
          <w:rFonts w:cs="Arial"/>
          <w:b/>
          <w:bCs/>
          <w:szCs w:val="20"/>
        </w:rPr>
      </w:pPr>
      <w:r w:rsidRPr="00860D7C">
        <w:rPr>
          <w:rFonts w:cs="Arial"/>
          <w:b/>
          <w:bCs/>
          <w:szCs w:val="20"/>
        </w:rPr>
        <w:t>1.3. Zakres robót objętych SST</w:t>
      </w:r>
    </w:p>
    <w:p w:rsidR="00FC0444" w:rsidRPr="00755FF2" w:rsidRDefault="00FC0444" w:rsidP="00FC0444">
      <w:pPr>
        <w:pStyle w:val="Tekstpodstawowy"/>
        <w:tabs>
          <w:tab w:val="clear" w:pos="576"/>
          <w:tab w:val="clear" w:pos="1008"/>
        </w:tabs>
        <w:rPr>
          <w:rFonts w:cs="Arial"/>
        </w:rPr>
      </w:pPr>
      <w:r w:rsidRPr="00755FF2">
        <w:rPr>
          <w:rFonts w:cs="Arial"/>
        </w:rPr>
        <w:t xml:space="preserve">Ustalenia zawarte w niniejszej specyfikacji dotyczą zasad prowadzenia robót związanych z organizacją ruchu zastępczego i ustawieniem oznakowania docelowego po wykonaniu </w:t>
      </w:r>
      <w:r>
        <w:rPr>
          <w:rFonts w:cs="Arial"/>
        </w:rPr>
        <w:t>robót</w:t>
      </w:r>
      <w:r w:rsidRPr="00755FF2">
        <w:rPr>
          <w:rFonts w:cs="Arial"/>
        </w:rPr>
        <w:t xml:space="preserve">. Utrzymanie oznakowania podczas trwania robót należy do Wykonawcy robót. Po zakończeniu robót należy </w:t>
      </w:r>
      <w:r>
        <w:rPr>
          <w:rFonts w:cs="Arial"/>
        </w:rPr>
        <w:t>wprowadzić</w:t>
      </w:r>
      <w:r w:rsidRPr="00755FF2">
        <w:rPr>
          <w:rFonts w:cs="Arial"/>
        </w:rPr>
        <w:t xml:space="preserve"> oznakowanie </w:t>
      </w:r>
      <w:r>
        <w:rPr>
          <w:rFonts w:cs="Arial"/>
        </w:rPr>
        <w:t xml:space="preserve">zgodnie z dokumentacją projektową </w:t>
      </w:r>
      <w:r w:rsidRPr="00755FF2">
        <w:rPr>
          <w:rFonts w:cs="Arial"/>
        </w:rPr>
        <w:t>.</w:t>
      </w:r>
    </w:p>
    <w:p w:rsidR="00FC0444" w:rsidRDefault="00FC0444" w:rsidP="00FC0444">
      <w:pPr>
        <w:pStyle w:val="Tekstpodstawowy"/>
        <w:tabs>
          <w:tab w:val="clear" w:pos="576"/>
          <w:tab w:val="clear" w:pos="1008"/>
        </w:tabs>
        <w:rPr>
          <w:rFonts w:cs="Arial"/>
        </w:rPr>
      </w:pPr>
      <w:r w:rsidRPr="00755FF2">
        <w:rPr>
          <w:rFonts w:cs="Arial"/>
        </w:rPr>
        <w:t>Zakres ryczałtu obejmuje:</w:t>
      </w:r>
    </w:p>
    <w:p w:rsidR="00770272" w:rsidRPr="00755FF2" w:rsidRDefault="00770272" w:rsidP="00FC0444">
      <w:pPr>
        <w:pStyle w:val="Tekstpodstawowy"/>
        <w:tabs>
          <w:tab w:val="clear" w:pos="576"/>
          <w:tab w:val="clear" w:pos="1008"/>
        </w:tabs>
        <w:rPr>
          <w:rFonts w:cs="Arial"/>
        </w:rPr>
      </w:pPr>
    </w:p>
    <w:p w:rsidR="00FC0444" w:rsidRDefault="00770272" w:rsidP="00FC0444">
      <w:pPr>
        <w:pStyle w:val="Tekstpodstawowy"/>
        <w:numPr>
          <w:ilvl w:val="0"/>
          <w:numId w:val="117"/>
        </w:numPr>
        <w:tabs>
          <w:tab w:val="clear" w:pos="576"/>
          <w:tab w:val="clear" w:pos="1008"/>
        </w:tabs>
        <w:rPr>
          <w:rFonts w:cs="Arial"/>
        </w:rPr>
      </w:pPr>
      <w:r>
        <w:rPr>
          <w:rFonts w:cs="Arial"/>
        </w:rPr>
        <w:t>Wykonanie projektu czasowej organizacji ruchu, uzyskanie niezbędnych opinii oraz zatwierdzenia</w:t>
      </w:r>
      <w:r w:rsidR="00FC0444" w:rsidRPr="00755FF2">
        <w:rPr>
          <w:rFonts w:cs="Arial"/>
        </w:rPr>
        <w:t>,</w:t>
      </w:r>
    </w:p>
    <w:p w:rsidR="00770272" w:rsidRDefault="00770272" w:rsidP="00FC0444">
      <w:pPr>
        <w:pStyle w:val="Tekstpodstawowy"/>
        <w:numPr>
          <w:ilvl w:val="0"/>
          <w:numId w:val="117"/>
        </w:numPr>
        <w:tabs>
          <w:tab w:val="clear" w:pos="576"/>
          <w:tab w:val="clear" w:pos="1008"/>
        </w:tabs>
        <w:rPr>
          <w:rFonts w:cs="Arial"/>
        </w:rPr>
      </w:pPr>
    </w:p>
    <w:p w:rsidR="00770272" w:rsidRPr="00755FF2" w:rsidRDefault="00770272" w:rsidP="00FC0444">
      <w:pPr>
        <w:pStyle w:val="Tekstpodstawowy"/>
        <w:numPr>
          <w:ilvl w:val="0"/>
          <w:numId w:val="117"/>
        </w:numPr>
        <w:tabs>
          <w:tab w:val="clear" w:pos="576"/>
          <w:tab w:val="clear" w:pos="1008"/>
        </w:tabs>
        <w:rPr>
          <w:rFonts w:cs="Arial"/>
        </w:rPr>
      </w:pPr>
      <w:r w:rsidRPr="00755FF2">
        <w:rPr>
          <w:rFonts w:cs="Arial"/>
        </w:rPr>
        <w:t>zgłoszenie do odpowiednich instytucji o planowanych pracach,</w:t>
      </w:r>
    </w:p>
    <w:p w:rsidR="00FC0444" w:rsidRDefault="00FC0444" w:rsidP="00FC0444">
      <w:pPr>
        <w:pStyle w:val="Tekstpodstawowy"/>
        <w:numPr>
          <w:ilvl w:val="0"/>
          <w:numId w:val="117"/>
        </w:numPr>
        <w:tabs>
          <w:tab w:val="clear" w:pos="576"/>
          <w:tab w:val="clear" w:pos="1008"/>
        </w:tabs>
        <w:rPr>
          <w:rFonts w:cs="Arial"/>
        </w:rPr>
      </w:pPr>
      <w:r w:rsidRPr="00755FF2">
        <w:rPr>
          <w:rFonts w:cs="Arial"/>
        </w:rPr>
        <w:t xml:space="preserve">wykonanie znaków </w:t>
      </w:r>
      <w:r>
        <w:rPr>
          <w:rFonts w:cs="Arial"/>
        </w:rPr>
        <w:t xml:space="preserve">i oznakowania </w:t>
      </w:r>
      <w:r w:rsidRPr="00755FF2">
        <w:rPr>
          <w:rFonts w:cs="Arial"/>
        </w:rPr>
        <w:t>wg projektu,</w:t>
      </w:r>
    </w:p>
    <w:p w:rsidR="00FC0444" w:rsidRPr="00755FF2" w:rsidRDefault="00FC0444" w:rsidP="00FC0444">
      <w:pPr>
        <w:pStyle w:val="Tekstpodstawowy"/>
        <w:numPr>
          <w:ilvl w:val="0"/>
          <w:numId w:val="117"/>
        </w:numPr>
        <w:tabs>
          <w:tab w:val="clear" w:pos="576"/>
          <w:tab w:val="clear" w:pos="1008"/>
        </w:tabs>
        <w:rPr>
          <w:rFonts w:cs="Arial"/>
        </w:rPr>
      </w:pPr>
      <w:r>
        <w:rPr>
          <w:rFonts w:cs="Arial"/>
        </w:rPr>
        <w:t>opracowanie i zatwierdzenie w odpowiednich instytucjach dodatkowych tymczasowych organizacji ruchu wprowadzanych przez Wykonawcę w razie konieczności,</w:t>
      </w:r>
    </w:p>
    <w:p w:rsidR="00FC0444" w:rsidRPr="00755FF2" w:rsidRDefault="00FC0444" w:rsidP="00FC0444">
      <w:pPr>
        <w:pStyle w:val="Tekstpodstawowy"/>
        <w:numPr>
          <w:ilvl w:val="0"/>
          <w:numId w:val="117"/>
        </w:numPr>
        <w:tabs>
          <w:tab w:val="clear" w:pos="576"/>
          <w:tab w:val="clear" w:pos="1008"/>
        </w:tabs>
        <w:rPr>
          <w:rFonts w:cs="Arial"/>
        </w:rPr>
      </w:pPr>
      <w:r w:rsidRPr="00755FF2">
        <w:rPr>
          <w:rFonts w:cs="Arial"/>
        </w:rPr>
        <w:t>utrzymanie oznakowania</w:t>
      </w:r>
      <w:r>
        <w:rPr>
          <w:rFonts w:cs="Arial"/>
        </w:rPr>
        <w:t>,</w:t>
      </w:r>
      <w:r w:rsidRPr="00755FF2">
        <w:rPr>
          <w:rFonts w:cs="Arial"/>
        </w:rPr>
        <w:t xml:space="preserve"> </w:t>
      </w:r>
      <w:r>
        <w:rPr>
          <w:rFonts w:cs="Arial"/>
        </w:rPr>
        <w:t xml:space="preserve">urządzeń bezpieczeństwa ruchu </w:t>
      </w:r>
      <w:r w:rsidRPr="00755FF2">
        <w:rPr>
          <w:rFonts w:cs="Arial"/>
        </w:rPr>
        <w:t>przez czas trwania robót,</w:t>
      </w:r>
    </w:p>
    <w:p w:rsidR="00FC0444" w:rsidRDefault="00FC0444" w:rsidP="00FC0444">
      <w:pPr>
        <w:pStyle w:val="Tekstpodstawowy"/>
        <w:numPr>
          <w:ilvl w:val="0"/>
          <w:numId w:val="117"/>
        </w:numPr>
        <w:tabs>
          <w:tab w:val="clear" w:pos="576"/>
          <w:tab w:val="clear" w:pos="1008"/>
          <w:tab w:val="left" w:pos="360"/>
        </w:tabs>
        <w:rPr>
          <w:rFonts w:cs="Arial"/>
        </w:rPr>
      </w:pPr>
      <w:r w:rsidRPr="00755FF2">
        <w:rPr>
          <w:rFonts w:cs="Arial"/>
        </w:rPr>
        <w:t>likwidacja czasowej organizacji ruchu</w:t>
      </w:r>
      <w:r>
        <w:rPr>
          <w:rFonts w:cs="Arial"/>
        </w:rPr>
        <w:t>,</w:t>
      </w:r>
    </w:p>
    <w:p w:rsidR="00FC0444" w:rsidRDefault="00FC0444" w:rsidP="00FC0444">
      <w:pPr>
        <w:pStyle w:val="Tekstpodstawowy"/>
        <w:numPr>
          <w:ilvl w:val="0"/>
          <w:numId w:val="117"/>
        </w:numPr>
        <w:tabs>
          <w:tab w:val="clear" w:pos="576"/>
          <w:tab w:val="clear" w:pos="1008"/>
          <w:tab w:val="left" w:pos="360"/>
        </w:tabs>
        <w:rPr>
          <w:rFonts w:cs="Arial"/>
        </w:rPr>
      </w:pPr>
      <w:r>
        <w:rPr>
          <w:rFonts w:cs="Arial"/>
        </w:rPr>
        <w:t>przywrócenie stałej organizacji ruchu (oznakowanie pionowe i poziome)</w:t>
      </w:r>
      <w:r w:rsidR="003F4BA7">
        <w:rPr>
          <w:rFonts w:cs="Arial"/>
        </w:rPr>
        <w:t>, usunięcie pryzm z piasku</w:t>
      </w:r>
    </w:p>
    <w:p w:rsidR="00770272" w:rsidRPr="003F4BA7" w:rsidRDefault="00770272" w:rsidP="00FC0444">
      <w:pPr>
        <w:pStyle w:val="Tekstpodstawowy"/>
        <w:numPr>
          <w:ilvl w:val="0"/>
          <w:numId w:val="117"/>
        </w:numPr>
        <w:tabs>
          <w:tab w:val="clear" w:pos="576"/>
          <w:tab w:val="clear" w:pos="1008"/>
          <w:tab w:val="left" w:pos="360"/>
        </w:tabs>
        <w:rPr>
          <w:rFonts w:cs="Arial"/>
          <w:b/>
        </w:rPr>
      </w:pPr>
      <w:r w:rsidRPr="003F4BA7">
        <w:rPr>
          <w:rFonts w:cs="Arial"/>
          <w:b/>
        </w:rPr>
        <w:t>dodatkowe zabezpieczenie terenu robót przez wykonanie bezpośrednio przed i za mostem pryzmy z piasku wysokości min</w:t>
      </w:r>
      <w:r w:rsidR="003F4BA7" w:rsidRPr="003F4BA7">
        <w:rPr>
          <w:rFonts w:cs="Arial"/>
          <w:b/>
        </w:rPr>
        <w:t>.</w:t>
      </w:r>
      <w:r w:rsidRPr="003F4BA7">
        <w:rPr>
          <w:rFonts w:cs="Arial"/>
          <w:b/>
        </w:rPr>
        <w:t xml:space="preserve"> 1,2 m oraz szerokości min. 3 m mierzone w środku wysokości pryzmy</w:t>
      </w:r>
    </w:p>
    <w:p w:rsidR="00FC0444" w:rsidRPr="00A61FCB" w:rsidRDefault="00FC0444" w:rsidP="00FC0444">
      <w:pPr>
        <w:pStyle w:val="Tekstpodstawowy"/>
        <w:tabs>
          <w:tab w:val="clear" w:pos="576"/>
          <w:tab w:val="clear" w:pos="1008"/>
          <w:tab w:val="left" w:pos="360"/>
        </w:tabs>
        <w:rPr>
          <w:rFonts w:cs="Arial"/>
        </w:rPr>
      </w:pPr>
    </w:p>
    <w:p w:rsidR="00FC0444" w:rsidRPr="00755FF2" w:rsidRDefault="00FC0444" w:rsidP="00FC0444">
      <w:pPr>
        <w:widowControl w:val="0"/>
        <w:spacing w:before="120" w:after="120"/>
        <w:rPr>
          <w:rFonts w:cs="Arial"/>
          <w:b/>
          <w:szCs w:val="20"/>
        </w:rPr>
      </w:pPr>
      <w:r w:rsidRPr="00755FF2">
        <w:rPr>
          <w:rFonts w:cs="Arial"/>
          <w:b/>
          <w:szCs w:val="20"/>
        </w:rPr>
        <w:t>2. MATERIAŁY</w:t>
      </w:r>
    </w:p>
    <w:p w:rsidR="00FC0444" w:rsidRPr="00755FF2" w:rsidRDefault="00FC0444" w:rsidP="00FC0444">
      <w:pPr>
        <w:rPr>
          <w:rFonts w:cs="Arial"/>
          <w:szCs w:val="20"/>
        </w:rPr>
      </w:pPr>
      <w:r w:rsidRPr="00755FF2">
        <w:rPr>
          <w:rFonts w:cs="Arial"/>
          <w:szCs w:val="20"/>
        </w:rPr>
        <w:t xml:space="preserve">Każdy materiał do wykonania pionowego znaku drogowego, na który nie ma normy, winien posiadać aprobatę techniczną wydaną przez uprawnioną jednostkę. Znaki drogowe powinny mieć certyfikat bezpieczeństwa (znak „B”) nadany przez uprawnioną jednostkę. Oznakowanie należy wykonać według zatwierdzonego projektu organizacji ruchu. </w:t>
      </w:r>
      <w:r>
        <w:rPr>
          <w:rFonts w:cs="Arial"/>
          <w:szCs w:val="20"/>
        </w:rPr>
        <w:t>Wielkość znaków pionowych i rodzaj oznakowania poziomego zgodnie z zatwierdzonym projektem organizacji ruchu</w:t>
      </w:r>
      <w:r w:rsidRPr="00755FF2">
        <w:rPr>
          <w:rFonts w:cs="Arial"/>
          <w:szCs w:val="20"/>
        </w:rPr>
        <w:t>.</w:t>
      </w:r>
    </w:p>
    <w:p w:rsidR="00FC0444" w:rsidRPr="00755FF2" w:rsidRDefault="00FC0444" w:rsidP="00FC0444">
      <w:pPr>
        <w:rPr>
          <w:rFonts w:cs="Arial"/>
          <w:szCs w:val="20"/>
        </w:rPr>
      </w:pPr>
      <w:r w:rsidRPr="00755FF2">
        <w:rPr>
          <w:rFonts w:cs="Arial"/>
          <w:szCs w:val="20"/>
        </w:rPr>
        <w:t>Do oznakowania poziomego należy użyć materiałów, które podczas usuwania nie naruszą istniejącego oznakowania.</w:t>
      </w:r>
    </w:p>
    <w:p w:rsidR="00FC0444" w:rsidRPr="00755FF2" w:rsidRDefault="00FC0444" w:rsidP="00FC0444">
      <w:pPr>
        <w:widowControl w:val="0"/>
        <w:spacing w:before="120" w:after="120"/>
        <w:rPr>
          <w:rFonts w:cs="Arial"/>
          <w:b/>
          <w:szCs w:val="20"/>
        </w:rPr>
      </w:pPr>
      <w:r w:rsidRPr="00755FF2">
        <w:rPr>
          <w:rFonts w:cs="Arial"/>
          <w:b/>
          <w:szCs w:val="20"/>
        </w:rPr>
        <w:t>3. SPRZĘT</w:t>
      </w:r>
    </w:p>
    <w:p w:rsidR="00FC0444" w:rsidRPr="00755FF2" w:rsidRDefault="00FC0444" w:rsidP="00FC0444">
      <w:pPr>
        <w:pStyle w:val="Tekstpodstawowy"/>
        <w:tabs>
          <w:tab w:val="clear" w:pos="576"/>
          <w:tab w:val="clear" w:pos="1008"/>
        </w:tabs>
        <w:rPr>
          <w:rFonts w:cs="Arial"/>
        </w:rPr>
      </w:pPr>
      <w:r w:rsidRPr="00755FF2">
        <w:rPr>
          <w:rFonts w:cs="Arial"/>
        </w:rPr>
        <w:t>Wykonawca przystępujący do wykonania oznakowania pionowego powinien wykazać się możliwością korzystania z następującego sprzętu:</w:t>
      </w:r>
    </w:p>
    <w:p w:rsidR="00FC0444" w:rsidRPr="00755FF2" w:rsidRDefault="00FC0444" w:rsidP="00FC0444">
      <w:pPr>
        <w:numPr>
          <w:ilvl w:val="0"/>
          <w:numId w:val="114"/>
        </w:numPr>
        <w:suppressAutoHyphens/>
        <w:rPr>
          <w:rFonts w:cs="Arial"/>
          <w:szCs w:val="20"/>
        </w:rPr>
      </w:pPr>
      <w:r w:rsidRPr="00755FF2">
        <w:rPr>
          <w:rFonts w:cs="Arial"/>
          <w:szCs w:val="20"/>
        </w:rPr>
        <w:t>koparek kołowych, np. 0,15 m</w:t>
      </w:r>
      <w:r w:rsidRPr="00755FF2">
        <w:rPr>
          <w:rFonts w:cs="Arial"/>
          <w:szCs w:val="20"/>
          <w:vertAlign w:val="superscript"/>
        </w:rPr>
        <w:t>3</w:t>
      </w:r>
      <w:r w:rsidRPr="00755FF2">
        <w:rPr>
          <w:rFonts w:cs="Arial"/>
          <w:szCs w:val="20"/>
        </w:rPr>
        <w:t xml:space="preserve"> lub koparek gąsienicowych, np. 0,25 m</w:t>
      </w:r>
      <w:r w:rsidRPr="00755FF2">
        <w:rPr>
          <w:rFonts w:cs="Arial"/>
          <w:szCs w:val="20"/>
          <w:vertAlign w:val="superscript"/>
        </w:rPr>
        <w:t>3</w:t>
      </w:r>
      <w:r w:rsidRPr="00755FF2">
        <w:rPr>
          <w:rFonts w:cs="Arial"/>
          <w:szCs w:val="20"/>
        </w:rPr>
        <w:t>,</w:t>
      </w:r>
    </w:p>
    <w:p w:rsidR="00FC0444" w:rsidRPr="00755FF2" w:rsidRDefault="00FC0444" w:rsidP="00FC0444">
      <w:pPr>
        <w:numPr>
          <w:ilvl w:val="0"/>
          <w:numId w:val="114"/>
        </w:numPr>
        <w:suppressAutoHyphens/>
        <w:rPr>
          <w:rFonts w:cs="Arial"/>
          <w:szCs w:val="20"/>
        </w:rPr>
      </w:pPr>
      <w:r w:rsidRPr="00755FF2">
        <w:rPr>
          <w:rFonts w:cs="Arial"/>
          <w:szCs w:val="20"/>
        </w:rPr>
        <w:t>żurawi samochodowych o udźwigu do 4 t,</w:t>
      </w:r>
    </w:p>
    <w:p w:rsidR="00FC0444" w:rsidRPr="00755FF2" w:rsidRDefault="00FC0444" w:rsidP="00FC0444">
      <w:pPr>
        <w:numPr>
          <w:ilvl w:val="0"/>
          <w:numId w:val="114"/>
        </w:numPr>
        <w:suppressAutoHyphens/>
        <w:rPr>
          <w:rFonts w:cs="Arial"/>
          <w:szCs w:val="20"/>
        </w:rPr>
      </w:pPr>
      <w:r w:rsidRPr="00755FF2">
        <w:rPr>
          <w:rFonts w:cs="Arial"/>
          <w:szCs w:val="20"/>
        </w:rPr>
        <w:t>ewentualnie wiertnic do wykonywania dołów pod słupki w gruncie spoistym,</w:t>
      </w:r>
    </w:p>
    <w:p w:rsidR="00FC0444" w:rsidRPr="00755FF2" w:rsidRDefault="00FC0444" w:rsidP="00FC0444">
      <w:pPr>
        <w:numPr>
          <w:ilvl w:val="0"/>
          <w:numId w:val="114"/>
        </w:numPr>
        <w:suppressAutoHyphens/>
        <w:rPr>
          <w:rFonts w:cs="Arial"/>
          <w:szCs w:val="20"/>
        </w:rPr>
      </w:pPr>
      <w:r w:rsidRPr="00755FF2">
        <w:rPr>
          <w:rFonts w:cs="Arial"/>
          <w:szCs w:val="20"/>
        </w:rPr>
        <w:t>betoniarek przewoźnych do wykonywania fundamentów betonowych „na mokro”,</w:t>
      </w:r>
    </w:p>
    <w:p w:rsidR="00FC0444" w:rsidRPr="00755FF2" w:rsidRDefault="00FC0444" w:rsidP="00FC0444">
      <w:pPr>
        <w:numPr>
          <w:ilvl w:val="0"/>
          <w:numId w:val="114"/>
        </w:numPr>
        <w:suppressAutoHyphens/>
        <w:rPr>
          <w:rFonts w:cs="Arial"/>
          <w:szCs w:val="20"/>
        </w:rPr>
      </w:pPr>
      <w:r w:rsidRPr="00755FF2">
        <w:rPr>
          <w:rFonts w:cs="Arial"/>
          <w:szCs w:val="20"/>
        </w:rPr>
        <w:t>środków transportowych do przewozu materiałów,</w:t>
      </w:r>
    </w:p>
    <w:p w:rsidR="00FC0444" w:rsidRPr="00755FF2" w:rsidRDefault="00FC0444" w:rsidP="00FC0444">
      <w:pPr>
        <w:numPr>
          <w:ilvl w:val="0"/>
          <w:numId w:val="114"/>
        </w:numPr>
        <w:suppressAutoHyphens/>
        <w:rPr>
          <w:rFonts w:cs="Arial"/>
          <w:szCs w:val="20"/>
        </w:rPr>
      </w:pPr>
      <w:r w:rsidRPr="00755FF2">
        <w:rPr>
          <w:rFonts w:cs="Arial"/>
          <w:szCs w:val="20"/>
        </w:rPr>
        <w:t>przewoźnych zbiorników na wodę,</w:t>
      </w:r>
    </w:p>
    <w:p w:rsidR="00FC0444" w:rsidRDefault="00FC0444" w:rsidP="00FC0444">
      <w:pPr>
        <w:numPr>
          <w:ilvl w:val="0"/>
          <w:numId w:val="114"/>
        </w:numPr>
        <w:suppressAutoHyphens/>
        <w:rPr>
          <w:rFonts w:cs="Arial"/>
          <w:szCs w:val="20"/>
        </w:rPr>
      </w:pPr>
      <w:r w:rsidRPr="00755FF2">
        <w:rPr>
          <w:rFonts w:cs="Arial"/>
          <w:szCs w:val="20"/>
        </w:rPr>
        <w:t>sprzętu spawalniczego, itp.</w:t>
      </w:r>
    </w:p>
    <w:p w:rsidR="00FC0444" w:rsidRDefault="00FC0444" w:rsidP="00FC0444">
      <w:pPr>
        <w:numPr>
          <w:ilvl w:val="0"/>
          <w:numId w:val="114"/>
        </w:numPr>
        <w:suppressAutoHyphens/>
        <w:rPr>
          <w:rFonts w:cs="Arial"/>
          <w:szCs w:val="20"/>
        </w:rPr>
      </w:pPr>
      <w:r>
        <w:rPr>
          <w:rFonts w:cs="Arial"/>
          <w:szCs w:val="20"/>
        </w:rPr>
        <w:t xml:space="preserve">sprzętu niezbędnego do wykonania oznakowania poziomego, </w:t>
      </w:r>
    </w:p>
    <w:p w:rsidR="003F4BA7" w:rsidRDefault="003F4BA7" w:rsidP="003F4BA7">
      <w:pPr>
        <w:suppressAutoHyphens/>
        <w:rPr>
          <w:rFonts w:cs="Arial"/>
          <w:szCs w:val="20"/>
        </w:rPr>
      </w:pPr>
    </w:p>
    <w:p w:rsidR="003F4BA7" w:rsidRDefault="003F4BA7" w:rsidP="003F4BA7">
      <w:pPr>
        <w:suppressAutoHyphens/>
        <w:rPr>
          <w:rFonts w:cs="Arial"/>
          <w:szCs w:val="20"/>
        </w:rPr>
      </w:pPr>
    </w:p>
    <w:p w:rsidR="003F4BA7" w:rsidRDefault="003F4BA7" w:rsidP="003F4BA7">
      <w:pPr>
        <w:suppressAutoHyphens/>
        <w:rPr>
          <w:rFonts w:cs="Arial"/>
          <w:szCs w:val="20"/>
        </w:rPr>
      </w:pPr>
    </w:p>
    <w:p w:rsidR="003F4BA7" w:rsidRDefault="003F4BA7" w:rsidP="003F4BA7">
      <w:pPr>
        <w:suppressAutoHyphens/>
        <w:rPr>
          <w:rFonts w:cs="Arial"/>
          <w:szCs w:val="20"/>
        </w:rPr>
      </w:pPr>
    </w:p>
    <w:p w:rsidR="00FC0444" w:rsidRPr="00755FF2" w:rsidRDefault="00FC0444" w:rsidP="00FC0444">
      <w:pPr>
        <w:suppressAutoHyphens/>
        <w:rPr>
          <w:rFonts w:cs="Arial"/>
          <w:szCs w:val="20"/>
        </w:rPr>
      </w:pPr>
    </w:p>
    <w:p w:rsidR="00FC0444" w:rsidRPr="00755FF2" w:rsidRDefault="00FC0444" w:rsidP="00FC0444">
      <w:pPr>
        <w:widowControl w:val="0"/>
        <w:spacing w:before="120" w:after="120"/>
        <w:rPr>
          <w:rFonts w:cs="Arial"/>
          <w:b/>
          <w:szCs w:val="20"/>
        </w:rPr>
      </w:pPr>
      <w:r w:rsidRPr="00755FF2">
        <w:rPr>
          <w:rFonts w:cs="Arial"/>
          <w:b/>
          <w:szCs w:val="20"/>
        </w:rPr>
        <w:lastRenderedPageBreak/>
        <w:t>4. TRANSPORT</w:t>
      </w:r>
    </w:p>
    <w:p w:rsidR="00FC0444" w:rsidRPr="00755FF2" w:rsidRDefault="00FC0444" w:rsidP="00FC0444">
      <w:pPr>
        <w:pStyle w:val="Tekstpodstawowy"/>
        <w:tabs>
          <w:tab w:val="clear" w:pos="576"/>
          <w:tab w:val="clear" w:pos="1008"/>
        </w:tabs>
        <w:rPr>
          <w:rFonts w:cs="Arial"/>
        </w:rPr>
      </w:pPr>
      <w:r w:rsidRPr="00755FF2">
        <w:rPr>
          <w:rFonts w:cs="Arial"/>
        </w:rPr>
        <w:t>Transport znaków, konstrukcji wsporczych i sprzętu (uchwyty, śruby, nakrętki itp.)</w:t>
      </w:r>
      <w:r>
        <w:rPr>
          <w:rFonts w:cs="Arial"/>
        </w:rPr>
        <w:t xml:space="preserve"> oraz farb do wykonania oznakowania poziomego</w:t>
      </w:r>
      <w:r w:rsidRPr="00755FF2">
        <w:rPr>
          <w:rFonts w:cs="Arial"/>
        </w:rPr>
        <w:t xml:space="preserve"> powinien się odbywać środkami transportowymi w sposób uniemożliwiający ich przesu</w:t>
      </w:r>
      <w:r>
        <w:rPr>
          <w:rFonts w:cs="Arial"/>
        </w:rPr>
        <w:t>wanie się w czasie transportu i </w:t>
      </w:r>
      <w:r w:rsidRPr="00755FF2">
        <w:rPr>
          <w:rFonts w:cs="Arial"/>
        </w:rPr>
        <w:t>uszkodzenie.</w:t>
      </w:r>
    </w:p>
    <w:p w:rsidR="00FC0444" w:rsidRPr="00755FF2" w:rsidRDefault="00FC0444" w:rsidP="00FC0444">
      <w:pPr>
        <w:widowControl w:val="0"/>
        <w:spacing w:before="120" w:after="120"/>
        <w:rPr>
          <w:rFonts w:cs="Arial"/>
          <w:b/>
          <w:szCs w:val="20"/>
        </w:rPr>
      </w:pPr>
      <w:r w:rsidRPr="00755FF2">
        <w:rPr>
          <w:rFonts w:cs="Arial"/>
          <w:b/>
          <w:szCs w:val="20"/>
        </w:rPr>
        <w:t>5. WYKONANIE ROBÓT</w:t>
      </w:r>
    </w:p>
    <w:p w:rsidR="00FC0444" w:rsidRPr="00755FF2" w:rsidRDefault="00FC0444" w:rsidP="00FC0444">
      <w:pPr>
        <w:rPr>
          <w:rFonts w:cs="Arial"/>
          <w:szCs w:val="20"/>
        </w:rPr>
      </w:pPr>
      <w:r w:rsidRPr="00755FF2">
        <w:rPr>
          <w:rFonts w:cs="Arial"/>
          <w:szCs w:val="20"/>
        </w:rPr>
        <w:t>Należy wprowadzić czasową organizację ruchu zgodnie z projektem. Zakres prac obejmuje wykonanie i montaż znaków na słupkach, wyłączenie kolidującego oznakowania,</w:t>
      </w:r>
      <w:r>
        <w:rPr>
          <w:rFonts w:cs="Arial"/>
          <w:szCs w:val="20"/>
        </w:rPr>
        <w:t xml:space="preserve"> wykonanie i usunięcie oznakowania poziomego na każdym etapie robót,</w:t>
      </w:r>
      <w:r w:rsidRPr="00755FF2">
        <w:rPr>
          <w:rFonts w:cs="Arial"/>
          <w:szCs w:val="20"/>
        </w:rPr>
        <w:t xml:space="preserve"> utrzymanie oznakowania podczas trwania robót oraz demontaż po zakończeniu robót, utrzymanie dr</w:t>
      </w:r>
      <w:r>
        <w:rPr>
          <w:rFonts w:cs="Arial"/>
          <w:szCs w:val="20"/>
        </w:rPr>
        <w:t>o</w:t>
      </w:r>
      <w:r w:rsidRPr="00755FF2">
        <w:rPr>
          <w:rFonts w:cs="Arial"/>
          <w:szCs w:val="20"/>
        </w:rPr>
        <w:t>g</w:t>
      </w:r>
      <w:r>
        <w:rPr>
          <w:rFonts w:cs="Arial"/>
          <w:szCs w:val="20"/>
        </w:rPr>
        <w:t>i</w:t>
      </w:r>
      <w:r w:rsidRPr="00755FF2">
        <w:rPr>
          <w:rFonts w:cs="Arial"/>
          <w:szCs w:val="20"/>
        </w:rPr>
        <w:t xml:space="preserve"> objazdowych (łącznie z poboczami) przez okres trwania robót, </w:t>
      </w:r>
    </w:p>
    <w:p w:rsidR="00FC0444" w:rsidRPr="005034C0" w:rsidRDefault="00FC0444" w:rsidP="00FC0444">
      <w:pPr>
        <w:rPr>
          <w:rFonts w:cs="Arial"/>
          <w:szCs w:val="20"/>
        </w:rPr>
      </w:pPr>
      <w:r w:rsidRPr="00755FF2">
        <w:rPr>
          <w:rFonts w:cs="Arial"/>
          <w:szCs w:val="20"/>
        </w:rPr>
        <w:t>Ruch pieszych musi odbywać się w sposób bezpieczny, należy utrzymywać ciągi komunikacyjne dla pieszych w odpowiedni stanie technicznym i czystości.</w:t>
      </w:r>
    </w:p>
    <w:p w:rsidR="00FC0444" w:rsidRPr="00755FF2" w:rsidRDefault="00FC0444" w:rsidP="00FC0444">
      <w:pPr>
        <w:widowControl w:val="0"/>
        <w:spacing w:before="120" w:after="120"/>
        <w:rPr>
          <w:rFonts w:cs="Arial"/>
          <w:b/>
          <w:szCs w:val="20"/>
        </w:rPr>
      </w:pPr>
      <w:r w:rsidRPr="00755FF2">
        <w:rPr>
          <w:rFonts w:cs="Arial"/>
          <w:b/>
          <w:szCs w:val="20"/>
        </w:rPr>
        <w:t>6. KONTROLA JAKOŚCI ROBÓT</w:t>
      </w:r>
    </w:p>
    <w:p w:rsidR="00FC0444" w:rsidRPr="00755FF2" w:rsidRDefault="00FC0444" w:rsidP="00FC0444">
      <w:pPr>
        <w:rPr>
          <w:rFonts w:cs="Arial"/>
          <w:szCs w:val="20"/>
        </w:rPr>
      </w:pPr>
      <w:r w:rsidRPr="00755FF2">
        <w:rPr>
          <w:rFonts w:cs="Arial"/>
          <w:szCs w:val="20"/>
        </w:rPr>
        <w:t>Zgodnie z projektem organizacji ruchu.</w:t>
      </w:r>
    </w:p>
    <w:p w:rsidR="00FC0444" w:rsidRPr="00755FF2" w:rsidRDefault="00FC0444" w:rsidP="00FC0444">
      <w:pPr>
        <w:widowControl w:val="0"/>
        <w:spacing w:before="120" w:after="120"/>
        <w:ind w:left="142" w:hanging="142"/>
        <w:rPr>
          <w:rFonts w:cs="Arial"/>
          <w:b/>
          <w:szCs w:val="20"/>
        </w:rPr>
      </w:pPr>
      <w:r w:rsidRPr="00755FF2">
        <w:rPr>
          <w:rFonts w:cs="Arial"/>
          <w:b/>
          <w:szCs w:val="20"/>
        </w:rPr>
        <w:t>7. OBMIAR ROBÓT</w:t>
      </w:r>
    </w:p>
    <w:p w:rsidR="00FC0444" w:rsidRPr="00755FF2" w:rsidRDefault="00FC0444" w:rsidP="00FC0444">
      <w:pPr>
        <w:pStyle w:val="StylIwony"/>
        <w:spacing w:before="0" w:after="0"/>
        <w:rPr>
          <w:rFonts w:ascii="Arial" w:hAnsi="Arial" w:cs="Arial"/>
          <w:sz w:val="20"/>
        </w:rPr>
      </w:pPr>
      <w:r w:rsidRPr="00755FF2">
        <w:rPr>
          <w:rFonts w:ascii="Arial" w:hAnsi="Arial" w:cs="Arial"/>
          <w:sz w:val="20"/>
        </w:rPr>
        <w:t>Ryczałt.</w:t>
      </w:r>
    </w:p>
    <w:p w:rsidR="00FC0444" w:rsidRPr="00755FF2" w:rsidRDefault="00FC0444" w:rsidP="00FC0444">
      <w:pPr>
        <w:widowControl w:val="0"/>
        <w:spacing w:before="120" w:after="120"/>
        <w:rPr>
          <w:rFonts w:cs="Arial"/>
          <w:b/>
          <w:szCs w:val="20"/>
        </w:rPr>
      </w:pPr>
      <w:r w:rsidRPr="00755FF2">
        <w:rPr>
          <w:rFonts w:cs="Arial"/>
          <w:b/>
          <w:szCs w:val="20"/>
        </w:rPr>
        <w:t>8. ODBIÓR ROBÓT</w:t>
      </w:r>
    </w:p>
    <w:p w:rsidR="00FC0444" w:rsidRPr="00755FF2" w:rsidRDefault="00FC0444" w:rsidP="00FC0444">
      <w:pPr>
        <w:tabs>
          <w:tab w:val="right" w:leader="dot" w:pos="-1985"/>
          <w:tab w:val="left" w:pos="426"/>
          <w:tab w:val="right" w:leader="dot" w:pos="8505"/>
        </w:tabs>
        <w:rPr>
          <w:rFonts w:cs="Arial"/>
          <w:szCs w:val="20"/>
        </w:rPr>
      </w:pPr>
      <w:r w:rsidRPr="00755FF2">
        <w:rPr>
          <w:rFonts w:cs="Arial"/>
          <w:szCs w:val="20"/>
        </w:rPr>
        <w:t xml:space="preserve">Ogólne zasady odbioru robót podano w </w:t>
      </w:r>
      <w:r>
        <w:rPr>
          <w:rFonts w:cs="Arial"/>
          <w:szCs w:val="20"/>
        </w:rPr>
        <w:t xml:space="preserve">SST D.M.00.00.00 </w:t>
      </w:r>
      <w:r w:rsidRPr="00755FF2">
        <w:rPr>
          <w:rFonts w:cs="Arial"/>
          <w:szCs w:val="20"/>
        </w:rPr>
        <w:t>„Wymagania ogólne”.</w:t>
      </w:r>
    </w:p>
    <w:p w:rsidR="00FC0444" w:rsidRPr="00755FF2" w:rsidRDefault="00FC0444" w:rsidP="00FC0444">
      <w:pPr>
        <w:widowControl w:val="0"/>
        <w:spacing w:before="120" w:after="120"/>
        <w:rPr>
          <w:rFonts w:cs="Arial"/>
          <w:b/>
          <w:szCs w:val="20"/>
        </w:rPr>
      </w:pPr>
      <w:r w:rsidRPr="00755FF2">
        <w:rPr>
          <w:rFonts w:cs="Arial"/>
          <w:b/>
          <w:szCs w:val="20"/>
        </w:rPr>
        <w:t>9. PODSTAWA PŁATNOŚCI</w:t>
      </w:r>
    </w:p>
    <w:p w:rsidR="00FC0444" w:rsidRPr="00755FF2" w:rsidRDefault="00FC0444" w:rsidP="00FC0444">
      <w:pPr>
        <w:rPr>
          <w:rFonts w:cs="Arial"/>
          <w:szCs w:val="20"/>
        </w:rPr>
      </w:pPr>
      <w:r w:rsidRPr="00755FF2">
        <w:rPr>
          <w:rFonts w:cs="Arial"/>
          <w:szCs w:val="20"/>
        </w:rPr>
        <w:t>Cena wykonania robót</w:t>
      </w:r>
      <w:r>
        <w:rPr>
          <w:rFonts w:cs="Arial"/>
          <w:szCs w:val="20"/>
        </w:rPr>
        <w:t xml:space="preserve"> w zakresie organizacji ruchu</w:t>
      </w:r>
      <w:r w:rsidRPr="00755FF2">
        <w:rPr>
          <w:rFonts w:cs="Arial"/>
          <w:szCs w:val="20"/>
        </w:rPr>
        <w:t xml:space="preserve"> obejmuje wszystkie prace zgodnie z projektem czasowej organizacji m.in.:</w:t>
      </w:r>
    </w:p>
    <w:p w:rsidR="00FC0444" w:rsidRPr="00755FF2" w:rsidRDefault="00FC0444" w:rsidP="00FC0444">
      <w:pPr>
        <w:numPr>
          <w:ilvl w:val="0"/>
          <w:numId w:val="115"/>
        </w:numPr>
        <w:suppressAutoHyphens/>
        <w:rPr>
          <w:rFonts w:cs="Arial"/>
          <w:szCs w:val="20"/>
        </w:rPr>
      </w:pPr>
      <w:r w:rsidRPr="00755FF2">
        <w:rPr>
          <w:rFonts w:cs="Arial"/>
          <w:szCs w:val="20"/>
        </w:rPr>
        <w:t>roboty pomiarowe i przygotowawcze,</w:t>
      </w:r>
    </w:p>
    <w:p w:rsidR="00FC0444" w:rsidRDefault="00FC0444" w:rsidP="00FC0444">
      <w:pPr>
        <w:numPr>
          <w:ilvl w:val="0"/>
          <w:numId w:val="115"/>
        </w:numPr>
        <w:suppressAutoHyphens/>
        <w:rPr>
          <w:rFonts w:cs="Arial"/>
          <w:szCs w:val="20"/>
        </w:rPr>
      </w:pPr>
      <w:r>
        <w:rPr>
          <w:rFonts w:cs="Arial"/>
          <w:szCs w:val="20"/>
        </w:rPr>
        <w:t xml:space="preserve">wykonanie </w:t>
      </w:r>
      <w:r w:rsidRPr="00755FF2">
        <w:rPr>
          <w:rFonts w:cs="Arial"/>
          <w:szCs w:val="20"/>
        </w:rPr>
        <w:t>inwentaryzacj</w:t>
      </w:r>
      <w:r>
        <w:rPr>
          <w:rFonts w:cs="Arial"/>
          <w:szCs w:val="20"/>
        </w:rPr>
        <w:t>i</w:t>
      </w:r>
      <w:r w:rsidRPr="00755FF2">
        <w:rPr>
          <w:rFonts w:cs="Arial"/>
          <w:szCs w:val="20"/>
        </w:rPr>
        <w:t xml:space="preserve"> sprawdzającą istniejące oznakowani</w:t>
      </w:r>
      <w:r>
        <w:rPr>
          <w:rFonts w:cs="Arial"/>
          <w:szCs w:val="20"/>
        </w:rPr>
        <w:t>e</w:t>
      </w:r>
      <w:r w:rsidRPr="00755FF2">
        <w:rPr>
          <w:rFonts w:cs="Arial"/>
          <w:szCs w:val="20"/>
        </w:rPr>
        <w:t>,</w:t>
      </w:r>
    </w:p>
    <w:p w:rsidR="00FC0444" w:rsidRPr="00755FF2" w:rsidRDefault="00FC0444" w:rsidP="00FC0444">
      <w:pPr>
        <w:numPr>
          <w:ilvl w:val="0"/>
          <w:numId w:val="115"/>
        </w:numPr>
        <w:suppressAutoHyphens/>
        <w:rPr>
          <w:rFonts w:cs="Arial"/>
          <w:szCs w:val="20"/>
        </w:rPr>
      </w:pPr>
      <w:r>
        <w:rPr>
          <w:rFonts w:cs="Arial"/>
          <w:szCs w:val="20"/>
        </w:rPr>
        <w:t xml:space="preserve">wykonanie </w:t>
      </w:r>
      <w:r w:rsidR="003F4BA7">
        <w:rPr>
          <w:rFonts w:cs="Arial"/>
          <w:szCs w:val="20"/>
        </w:rPr>
        <w:t xml:space="preserve">projektu podstawowego oraz </w:t>
      </w:r>
      <w:r>
        <w:rPr>
          <w:rFonts w:cs="Arial"/>
          <w:szCs w:val="20"/>
        </w:rPr>
        <w:t>dodatkowych organizacji ruchu wg potrzeb Wykonawcy wraz z ich zatwierdzeniem,</w:t>
      </w:r>
    </w:p>
    <w:p w:rsidR="00FC0444" w:rsidRPr="00755FF2" w:rsidRDefault="00FC0444" w:rsidP="00FC0444">
      <w:pPr>
        <w:numPr>
          <w:ilvl w:val="0"/>
          <w:numId w:val="115"/>
        </w:numPr>
        <w:suppressAutoHyphens/>
        <w:rPr>
          <w:rFonts w:cs="Arial"/>
          <w:szCs w:val="20"/>
        </w:rPr>
      </w:pPr>
      <w:r w:rsidRPr="00755FF2">
        <w:rPr>
          <w:rFonts w:cs="Arial"/>
          <w:szCs w:val="20"/>
        </w:rPr>
        <w:t>naprawę bieżących uszkodzeń dr</w:t>
      </w:r>
      <w:r>
        <w:rPr>
          <w:rFonts w:cs="Arial"/>
          <w:szCs w:val="20"/>
        </w:rPr>
        <w:t>o</w:t>
      </w:r>
      <w:r w:rsidRPr="00755FF2">
        <w:rPr>
          <w:rFonts w:cs="Arial"/>
          <w:szCs w:val="20"/>
        </w:rPr>
        <w:t>g</w:t>
      </w:r>
      <w:r>
        <w:rPr>
          <w:rFonts w:cs="Arial"/>
          <w:szCs w:val="20"/>
        </w:rPr>
        <w:t>i</w:t>
      </w:r>
      <w:r w:rsidRPr="00755FF2">
        <w:rPr>
          <w:rFonts w:cs="Arial"/>
          <w:szCs w:val="20"/>
        </w:rPr>
        <w:t xml:space="preserve"> o</w:t>
      </w:r>
      <w:r>
        <w:rPr>
          <w:rFonts w:cs="Arial"/>
          <w:szCs w:val="20"/>
        </w:rPr>
        <w:t>bjazdowej</w:t>
      </w:r>
      <w:r w:rsidRPr="00755FF2">
        <w:rPr>
          <w:rFonts w:cs="Arial"/>
          <w:szCs w:val="20"/>
        </w:rPr>
        <w:t xml:space="preserve"> i poboczy,</w:t>
      </w:r>
    </w:p>
    <w:p w:rsidR="00FC0444" w:rsidRPr="00755FF2" w:rsidRDefault="00FC0444" w:rsidP="00FC0444">
      <w:pPr>
        <w:numPr>
          <w:ilvl w:val="0"/>
          <w:numId w:val="115"/>
        </w:numPr>
        <w:suppressAutoHyphens/>
        <w:rPr>
          <w:rFonts w:cs="Arial"/>
          <w:szCs w:val="20"/>
        </w:rPr>
      </w:pPr>
      <w:r w:rsidRPr="00755FF2">
        <w:rPr>
          <w:rFonts w:cs="Arial"/>
          <w:szCs w:val="20"/>
        </w:rPr>
        <w:t>transport i składowanie materiałów do wykonania robót,</w:t>
      </w:r>
    </w:p>
    <w:p w:rsidR="00FC0444" w:rsidRPr="00755FF2" w:rsidRDefault="00FC0444" w:rsidP="00FC0444">
      <w:pPr>
        <w:numPr>
          <w:ilvl w:val="0"/>
          <w:numId w:val="115"/>
        </w:numPr>
        <w:suppressAutoHyphens/>
        <w:rPr>
          <w:rFonts w:cs="Arial"/>
          <w:szCs w:val="20"/>
        </w:rPr>
      </w:pPr>
      <w:r w:rsidRPr="00755FF2">
        <w:rPr>
          <w:rFonts w:cs="Arial"/>
          <w:szCs w:val="20"/>
        </w:rPr>
        <w:t xml:space="preserve">wykonanie </w:t>
      </w:r>
      <w:r>
        <w:rPr>
          <w:rFonts w:cs="Arial"/>
          <w:szCs w:val="20"/>
        </w:rPr>
        <w:t xml:space="preserve">znaków, </w:t>
      </w:r>
      <w:r w:rsidRPr="00755FF2">
        <w:rPr>
          <w:rFonts w:cs="Arial"/>
          <w:szCs w:val="20"/>
        </w:rPr>
        <w:t>tablic i konstrukcji wsporczych,</w:t>
      </w:r>
    </w:p>
    <w:p w:rsidR="00FC0444" w:rsidRPr="00755FF2" w:rsidRDefault="00FC0444" w:rsidP="00FC0444">
      <w:pPr>
        <w:numPr>
          <w:ilvl w:val="0"/>
          <w:numId w:val="115"/>
        </w:numPr>
        <w:suppressAutoHyphens/>
        <w:rPr>
          <w:rFonts w:cs="Arial"/>
          <w:szCs w:val="20"/>
        </w:rPr>
      </w:pPr>
      <w:r w:rsidRPr="00755FF2">
        <w:rPr>
          <w:rFonts w:cs="Arial"/>
          <w:szCs w:val="20"/>
        </w:rPr>
        <w:t>montaż znaków, tablic i konstrukcji wsporczych,</w:t>
      </w:r>
    </w:p>
    <w:p w:rsidR="00FC0444" w:rsidRPr="00755FF2" w:rsidRDefault="00FC0444" w:rsidP="00FC0444">
      <w:pPr>
        <w:numPr>
          <w:ilvl w:val="0"/>
          <w:numId w:val="115"/>
        </w:numPr>
        <w:suppressAutoHyphens/>
        <w:rPr>
          <w:rFonts w:cs="Arial"/>
          <w:szCs w:val="20"/>
        </w:rPr>
      </w:pPr>
      <w:r w:rsidRPr="00755FF2">
        <w:rPr>
          <w:rFonts w:cs="Arial"/>
          <w:szCs w:val="20"/>
        </w:rPr>
        <w:t>wyłączenie oznakowania kolidującego,</w:t>
      </w:r>
    </w:p>
    <w:p w:rsidR="00FC0444" w:rsidRDefault="00FC0444" w:rsidP="00FC0444">
      <w:pPr>
        <w:numPr>
          <w:ilvl w:val="0"/>
          <w:numId w:val="115"/>
        </w:numPr>
        <w:suppressAutoHyphens/>
        <w:rPr>
          <w:rFonts w:cs="Arial"/>
          <w:szCs w:val="20"/>
        </w:rPr>
      </w:pPr>
      <w:r w:rsidRPr="00755FF2">
        <w:rPr>
          <w:rFonts w:cs="Arial"/>
          <w:szCs w:val="20"/>
        </w:rPr>
        <w:t>utrzymanie oznakowania przez cały czas trwania robót,</w:t>
      </w:r>
    </w:p>
    <w:p w:rsidR="00FC0444" w:rsidRPr="00755FF2" w:rsidRDefault="00FC0444" w:rsidP="00FC0444">
      <w:pPr>
        <w:numPr>
          <w:ilvl w:val="0"/>
          <w:numId w:val="115"/>
        </w:numPr>
        <w:suppressAutoHyphens/>
        <w:rPr>
          <w:rFonts w:cs="Arial"/>
          <w:szCs w:val="20"/>
        </w:rPr>
      </w:pPr>
      <w:r>
        <w:rPr>
          <w:rFonts w:cs="Arial"/>
          <w:szCs w:val="20"/>
        </w:rPr>
        <w:t>wprowadzanie zmian w organizacji ruchu,</w:t>
      </w:r>
    </w:p>
    <w:p w:rsidR="00FC0444" w:rsidRDefault="00FC0444" w:rsidP="00FC0444">
      <w:pPr>
        <w:numPr>
          <w:ilvl w:val="0"/>
          <w:numId w:val="115"/>
        </w:numPr>
        <w:suppressAutoHyphens/>
        <w:rPr>
          <w:rFonts w:cs="Arial"/>
          <w:szCs w:val="20"/>
        </w:rPr>
      </w:pPr>
      <w:r w:rsidRPr="0059320B">
        <w:rPr>
          <w:rFonts w:cs="Arial"/>
          <w:szCs w:val="20"/>
        </w:rPr>
        <w:t xml:space="preserve">rozbiórkę i odwiezienie oznakowania tymczasowego </w:t>
      </w:r>
    </w:p>
    <w:p w:rsidR="00FC0444" w:rsidRPr="00755FF2" w:rsidRDefault="00FC0444" w:rsidP="00FC0444">
      <w:pPr>
        <w:numPr>
          <w:ilvl w:val="0"/>
          <w:numId w:val="115"/>
        </w:numPr>
        <w:suppressAutoHyphens/>
        <w:rPr>
          <w:rFonts w:cs="Arial"/>
          <w:szCs w:val="20"/>
        </w:rPr>
      </w:pPr>
      <w:r w:rsidRPr="00755FF2">
        <w:rPr>
          <w:rFonts w:cs="Arial"/>
          <w:szCs w:val="20"/>
        </w:rPr>
        <w:t>uprzątnięcie terenu robót,</w:t>
      </w:r>
    </w:p>
    <w:p w:rsidR="00FC0444" w:rsidRDefault="00FC0444" w:rsidP="00FC0444">
      <w:pPr>
        <w:numPr>
          <w:ilvl w:val="0"/>
          <w:numId w:val="115"/>
        </w:numPr>
        <w:suppressAutoHyphens/>
        <w:rPr>
          <w:rFonts w:cs="Arial"/>
          <w:szCs w:val="20"/>
        </w:rPr>
      </w:pPr>
      <w:r w:rsidRPr="00755FF2">
        <w:rPr>
          <w:rFonts w:cs="Arial"/>
          <w:szCs w:val="20"/>
        </w:rPr>
        <w:t>aktualizacja tymczasowego projektu organizacji ruchu (w razie konieczności)</w:t>
      </w:r>
      <w:r>
        <w:rPr>
          <w:rFonts w:cs="Arial"/>
          <w:szCs w:val="20"/>
        </w:rPr>
        <w:t>,</w:t>
      </w:r>
    </w:p>
    <w:p w:rsidR="003F4BA7" w:rsidRDefault="00FC0444" w:rsidP="00FC0444">
      <w:pPr>
        <w:numPr>
          <w:ilvl w:val="0"/>
          <w:numId w:val="115"/>
        </w:numPr>
        <w:suppressAutoHyphens/>
        <w:rPr>
          <w:rFonts w:cs="Arial"/>
          <w:szCs w:val="20"/>
        </w:rPr>
      </w:pPr>
      <w:r>
        <w:rPr>
          <w:rFonts w:cs="Arial"/>
          <w:szCs w:val="20"/>
        </w:rPr>
        <w:t>wprowadzenie/przywrócenie docelowej stałej organizacji ruchu</w:t>
      </w:r>
    </w:p>
    <w:p w:rsidR="00FC0444" w:rsidRDefault="003F4BA7" w:rsidP="00FC0444">
      <w:pPr>
        <w:numPr>
          <w:ilvl w:val="0"/>
          <w:numId w:val="115"/>
        </w:numPr>
        <w:suppressAutoHyphens/>
        <w:rPr>
          <w:rFonts w:cs="Arial"/>
          <w:szCs w:val="20"/>
        </w:rPr>
      </w:pPr>
      <w:r>
        <w:rPr>
          <w:rFonts w:cs="Arial"/>
          <w:szCs w:val="20"/>
        </w:rPr>
        <w:t>wykonanie i rozbiórka pryzm z piasku</w:t>
      </w:r>
      <w:r w:rsidR="00FC0444" w:rsidRPr="00755FF2">
        <w:rPr>
          <w:rFonts w:cs="Arial"/>
          <w:szCs w:val="20"/>
        </w:rPr>
        <w:t>.</w:t>
      </w:r>
    </w:p>
    <w:p w:rsidR="00FC0444" w:rsidRPr="00755FF2" w:rsidRDefault="00FC0444" w:rsidP="00FC0444">
      <w:pPr>
        <w:widowControl w:val="0"/>
        <w:spacing w:before="120" w:after="120"/>
        <w:rPr>
          <w:rFonts w:cs="Arial"/>
          <w:b/>
          <w:szCs w:val="20"/>
        </w:rPr>
      </w:pPr>
      <w:r w:rsidRPr="00755FF2">
        <w:rPr>
          <w:rFonts w:cs="Arial"/>
          <w:b/>
          <w:szCs w:val="20"/>
        </w:rPr>
        <w:t>10. PRZEPISY ZWIĄZANE</w:t>
      </w:r>
    </w:p>
    <w:p w:rsidR="00FC0444" w:rsidRPr="00CD133D" w:rsidRDefault="00FC0444" w:rsidP="00FC0444">
      <w:pPr>
        <w:pStyle w:val="Akapitzlist"/>
        <w:numPr>
          <w:ilvl w:val="0"/>
          <w:numId w:val="116"/>
        </w:numPr>
        <w:tabs>
          <w:tab w:val="clear" w:pos="720"/>
        </w:tabs>
        <w:ind w:left="284" w:hanging="284"/>
        <w:rPr>
          <w:rFonts w:cs="Arial"/>
          <w:szCs w:val="20"/>
        </w:rPr>
      </w:pPr>
      <w:r w:rsidRPr="00CD133D">
        <w:rPr>
          <w:rFonts w:cs="Arial"/>
          <w:szCs w:val="20"/>
        </w:rPr>
        <w:t>Rozporządzeniem Ministra Infrastruktury z dnia 3 lipca 2003 r. w sprawie szczegółowych warunków technicznych dla znaków i sygnałów drogowych oraz urządzeń bezpieczeństwa ruchu drogowego i warunków ich umieszczania na drogach (</w:t>
      </w:r>
      <w:r w:rsidRPr="00CD133D">
        <w:rPr>
          <w:rFonts w:cs="Arial"/>
          <w:bCs/>
          <w:szCs w:val="20"/>
        </w:rPr>
        <w:t>Dz.U.03.220.2181</w:t>
      </w:r>
      <w:r w:rsidRPr="00CD133D">
        <w:rPr>
          <w:rFonts w:cs="Arial"/>
          <w:szCs w:val="20"/>
        </w:rPr>
        <w:t>)</w:t>
      </w:r>
    </w:p>
    <w:p w:rsidR="00FC0444" w:rsidRPr="00CD133D" w:rsidRDefault="00FC0444" w:rsidP="00FC0444">
      <w:pPr>
        <w:pStyle w:val="Akapitzlist"/>
        <w:numPr>
          <w:ilvl w:val="0"/>
          <w:numId w:val="116"/>
        </w:numPr>
        <w:ind w:left="284" w:hanging="284"/>
        <w:rPr>
          <w:rFonts w:cs="Arial"/>
          <w:szCs w:val="20"/>
        </w:rPr>
      </w:pPr>
      <w:r w:rsidRPr="00CD133D">
        <w:rPr>
          <w:rFonts w:cs="Arial"/>
          <w:szCs w:val="20"/>
        </w:rPr>
        <w:t>Rozporządzeniem Ministra Infrastruktury z dnia 23 września 2003 r.  w sprawie szczegółowych warunków zarządzania ruchem na drogach oraz wykonywania nadzoru nad tym zarządzaniem (Dz.U.03.177.1729).</w:t>
      </w:r>
    </w:p>
    <w:p w:rsidR="00FC0444" w:rsidRDefault="00FC0444" w:rsidP="00FC0444">
      <w:pPr>
        <w:pStyle w:val="Akapitzlist"/>
        <w:numPr>
          <w:ilvl w:val="0"/>
          <w:numId w:val="116"/>
        </w:numPr>
        <w:ind w:left="284" w:hanging="284"/>
        <w:rPr>
          <w:rFonts w:cs="Arial"/>
          <w:szCs w:val="20"/>
        </w:rPr>
      </w:pPr>
      <w:r w:rsidRPr="00CD133D">
        <w:rPr>
          <w:rFonts w:cs="Arial"/>
          <w:szCs w:val="20"/>
        </w:rPr>
        <w:t>Rozporządzenie Ministrów Infrastruktury oraz Spraw Wewnętrznych i Administracji z dnia 31. lipca 2002 r. w sprawie znaków i sygnałów drogowych (Dz.U.02.170.1393).</w:t>
      </w:r>
    </w:p>
    <w:p w:rsidR="00FC0444" w:rsidRPr="00FC0444" w:rsidRDefault="00FC0444" w:rsidP="00FC0444">
      <w:pPr>
        <w:rPr>
          <w:lang w:eastAsia="ar-SA"/>
        </w:rPr>
      </w:pPr>
    </w:p>
    <w:sectPr w:rsidR="00FC0444" w:rsidRPr="00FC0444" w:rsidSect="001D3EA4">
      <w:footerReference w:type="default" r:id="rId9"/>
      <w:pgSz w:w="11906" w:h="16838"/>
      <w:pgMar w:top="1103" w:right="849" w:bottom="1440" w:left="1701" w:header="680"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04E" w:rsidRDefault="00EA304E" w:rsidP="00402EAA">
      <w:r>
        <w:separator/>
      </w:r>
    </w:p>
  </w:endnote>
  <w:endnote w:type="continuationSeparator" w:id="0">
    <w:p w:rsidR="00EA304E" w:rsidRDefault="00EA304E" w:rsidP="0040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thcad UniMath">
    <w:altName w:val="Arial"/>
    <w:panose1 w:val="00000000000000000000"/>
    <w:charset w:val="00"/>
    <w:family w:val="modern"/>
    <w:notTrueType/>
    <w:pitch w:val="variable"/>
    <w:sig w:usb0="00000001" w:usb1="100060E9" w:usb2="00000000" w:usb3="00000000" w:csb0="00000009"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PL Times New Roman">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sablanca">
    <w:altName w:val="Times New Roman"/>
    <w:charset w:val="00"/>
    <w:family w:val="roman"/>
    <w:pitch w:val="variable"/>
  </w:font>
  <w:font w:name="Consolas">
    <w:panose1 w:val="020B0609020204030204"/>
    <w:charset w:val="EE"/>
    <w:family w:val="modern"/>
    <w:pitch w:val="fixed"/>
    <w:sig w:usb0="E00006FF" w:usb1="0000FCFF" w:usb2="00000001" w:usb3="00000000" w:csb0="0000019F" w:csb1="00000000"/>
  </w:font>
  <w:font w:name="TimesNewRoman">
    <w:altName w:val="MS Gothic"/>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0083"/>
      <w:docPartObj>
        <w:docPartGallery w:val="Page Numbers (Bottom of Page)"/>
        <w:docPartUnique/>
      </w:docPartObj>
    </w:sdtPr>
    <w:sdtEndPr/>
    <w:sdtContent>
      <w:p w:rsidR="00770272" w:rsidRDefault="00770272" w:rsidP="005627A4">
        <w:pPr>
          <w:pStyle w:val="Stopka"/>
          <w:jc w:val="center"/>
        </w:pPr>
        <w:r>
          <w:fldChar w:fldCharType="begin"/>
        </w:r>
        <w:r>
          <w:instrText xml:space="preserve"> PAGE   \* MERGEFORMAT </w:instrText>
        </w:r>
        <w:r>
          <w:fldChar w:fldCharType="separate"/>
        </w:r>
        <w:r w:rsidR="00905AC2">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04E" w:rsidRDefault="00EA304E" w:rsidP="00402EAA">
      <w:r>
        <w:separator/>
      </w:r>
    </w:p>
  </w:footnote>
  <w:footnote w:type="continuationSeparator" w:id="0">
    <w:p w:rsidR="00EA304E" w:rsidRDefault="00EA304E" w:rsidP="00402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509603F8"/>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3"/>
    <w:multiLevelType w:val="singleLevel"/>
    <w:tmpl w:val="00000003"/>
    <w:lvl w:ilvl="0">
      <w:start w:val="1"/>
      <w:numFmt w:val="bullet"/>
      <w:lvlText w:val=""/>
      <w:lvlJc w:val="left"/>
      <w:pPr>
        <w:tabs>
          <w:tab w:val="num" w:pos="0"/>
        </w:tabs>
        <w:ind w:left="0" w:firstLine="0"/>
      </w:pPr>
      <w:rPr>
        <w:rFonts w:ascii="Wingdings 2" w:hAnsi="Wingdings 2" w:cs="OpenSymbol"/>
      </w:rPr>
    </w:lvl>
  </w:abstractNum>
  <w:abstractNum w:abstractNumId="3">
    <w:nsid w:val="00000004"/>
    <w:multiLevelType w:val="multilevel"/>
    <w:tmpl w:val="AC5CEA6E"/>
    <w:lvl w:ilvl="0">
      <w:start w:val="1"/>
      <w:numFmt w:val="bullet"/>
      <w:lvlText w:val=""/>
      <w:lvlJc w:val="left"/>
      <w:pPr>
        <w:tabs>
          <w:tab w:val="num" w:pos="360"/>
        </w:tabs>
        <w:ind w:left="360" w:hanging="360"/>
      </w:pPr>
      <w:rPr>
        <w:rFonts w:ascii="Wingdings" w:hAnsi="Wingdings" w:hint="default"/>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0000005"/>
    <w:multiLevelType w:val="multilevel"/>
    <w:tmpl w:val="9B5A4C82"/>
    <w:lvl w:ilvl="0">
      <w:start w:val="1"/>
      <w:numFmt w:val="decimal"/>
      <w:lvlText w:val="%1."/>
      <w:lvlJc w:val="left"/>
      <w:pPr>
        <w:tabs>
          <w:tab w:val="num" w:pos="0"/>
        </w:tabs>
        <w:ind w:left="0" w:firstLine="0"/>
      </w:pPr>
      <w:rPr>
        <w:rFonts w:ascii="Arial" w:eastAsia="Times New Roman" w:hAnsi="Arial"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00000006"/>
    <w:multiLevelType w:val="singleLevel"/>
    <w:tmpl w:val="00000006"/>
    <w:lvl w:ilvl="0">
      <w:start w:val="1"/>
      <w:numFmt w:val="lowerLetter"/>
      <w:lvlText w:val="%1)"/>
      <w:lvlJc w:val="left"/>
      <w:pPr>
        <w:tabs>
          <w:tab w:val="num" w:pos="360"/>
        </w:tabs>
        <w:ind w:left="0" w:firstLine="0"/>
      </w:pPr>
    </w:lvl>
  </w:abstractNum>
  <w:abstractNum w:abstractNumId="6">
    <w:nsid w:val="00000007"/>
    <w:multiLevelType w:val="singleLevel"/>
    <w:tmpl w:val="00000007"/>
    <w:name w:val="WW8Num1"/>
    <w:lvl w:ilvl="0">
      <w:start w:val="1"/>
      <w:numFmt w:val="bullet"/>
      <w:lvlText w:val=""/>
      <w:lvlJc w:val="left"/>
      <w:pPr>
        <w:tabs>
          <w:tab w:val="num" w:pos="360"/>
        </w:tabs>
        <w:ind w:left="0" w:firstLine="0"/>
      </w:pPr>
      <w:rPr>
        <w:rFonts w:ascii="Wingdings 2" w:hAnsi="Wingdings 2" w:cs="OpenSymbol"/>
      </w:rPr>
    </w:lvl>
  </w:abstractNum>
  <w:abstractNum w:abstractNumId="7">
    <w:nsid w:val="00000008"/>
    <w:multiLevelType w:val="multilevel"/>
    <w:tmpl w:val="00000008"/>
    <w:name w:val="WW8Num2"/>
    <w:lvl w:ilvl="0">
      <w:start w:val="1"/>
      <w:numFmt w:val="bullet"/>
      <w:lvlText w:val=""/>
      <w:lvlJc w:val="left"/>
      <w:pPr>
        <w:tabs>
          <w:tab w:val="num" w:pos="1440"/>
        </w:tabs>
        <w:ind w:left="0" w:firstLine="0"/>
      </w:pPr>
      <w:rPr>
        <w:rFonts w:ascii="Symbol" w:hAnsi="Symbol"/>
        <w:sz w:val="20"/>
      </w:rPr>
    </w:lvl>
    <w:lvl w:ilvl="1">
      <w:start w:val="1"/>
      <w:numFmt w:val="bullet"/>
      <w:lvlText w:val=""/>
      <w:lvlJc w:val="left"/>
      <w:pPr>
        <w:tabs>
          <w:tab w:val="num" w:pos="1366"/>
        </w:tabs>
        <w:ind w:left="0" w:firstLine="0"/>
      </w:pPr>
      <w:rPr>
        <w:rFonts w:ascii="Symbol" w:hAnsi="Symbol"/>
        <w:sz w:val="20"/>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8">
    <w:nsid w:val="0000000A"/>
    <w:multiLevelType w:val="singleLevel"/>
    <w:tmpl w:val="0000000A"/>
    <w:name w:val="WW8Num5"/>
    <w:lvl w:ilvl="0">
      <w:start w:val="1"/>
      <w:numFmt w:val="bullet"/>
      <w:lvlText w:val="-"/>
      <w:lvlJc w:val="left"/>
      <w:pPr>
        <w:tabs>
          <w:tab w:val="num" w:pos="360"/>
        </w:tabs>
        <w:ind w:left="0" w:firstLine="0"/>
      </w:pPr>
      <w:rPr>
        <w:rFonts w:ascii="Times New Roman" w:hAnsi="Times New Roman" w:cs="Times New Roman"/>
        <w:b/>
        <w:i w:val="0"/>
        <w:strike w:val="0"/>
        <w:dstrike w:val="0"/>
        <w:sz w:val="20"/>
        <w:u w:val="none"/>
      </w:rPr>
    </w:lvl>
  </w:abstractNum>
  <w:abstractNum w:abstractNumId="9">
    <w:nsid w:val="0000000B"/>
    <w:multiLevelType w:val="singleLevel"/>
    <w:tmpl w:val="0000000B"/>
    <w:name w:val="WW8Num6"/>
    <w:lvl w:ilvl="0">
      <w:start w:val="1"/>
      <w:numFmt w:val="decimal"/>
      <w:lvlText w:val="%1."/>
      <w:lvlJc w:val="left"/>
      <w:pPr>
        <w:tabs>
          <w:tab w:val="num" w:pos="1800"/>
        </w:tabs>
        <w:ind w:left="0" w:firstLine="0"/>
      </w:pPr>
    </w:lvl>
  </w:abstractNum>
  <w:abstractNum w:abstractNumId="10">
    <w:nsid w:val="0000000C"/>
    <w:multiLevelType w:val="singleLevel"/>
    <w:tmpl w:val="0000000C"/>
    <w:name w:val="WW8Num7"/>
    <w:lvl w:ilvl="0">
      <w:start w:val="1"/>
      <w:numFmt w:val="bullet"/>
      <w:lvlText w:val=""/>
      <w:lvlJc w:val="left"/>
      <w:pPr>
        <w:tabs>
          <w:tab w:val="num" w:pos="283"/>
        </w:tabs>
        <w:ind w:left="0" w:firstLine="0"/>
      </w:pPr>
      <w:rPr>
        <w:rFonts w:ascii="Wingdings 2" w:hAnsi="Wingdings 2" w:cs="OpenSymbol"/>
      </w:rPr>
    </w:lvl>
  </w:abstractNum>
  <w:abstractNum w:abstractNumId="11">
    <w:nsid w:val="0000000D"/>
    <w:multiLevelType w:val="singleLevel"/>
    <w:tmpl w:val="0000000D"/>
    <w:name w:val="WW8Num8"/>
    <w:lvl w:ilvl="0">
      <w:start w:val="1"/>
      <w:numFmt w:val="bullet"/>
      <w:lvlText w:val="–"/>
      <w:lvlJc w:val="left"/>
      <w:pPr>
        <w:tabs>
          <w:tab w:val="num" w:pos="340"/>
        </w:tabs>
        <w:ind w:left="0" w:firstLine="0"/>
      </w:pPr>
      <w:rPr>
        <w:rFonts w:ascii="Times New Roman" w:hAnsi="Times New Roman"/>
      </w:rPr>
    </w:lvl>
  </w:abstractNum>
  <w:abstractNum w:abstractNumId="12">
    <w:nsid w:val="0000000E"/>
    <w:multiLevelType w:val="singleLevel"/>
    <w:tmpl w:val="0000000E"/>
    <w:name w:val="WW8Num10"/>
    <w:lvl w:ilvl="0">
      <w:start w:val="1"/>
      <w:numFmt w:val="bullet"/>
      <w:lvlText w:val="–"/>
      <w:lvlJc w:val="left"/>
      <w:pPr>
        <w:tabs>
          <w:tab w:val="num" w:pos="340"/>
        </w:tabs>
        <w:ind w:left="0" w:firstLine="0"/>
      </w:pPr>
      <w:rPr>
        <w:rFonts w:ascii="Times New Roman" w:hAnsi="Times New Roman" w:cs="Times New Roman"/>
        <w:b/>
        <w:i w:val="0"/>
        <w:strike w:val="0"/>
        <w:dstrike w:val="0"/>
        <w:sz w:val="20"/>
        <w:u w:val="none"/>
      </w:rPr>
    </w:lvl>
  </w:abstractNum>
  <w:abstractNum w:abstractNumId="13">
    <w:nsid w:val="0000000F"/>
    <w:multiLevelType w:val="singleLevel"/>
    <w:tmpl w:val="0415000B"/>
    <w:lvl w:ilvl="0">
      <w:start w:val="1"/>
      <w:numFmt w:val="bullet"/>
      <w:lvlText w:val=""/>
      <w:lvlJc w:val="left"/>
      <w:pPr>
        <w:ind w:left="360" w:hanging="360"/>
      </w:pPr>
      <w:rPr>
        <w:rFonts w:ascii="Wingdings" w:hAnsi="Wingdings" w:hint="default"/>
      </w:rPr>
    </w:lvl>
  </w:abstractNum>
  <w:abstractNum w:abstractNumId="14">
    <w:nsid w:val="00000010"/>
    <w:multiLevelType w:val="multilevel"/>
    <w:tmpl w:val="9AFC4D2C"/>
    <w:name w:val="WW8Num12"/>
    <w:lvl w:ilvl="0">
      <w:start w:val="1"/>
      <w:numFmt w:val="decimal"/>
      <w:lvlText w:val="%1."/>
      <w:lvlJc w:val="left"/>
      <w:pPr>
        <w:tabs>
          <w:tab w:val="num" w:pos="72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start w:val="1"/>
      <w:numFmt w:val="decimal"/>
      <w:lvlText w:val="%4."/>
      <w:lvlJc w:val="left"/>
      <w:pPr>
        <w:tabs>
          <w:tab w:val="num" w:pos="720"/>
        </w:tabs>
        <w:ind w:left="0" w:firstLine="0"/>
      </w:pPr>
      <w:rPr>
        <w:rFonts w:ascii="Arial" w:hAnsi="Arial" w:cs="Arial" w:hint="default"/>
      </w:r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5">
    <w:nsid w:val="00000011"/>
    <w:multiLevelType w:val="singleLevel"/>
    <w:tmpl w:val="00000011"/>
    <w:name w:val="WW8Num13"/>
    <w:lvl w:ilvl="0">
      <w:start w:val="1"/>
      <w:numFmt w:val="bullet"/>
      <w:lvlText w:val="–"/>
      <w:lvlJc w:val="left"/>
      <w:pPr>
        <w:tabs>
          <w:tab w:val="num" w:pos="340"/>
        </w:tabs>
        <w:ind w:left="0" w:firstLine="0"/>
      </w:pPr>
      <w:rPr>
        <w:rFonts w:ascii="Times New Roman" w:hAnsi="Times New Roman" w:cs="Times New Roman"/>
      </w:rPr>
    </w:lvl>
  </w:abstractNum>
  <w:abstractNum w:abstractNumId="16">
    <w:nsid w:val="00000012"/>
    <w:multiLevelType w:val="singleLevel"/>
    <w:tmpl w:val="00000012"/>
    <w:name w:val="WW8Num14"/>
    <w:lvl w:ilvl="0">
      <w:start w:val="1"/>
      <w:numFmt w:val="bullet"/>
      <w:lvlText w:val=""/>
      <w:lvlJc w:val="left"/>
      <w:pPr>
        <w:tabs>
          <w:tab w:val="num" w:pos="360"/>
        </w:tabs>
        <w:ind w:left="0" w:firstLine="0"/>
      </w:pPr>
      <w:rPr>
        <w:rFonts w:ascii="Wingdings 2" w:hAnsi="Wingdings 2" w:cs="OpenSymbol"/>
      </w:rPr>
    </w:lvl>
  </w:abstractNum>
  <w:abstractNum w:abstractNumId="17">
    <w:nsid w:val="00000013"/>
    <w:multiLevelType w:val="singleLevel"/>
    <w:tmpl w:val="00000013"/>
    <w:name w:val="WW8Num15"/>
    <w:lvl w:ilvl="0">
      <w:start w:val="1"/>
      <w:numFmt w:val="bullet"/>
      <w:lvlText w:val="–"/>
      <w:lvlJc w:val="left"/>
      <w:pPr>
        <w:tabs>
          <w:tab w:val="num" w:pos="340"/>
        </w:tabs>
        <w:ind w:left="0" w:firstLine="0"/>
      </w:pPr>
      <w:rPr>
        <w:rFonts w:ascii="Times New Roman" w:hAnsi="Times New Roman" w:cs="Times New Roman"/>
      </w:rPr>
    </w:lvl>
  </w:abstractNum>
  <w:abstractNum w:abstractNumId="18">
    <w:nsid w:val="00000014"/>
    <w:multiLevelType w:val="singleLevel"/>
    <w:tmpl w:val="00000014"/>
    <w:name w:val="WW8Num16"/>
    <w:lvl w:ilvl="0">
      <w:start w:val="1"/>
      <w:numFmt w:val="bullet"/>
      <w:lvlText w:val="-"/>
      <w:lvlJc w:val="left"/>
      <w:pPr>
        <w:tabs>
          <w:tab w:val="num" w:pos="360"/>
        </w:tabs>
        <w:ind w:left="0" w:firstLine="0"/>
      </w:pPr>
      <w:rPr>
        <w:rFonts w:ascii="Times New Roman" w:hAnsi="Times New Roman" w:cs="Times New Roman"/>
      </w:rPr>
    </w:lvl>
  </w:abstractNum>
  <w:abstractNum w:abstractNumId="19">
    <w:nsid w:val="00000015"/>
    <w:multiLevelType w:val="multilevel"/>
    <w:tmpl w:val="00000015"/>
    <w:name w:val="WW8Num17"/>
    <w:lvl w:ilvl="0">
      <w:start w:val="1"/>
      <w:numFmt w:val="bullet"/>
      <w:lvlText w:val=""/>
      <w:lvlJc w:val="left"/>
      <w:pPr>
        <w:tabs>
          <w:tab w:val="num" w:pos="340"/>
        </w:tabs>
        <w:ind w:left="0" w:firstLine="0"/>
      </w:pPr>
      <w:rPr>
        <w:rFonts w:ascii="Wingdings" w:hAnsi="Wingdings" w:cs="Times New Roman"/>
      </w:rPr>
    </w:lvl>
    <w:lvl w:ilvl="1">
      <w:start w:val="1"/>
      <w:numFmt w:val="bullet"/>
      <w:lvlText w:val="-"/>
      <w:lvlJc w:val="left"/>
      <w:pPr>
        <w:tabs>
          <w:tab w:val="num" w:pos="1440"/>
        </w:tabs>
        <w:ind w:left="0" w:firstLine="0"/>
      </w:pPr>
      <w:rPr>
        <w:rFonts w:ascii="Times New Roman" w:hAnsi="Times New Roman"/>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Times New Roman"/>
      </w:rPr>
    </w:lvl>
  </w:abstractNum>
  <w:abstractNum w:abstractNumId="20">
    <w:nsid w:val="00000016"/>
    <w:multiLevelType w:val="singleLevel"/>
    <w:tmpl w:val="00000016"/>
    <w:name w:val="WW8Num18"/>
    <w:lvl w:ilvl="0">
      <w:start w:val="1"/>
      <w:numFmt w:val="bullet"/>
      <w:lvlText w:val="-"/>
      <w:lvlJc w:val="left"/>
      <w:pPr>
        <w:tabs>
          <w:tab w:val="num" w:pos="360"/>
        </w:tabs>
        <w:ind w:left="0" w:firstLine="0"/>
      </w:pPr>
      <w:rPr>
        <w:rFonts w:ascii="Times New Roman" w:hAnsi="Times New Roman" w:cs="Times New Roman"/>
      </w:rPr>
    </w:lvl>
  </w:abstractNum>
  <w:abstractNum w:abstractNumId="21">
    <w:nsid w:val="00000017"/>
    <w:multiLevelType w:val="singleLevel"/>
    <w:tmpl w:val="00000017"/>
    <w:name w:val="WW8Num19"/>
    <w:lvl w:ilvl="0">
      <w:start w:val="1"/>
      <w:numFmt w:val="bullet"/>
      <w:lvlText w:val="-"/>
      <w:lvlJc w:val="left"/>
      <w:pPr>
        <w:tabs>
          <w:tab w:val="num" w:pos="360"/>
        </w:tabs>
        <w:ind w:left="0" w:firstLine="0"/>
      </w:pPr>
      <w:rPr>
        <w:rFonts w:ascii="Times New Roman" w:hAnsi="Times New Roman"/>
      </w:rPr>
    </w:lvl>
  </w:abstractNum>
  <w:abstractNum w:abstractNumId="22">
    <w:nsid w:val="00000018"/>
    <w:multiLevelType w:val="singleLevel"/>
    <w:tmpl w:val="00000018"/>
    <w:name w:val="WW8Num20"/>
    <w:lvl w:ilvl="0">
      <w:start w:val="1"/>
      <w:numFmt w:val="bullet"/>
      <w:lvlText w:val=""/>
      <w:lvlJc w:val="left"/>
      <w:pPr>
        <w:tabs>
          <w:tab w:val="num" w:pos="360"/>
        </w:tabs>
        <w:ind w:left="0" w:firstLine="0"/>
      </w:pPr>
      <w:rPr>
        <w:rFonts w:ascii="Wingdings 2" w:hAnsi="Wingdings 2" w:cs="OpenSymbol"/>
      </w:rPr>
    </w:lvl>
  </w:abstractNum>
  <w:abstractNum w:abstractNumId="23">
    <w:nsid w:val="00000019"/>
    <w:multiLevelType w:val="singleLevel"/>
    <w:tmpl w:val="00000019"/>
    <w:name w:val="WW8Num21"/>
    <w:lvl w:ilvl="0">
      <w:start w:val="1"/>
      <w:numFmt w:val="bullet"/>
      <w:lvlText w:val="–"/>
      <w:lvlJc w:val="left"/>
      <w:pPr>
        <w:tabs>
          <w:tab w:val="num" w:pos="340"/>
        </w:tabs>
        <w:ind w:left="0" w:firstLine="0"/>
      </w:pPr>
      <w:rPr>
        <w:rFonts w:ascii="Times New Roman" w:hAnsi="Times New Roman"/>
      </w:rPr>
    </w:lvl>
  </w:abstractNum>
  <w:abstractNum w:abstractNumId="24">
    <w:nsid w:val="0000001A"/>
    <w:multiLevelType w:val="singleLevel"/>
    <w:tmpl w:val="0000001A"/>
    <w:name w:val="WW8Num22"/>
    <w:lvl w:ilvl="0">
      <w:start w:val="1"/>
      <w:numFmt w:val="bullet"/>
      <w:lvlText w:val="–"/>
      <w:lvlJc w:val="left"/>
      <w:pPr>
        <w:tabs>
          <w:tab w:val="num" w:pos="340"/>
        </w:tabs>
        <w:ind w:left="0" w:firstLine="0"/>
      </w:pPr>
      <w:rPr>
        <w:rFonts w:ascii="Times New Roman" w:hAnsi="Times New Roman"/>
      </w:rPr>
    </w:lvl>
  </w:abstractNum>
  <w:abstractNum w:abstractNumId="25">
    <w:nsid w:val="0000001B"/>
    <w:multiLevelType w:val="singleLevel"/>
    <w:tmpl w:val="0000001B"/>
    <w:name w:val="WW8Num24"/>
    <w:lvl w:ilvl="0">
      <w:start w:val="1"/>
      <w:numFmt w:val="bullet"/>
      <w:lvlText w:val="-"/>
      <w:lvlJc w:val="left"/>
      <w:pPr>
        <w:tabs>
          <w:tab w:val="num" w:pos="360"/>
        </w:tabs>
        <w:ind w:left="0" w:firstLine="0"/>
      </w:pPr>
      <w:rPr>
        <w:rFonts w:ascii="Times New Roman" w:hAnsi="Times New Roman" w:cs="Times New Roman"/>
      </w:rPr>
    </w:lvl>
  </w:abstractNum>
  <w:abstractNum w:abstractNumId="26">
    <w:nsid w:val="0000001C"/>
    <w:multiLevelType w:val="singleLevel"/>
    <w:tmpl w:val="0000001C"/>
    <w:name w:val="WW8Num27"/>
    <w:lvl w:ilvl="0">
      <w:start w:val="1"/>
      <w:numFmt w:val="bullet"/>
      <w:lvlText w:val="-"/>
      <w:lvlJc w:val="left"/>
      <w:pPr>
        <w:tabs>
          <w:tab w:val="num" w:pos="360"/>
        </w:tabs>
        <w:ind w:left="0" w:firstLine="0"/>
      </w:pPr>
      <w:rPr>
        <w:rFonts w:ascii="Times New Roman" w:hAnsi="Times New Roman"/>
        <w:b/>
        <w:i w:val="0"/>
        <w:sz w:val="20"/>
      </w:rPr>
    </w:lvl>
  </w:abstractNum>
  <w:abstractNum w:abstractNumId="27">
    <w:nsid w:val="0000001E"/>
    <w:multiLevelType w:val="singleLevel"/>
    <w:tmpl w:val="0000001E"/>
    <w:name w:val="WW8Num33"/>
    <w:lvl w:ilvl="0">
      <w:start w:val="1"/>
      <w:numFmt w:val="lowerLetter"/>
      <w:lvlText w:val="%1)"/>
      <w:lvlJc w:val="left"/>
      <w:pPr>
        <w:tabs>
          <w:tab w:val="num" w:pos="283"/>
        </w:tabs>
        <w:ind w:left="0" w:firstLine="0"/>
      </w:pPr>
    </w:lvl>
  </w:abstractNum>
  <w:abstractNum w:abstractNumId="28">
    <w:nsid w:val="0000001F"/>
    <w:multiLevelType w:val="singleLevel"/>
    <w:tmpl w:val="0000001F"/>
    <w:name w:val="WW8Num36"/>
    <w:lvl w:ilvl="0">
      <w:start w:val="1"/>
      <w:numFmt w:val="bullet"/>
      <w:lvlText w:val="–"/>
      <w:lvlJc w:val="left"/>
      <w:pPr>
        <w:tabs>
          <w:tab w:val="num" w:pos="340"/>
        </w:tabs>
        <w:ind w:left="0" w:firstLine="0"/>
      </w:pPr>
      <w:rPr>
        <w:rFonts w:ascii="Times New Roman" w:hAnsi="Times New Roman"/>
      </w:rPr>
    </w:lvl>
  </w:abstractNum>
  <w:abstractNum w:abstractNumId="29">
    <w:nsid w:val="00000020"/>
    <w:multiLevelType w:val="singleLevel"/>
    <w:tmpl w:val="00000020"/>
    <w:name w:val="WW8Num37"/>
    <w:lvl w:ilvl="0">
      <w:start w:val="1"/>
      <w:numFmt w:val="bullet"/>
      <w:lvlText w:val="-"/>
      <w:lvlJc w:val="left"/>
      <w:pPr>
        <w:tabs>
          <w:tab w:val="num" w:pos="360"/>
        </w:tabs>
        <w:ind w:left="0" w:firstLine="0"/>
      </w:pPr>
      <w:rPr>
        <w:rFonts w:ascii="Times New Roman" w:hAnsi="Times New Roman" w:cs="Times New Roman"/>
      </w:rPr>
    </w:lvl>
  </w:abstractNum>
  <w:abstractNum w:abstractNumId="30">
    <w:nsid w:val="00000021"/>
    <w:multiLevelType w:val="singleLevel"/>
    <w:tmpl w:val="00000021"/>
    <w:name w:val="WW8Num38"/>
    <w:lvl w:ilvl="0">
      <w:start w:val="1"/>
      <w:numFmt w:val="decimal"/>
      <w:lvlText w:val="%1."/>
      <w:lvlJc w:val="left"/>
      <w:pPr>
        <w:tabs>
          <w:tab w:val="num" w:pos="720"/>
        </w:tabs>
        <w:ind w:left="0" w:firstLine="0"/>
      </w:pPr>
    </w:lvl>
  </w:abstractNum>
  <w:abstractNum w:abstractNumId="31">
    <w:nsid w:val="00000022"/>
    <w:multiLevelType w:val="singleLevel"/>
    <w:tmpl w:val="00000022"/>
    <w:name w:val="WW8Num76"/>
    <w:lvl w:ilvl="0">
      <w:start w:val="1"/>
      <w:numFmt w:val="bullet"/>
      <w:lvlText w:val=""/>
      <w:lvlJc w:val="left"/>
      <w:pPr>
        <w:tabs>
          <w:tab w:val="num" w:pos="720"/>
        </w:tabs>
        <w:ind w:left="720" w:hanging="360"/>
      </w:pPr>
      <w:rPr>
        <w:rFonts w:ascii="Symbol" w:hAnsi="Symbol"/>
      </w:rPr>
    </w:lvl>
  </w:abstractNum>
  <w:abstractNum w:abstractNumId="32">
    <w:nsid w:val="00000023"/>
    <w:multiLevelType w:val="singleLevel"/>
    <w:tmpl w:val="00000023"/>
    <w:name w:val="WW8Num47"/>
    <w:lvl w:ilvl="0">
      <w:start w:val="1"/>
      <w:numFmt w:val="lowerLetter"/>
      <w:lvlText w:val="%1)"/>
      <w:lvlJc w:val="left"/>
      <w:pPr>
        <w:tabs>
          <w:tab w:val="num" w:pos="283"/>
        </w:tabs>
        <w:ind w:left="0" w:firstLine="0"/>
      </w:pPr>
    </w:lvl>
  </w:abstractNum>
  <w:abstractNum w:abstractNumId="33">
    <w:nsid w:val="00000026"/>
    <w:multiLevelType w:val="singleLevel"/>
    <w:tmpl w:val="00000026"/>
    <w:name w:val="WW8Num60"/>
    <w:lvl w:ilvl="0">
      <w:start w:val="1"/>
      <w:numFmt w:val="bullet"/>
      <w:lvlText w:val="–"/>
      <w:lvlJc w:val="left"/>
      <w:pPr>
        <w:tabs>
          <w:tab w:val="num" w:pos="340"/>
        </w:tabs>
        <w:ind w:left="0" w:firstLine="0"/>
      </w:pPr>
      <w:rPr>
        <w:rFonts w:ascii="Times New Roman" w:hAnsi="Times New Roman" w:cs="Times New Roman"/>
      </w:rPr>
    </w:lvl>
  </w:abstractNum>
  <w:abstractNum w:abstractNumId="34">
    <w:nsid w:val="00000027"/>
    <w:multiLevelType w:val="singleLevel"/>
    <w:tmpl w:val="00000027"/>
    <w:name w:val="WW8Num61"/>
    <w:lvl w:ilvl="0">
      <w:start w:val="1"/>
      <w:numFmt w:val="lowerLetter"/>
      <w:lvlText w:val="%1)"/>
      <w:lvlJc w:val="left"/>
      <w:pPr>
        <w:tabs>
          <w:tab w:val="num" w:pos="283"/>
        </w:tabs>
        <w:ind w:left="0" w:firstLine="0"/>
      </w:pPr>
    </w:lvl>
  </w:abstractNum>
  <w:abstractNum w:abstractNumId="35">
    <w:nsid w:val="00000029"/>
    <w:multiLevelType w:val="singleLevel"/>
    <w:tmpl w:val="00000029"/>
    <w:name w:val="WW8Num91"/>
    <w:lvl w:ilvl="0">
      <w:start w:val="1"/>
      <w:numFmt w:val="bullet"/>
      <w:lvlText w:val=""/>
      <w:lvlJc w:val="left"/>
      <w:pPr>
        <w:tabs>
          <w:tab w:val="num" w:pos="453"/>
        </w:tabs>
        <w:ind w:left="700" w:hanging="360"/>
      </w:pPr>
      <w:rPr>
        <w:rFonts w:ascii="Symbol" w:hAnsi="Symbol"/>
      </w:rPr>
    </w:lvl>
  </w:abstractNum>
  <w:abstractNum w:abstractNumId="36">
    <w:nsid w:val="0000002A"/>
    <w:multiLevelType w:val="singleLevel"/>
    <w:tmpl w:val="0000002A"/>
    <w:name w:val="WW8Num70"/>
    <w:lvl w:ilvl="0">
      <w:start w:val="1"/>
      <w:numFmt w:val="lowerLetter"/>
      <w:lvlText w:val="%1)"/>
      <w:lvlJc w:val="left"/>
      <w:pPr>
        <w:tabs>
          <w:tab w:val="num" w:pos="360"/>
        </w:tabs>
        <w:ind w:left="0" w:firstLine="0"/>
      </w:pPr>
    </w:lvl>
  </w:abstractNum>
  <w:abstractNum w:abstractNumId="37">
    <w:nsid w:val="0000002B"/>
    <w:multiLevelType w:val="singleLevel"/>
    <w:tmpl w:val="0000002B"/>
    <w:name w:val="WW8Num78"/>
    <w:lvl w:ilvl="0">
      <w:start w:val="1"/>
      <w:numFmt w:val="bullet"/>
      <w:lvlText w:val="–"/>
      <w:lvlJc w:val="left"/>
      <w:pPr>
        <w:tabs>
          <w:tab w:val="num" w:pos="340"/>
        </w:tabs>
        <w:ind w:left="0" w:firstLine="0"/>
      </w:pPr>
      <w:rPr>
        <w:rFonts w:ascii="Times New Roman" w:hAnsi="Times New Roman"/>
      </w:rPr>
    </w:lvl>
  </w:abstractNum>
  <w:abstractNum w:abstractNumId="38">
    <w:nsid w:val="0000002D"/>
    <w:multiLevelType w:val="singleLevel"/>
    <w:tmpl w:val="0000002D"/>
    <w:name w:val="WW8Num84"/>
    <w:lvl w:ilvl="0">
      <w:start w:val="1"/>
      <w:numFmt w:val="bullet"/>
      <w:lvlText w:val="-"/>
      <w:lvlJc w:val="left"/>
      <w:pPr>
        <w:tabs>
          <w:tab w:val="num" w:pos="360"/>
        </w:tabs>
        <w:ind w:left="0" w:firstLine="0"/>
      </w:pPr>
      <w:rPr>
        <w:rFonts w:ascii="Times New Roman" w:hAnsi="Times New Roman" w:cs="Times New Roman"/>
      </w:rPr>
    </w:lvl>
  </w:abstractNum>
  <w:abstractNum w:abstractNumId="39">
    <w:nsid w:val="0000002E"/>
    <w:multiLevelType w:val="singleLevel"/>
    <w:tmpl w:val="0000002E"/>
    <w:name w:val="WW8Num87"/>
    <w:lvl w:ilvl="0">
      <w:start w:val="1"/>
      <w:numFmt w:val="bullet"/>
      <w:lvlText w:val="–"/>
      <w:lvlJc w:val="left"/>
      <w:pPr>
        <w:tabs>
          <w:tab w:val="num" w:pos="340"/>
        </w:tabs>
        <w:ind w:left="0" w:firstLine="0"/>
      </w:pPr>
      <w:rPr>
        <w:rFonts w:ascii="Times New Roman" w:hAnsi="Times New Roman" w:cs="Times New Roman"/>
      </w:rPr>
    </w:lvl>
  </w:abstractNum>
  <w:abstractNum w:abstractNumId="40">
    <w:nsid w:val="00000031"/>
    <w:multiLevelType w:val="multilevel"/>
    <w:tmpl w:val="00000031"/>
    <w:name w:val="WW8Num94"/>
    <w:lvl w:ilvl="0">
      <w:start w:val="1"/>
      <w:numFmt w:val="bullet"/>
      <w:lvlText w:val=""/>
      <w:lvlJc w:val="left"/>
      <w:pPr>
        <w:tabs>
          <w:tab w:val="num" w:pos="283"/>
        </w:tabs>
        <w:ind w:left="0" w:firstLine="0"/>
      </w:pPr>
      <w:rPr>
        <w:rFonts w:ascii="Wingdings 2" w:hAnsi="Wingdings 2"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1">
    <w:nsid w:val="00000032"/>
    <w:multiLevelType w:val="multilevel"/>
    <w:tmpl w:val="00000032"/>
    <w:name w:val="WW8Num126"/>
    <w:lvl w:ilvl="0">
      <w:start w:val="1"/>
      <w:numFmt w:val="bullet"/>
      <w:lvlText w:val=""/>
      <w:lvlJc w:val="left"/>
      <w:pPr>
        <w:tabs>
          <w:tab w:val="num" w:pos="283"/>
        </w:tabs>
        <w:ind w:left="0" w:firstLine="0"/>
      </w:pPr>
      <w:rPr>
        <w:rFonts w:ascii="Wingdings 2" w:hAnsi="Wingdings 2"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2">
    <w:nsid w:val="00000034"/>
    <w:multiLevelType w:val="multilevel"/>
    <w:tmpl w:val="00000034"/>
    <w:name w:val="WW8Num107"/>
    <w:lvl w:ilvl="0">
      <w:start w:val="1"/>
      <w:numFmt w:val="bullet"/>
      <w:lvlText w:val=""/>
      <w:lvlJc w:val="left"/>
      <w:pPr>
        <w:tabs>
          <w:tab w:val="num" w:pos="283"/>
        </w:tabs>
        <w:ind w:left="0" w:firstLine="0"/>
      </w:pPr>
      <w:rPr>
        <w:rFonts w:ascii="Wingdings 2" w:hAnsi="Wingdings 2"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3">
    <w:nsid w:val="00000035"/>
    <w:multiLevelType w:val="multilevel"/>
    <w:tmpl w:val="00000035"/>
    <w:name w:val="WW8Num130"/>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4">
    <w:nsid w:val="00000036"/>
    <w:multiLevelType w:val="multilevel"/>
    <w:tmpl w:val="00000036"/>
    <w:name w:val="WW8Num132"/>
    <w:lvl w:ilvl="0">
      <w:start w:val="1"/>
      <w:numFmt w:val="bullet"/>
      <w:lvlText w:val=""/>
      <w:lvlJc w:val="left"/>
      <w:pPr>
        <w:tabs>
          <w:tab w:val="num" w:pos="283"/>
        </w:tabs>
        <w:ind w:left="0" w:firstLine="0"/>
      </w:pPr>
      <w:rPr>
        <w:rFonts w:ascii="Wingdings 2" w:hAnsi="Wingdings 2"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5">
    <w:nsid w:val="00000038"/>
    <w:multiLevelType w:val="singleLevel"/>
    <w:tmpl w:val="00000038"/>
    <w:name w:val="WW8Num127"/>
    <w:lvl w:ilvl="0">
      <w:start w:val="1"/>
      <w:numFmt w:val="bullet"/>
      <w:lvlText w:val="–"/>
      <w:lvlJc w:val="left"/>
      <w:pPr>
        <w:tabs>
          <w:tab w:val="num" w:pos="340"/>
        </w:tabs>
        <w:ind w:left="340" w:hanging="340"/>
      </w:pPr>
      <w:rPr>
        <w:rFonts w:ascii="Times New Roman" w:hAnsi="Times New Roman" w:cs="Times New Roman"/>
      </w:rPr>
    </w:lvl>
  </w:abstractNum>
  <w:abstractNum w:abstractNumId="46">
    <w:nsid w:val="0000003D"/>
    <w:multiLevelType w:val="multilevel"/>
    <w:tmpl w:val="0000003D"/>
    <w:name w:val="WW8Num134"/>
    <w:lvl w:ilvl="0">
      <w:start w:val="1"/>
      <w:numFmt w:val="decimal"/>
      <w:lvlText w:val="%1."/>
      <w:lvlJc w:val="left"/>
      <w:pPr>
        <w:tabs>
          <w:tab w:val="num" w:pos="720"/>
        </w:tabs>
        <w:ind w:left="72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start w:val="1"/>
      <w:numFmt w:val="decimal"/>
      <w:lvlText w:val="%4."/>
      <w:lvlJc w:val="left"/>
      <w:pPr>
        <w:tabs>
          <w:tab w:val="num" w:pos="720"/>
        </w:tabs>
        <w:ind w:left="720" w:hanging="36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47">
    <w:nsid w:val="0000003E"/>
    <w:multiLevelType w:val="singleLevel"/>
    <w:tmpl w:val="0000003E"/>
    <w:name w:val="WW8Num136"/>
    <w:lvl w:ilvl="0">
      <w:start w:val="1"/>
      <w:numFmt w:val="bullet"/>
      <w:lvlText w:val="-"/>
      <w:lvlJc w:val="left"/>
      <w:pPr>
        <w:tabs>
          <w:tab w:val="num" w:pos="360"/>
        </w:tabs>
        <w:ind w:left="360" w:hanging="360"/>
      </w:pPr>
      <w:rPr>
        <w:rFonts w:ascii="Times New Roman" w:hAnsi="Times New Roman"/>
      </w:rPr>
    </w:lvl>
  </w:abstractNum>
  <w:abstractNum w:abstractNumId="48">
    <w:nsid w:val="0000003F"/>
    <w:multiLevelType w:val="singleLevel"/>
    <w:tmpl w:val="0000003F"/>
    <w:name w:val="WW8Num140"/>
    <w:lvl w:ilvl="0">
      <w:start w:val="1"/>
      <w:numFmt w:val="bullet"/>
      <w:lvlText w:val=""/>
      <w:lvlJc w:val="left"/>
      <w:pPr>
        <w:tabs>
          <w:tab w:val="num" w:pos="1077"/>
        </w:tabs>
        <w:ind w:left="1077" w:hanging="720"/>
      </w:pPr>
      <w:rPr>
        <w:rFonts w:ascii="Wingdings 2" w:hAnsi="Wingdings 2" w:cs="OpenSymbol"/>
      </w:rPr>
    </w:lvl>
  </w:abstractNum>
  <w:abstractNum w:abstractNumId="49">
    <w:nsid w:val="00000042"/>
    <w:multiLevelType w:val="singleLevel"/>
    <w:tmpl w:val="00000042"/>
    <w:lvl w:ilvl="0">
      <w:start w:val="1"/>
      <w:numFmt w:val="bullet"/>
      <w:lvlText w:val=""/>
      <w:lvlJc w:val="left"/>
      <w:pPr>
        <w:tabs>
          <w:tab w:val="num" w:pos="113"/>
        </w:tabs>
        <w:ind w:left="360" w:hanging="360"/>
      </w:pPr>
      <w:rPr>
        <w:rFonts w:ascii="Symbol" w:hAnsi="Symbol"/>
      </w:rPr>
    </w:lvl>
  </w:abstractNum>
  <w:abstractNum w:abstractNumId="50">
    <w:nsid w:val="00000044"/>
    <w:multiLevelType w:val="singleLevel"/>
    <w:tmpl w:val="00000044"/>
    <w:name w:val="WW8Num148"/>
    <w:lvl w:ilvl="0">
      <w:start w:val="1"/>
      <w:numFmt w:val="bullet"/>
      <w:lvlText w:val=""/>
      <w:lvlJc w:val="left"/>
      <w:pPr>
        <w:tabs>
          <w:tab w:val="num" w:pos="453"/>
        </w:tabs>
        <w:ind w:left="700" w:hanging="360"/>
      </w:pPr>
      <w:rPr>
        <w:rFonts w:ascii="Symbol" w:hAnsi="Symbol"/>
      </w:rPr>
    </w:lvl>
  </w:abstractNum>
  <w:abstractNum w:abstractNumId="51">
    <w:nsid w:val="00000045"/>
    <w:multiLevelType w:val="singleLevel"/>
    <w:tmpl w:val="00000045"/>
    <w:name w:val="WW8Num150"/>
    <w:lvl w:ilvl="0">
      <w:start w:val="1"/>
      <w:numFmt w:val="lowerLetter"/>
      <w:lvlText w:val="%1)"/>
      <w:lvlJc w:val="left"/>
      <w:pPr>
        <w:tabs>
          <w:tab w:val="num" w:pos="360"/>
        </w:tabs>
        <w:ind w:left="360" w:hanging="360"/>
      </w:pPr>
    </w:lvl>
  </w:abstractNum>
  <w:abstractNum w:abstractNumId="52">
    <w:nsid w:val="00000047"/>
    <w:multiLevelType w:val="singleLevel"/>
    <w:tmpl w:val="00000047"/>
    <w:name w:val="WW8Num158"/>
    <w:lvl w:ilvl="0">
      <w:start w:val="1"/>
      <w:numFmt w:val="bullet"/>
      <w:lvlText w:val="-"/>
      <w:lvlJc w:val="left"/>
      <w:pPr>
        <w:tabs>
          <w:tab w:val="num" w:pos="360"/>
        </w:tabs>
        <w:ind w:left="360" w:hanging="360"/>
      </w:pPr>
      <w:rPr>
        <w:rFonts w:ascii="Times New Roman" w:hAnsi="Times New Roman"/>
      </w:rPr>
    </w:lvl>
  </w:abstractNum>
  <w:abstractNum w:abstractNumId="53">
    <w:nsid w:val="00000049"/>
    <w:multiLevelType w:val="singleLevel"/>
    <w:tmpl w:val="00000049"/>
    <w:name w:val="WW8Num161"/>
    <w:lvl w:ilvl="0">
      <w:start w:val="1"/>
      <w:numFmt w:val="bullet"/>
      <w:lvlText w:val="-"/>
      <w:lvlJc w:val="left"/>
      <w:pPr>
        <w:tabs>
          <w:tab w:val="num" w:pos="360"/>
        </w:tabs>
        <w:ind w:left="360" w:hanging="360"/>
      </w:pPr>
      <w:rPr>
        <w:rFonts w:ascii="Times New Roman" w:hAnsi="Times New Roman"/>
      </w:rPr>
    </w:lvl>
  </w:abstractNum>
  <w:abstractNum w:abstractNumId="54">
    <w:nsid w:val="0000004A"/>
    <w:multiLevelType w:val="multilevel"/>
    <w:tmpl w:val="0000004A"/>
    <w:name w:val="WW8Num165"/>
    <w:lvl w:ilvl="0">
      <w:start w:val="1"/>
      <w:numFmt w:val="lowerLetter"/>
      <w:lvlText w:val="%1)"/>
      <w:lvlJc w:val="left"/>
      <w:pPr>
        <w:tabs>
          <w:tab w:val="num" w:pos="717"/>
        </w:tabs>
        <w:ind w:left="717" w:hanging="360"/>
      </w:pPr>
    </w:lvl>
    <w:lvl w:ilvl="1">
      <w:start w:val="1"/>
      <w:numFmt w:val="decimal"/>
      <w:lvlText w:val="%2)"/>
      <w:lvlJc w:val="left"/>
      <w:pPr>
        <w:tabs>
          <w:tab w:val="num" w:pos="1437"/>
        </w:tabs>
        <w:ind w:left="1437" w:hanging="360"/>
      </w:pPr>
    </w:lvl>
    <w:lvl w:ilvl="2">
      <w:start w:val="1"/>
      <w:numFmt w:val="lowerLetter"/>
      <w:lvlText w:val="(%3)"/>
      <w:lvlJc w:val="left"/>
      <w:pPr>
        <w:tabs>
          <w:tab w:val="num" w:pos="2337"/>
        </w:tabs>
        <w:ind w:left="2337" w:hanging="360"/>
      </w:pPr>
    </w:lvl>
    <w:lvl w:ilvl="3">
      <w:start w:val="1"/>
      <w:numFmt w:val="bullet"/>
      <w:lvlText w:val=""/>
      <w:lvlJc w:val="left"/>
      <w:pPr>
        <w:tabs>
          <w:tab w:val="num" w:pos="2877"/>
        </w:tabs>
        <w:ind w:left="2877" w:hanging="360"/>
      </w:pPr>
      <w:rPr>
        <w:rFonts w:ascii="Symbol" w:hAnsi="Symbol"/>
      </w:rPr>
    </w:lvl>
    <w:lvl w:ilvl="4">
      <w:start w:val="1"/>
      <w:numFmt w:val="lowerLetter"/>
      <w:lvlText w:val="%5."/>
      <w:lvlJc w:val="left"/>
      <w:pPr>
        <w:tabs>
          <w:tab w:val="num" w:pos="3597"/>
        </w:tabs>
        <w:ind w:left="3597" w:hanging="360"/>
      </w:pPr>
    </w:lvl>
    <w:lvl w:ilvl="5">
      <w:start w:val="1"/>
      <w:numFmt w:val="lowerRoman"/>
      <w:lvlText w:val="%6."/>
      <w:lvlJc w:val="lef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left"/>
      <w:pPr>
        <w:tabs>
          <w:tab w:val="num" w:pos="6477"/>
        </w:tabs>
        <w:ind w:left="6477" w:hanging="180"/>
      </w:pPr>
    </w:lvl>
  </w:abstractNum>
  <w:abstractNum w:abstractNumId="55">
    <w:nsid w:val="0000004B"/>
    <w:multiLevelType w:val="multilevel"/>
    <w:tmpl w:val="EFF4EA38"/>
    <w:name w:val="WW8Num169"/>
    <w:lvl w:ilvl="0">
      <w:start w:val="1"/>
      <w:numFmt w:val="bullet"/>
      <w:lvlText w:val=""/>
      <w:lvlJc w:val="left"/>
      <w:pPr>
        <w:tabs>
          <w:tab w:val="num" w:pos="360"/>
        </w:tabs>
        <w:ind w:left="360" w:hanging="360"/>
      </w:pPr>
      <w:rPr>
        <w:rFonts w:ascii="Symbol" w:hAnsi="Symbol" w:hint="default"/>
      </w:r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6">
    <w:nsid w:val="0000004D"/>
    <w:multiLevelType w:val="singleLevel"/>
    <w:tmpl w:val="0000004D"/>
    <w:name w:val="WW8Num173"/>
    <w:lvl w:ilvl="0">
      <w:start w:val="1"/>
      <w:numFmt w:val="decimal"/>
      <w:lvlText w:val="%1."/>
      <w:lvlJc w:val="left"/>
      <w:pPr>
        <w:tabs>
          <w:tab w:val="num" w:pos="360"/>
        </w:tabs>
        <w:ind w:left="360" w:hanging="360"/>
      </w:pPr>
    </w:lvl>
  </w:abstractNum>
  <w:abstractNum w:abstractNumId="57">
    <w:nsid w:val="0000004E"/>
    <w:multiLevelType w:val="singleLevel"/>
    <w:tmpl w:val="0000004E"/>
    <w:name w:val="WW8Num174"/>
    <w:lvl w:ilvl="0">
      <w:start w:val="1"/>
      <w:numFmt w:val="bullet"/>
      <w:lvlText w:val="-"/>
      <w:lvlJc w:val="left"/>
      <w:pPr>
        <w:tabs>
          <w:tab w:val="num" w:pos="360"/>
        </w:tabs>
        <w:ind w:left="360" w:hanging="360"/>
      </w:pPr>
      <w:rPr>
        <w:rFonts w:ascii="Times New Roman" w:hAnsi="Times New Roman"/>
      </w:rPr>
    </w:lvl>
  </w:abstractNum>
  <w:abstractNum w:abstractNumId="58">
    <w:nsid w:val="00000051"/>
    <w:multiLevelType w:val="singleLevel"/>
    <w:tmpl w:val="00000051"/>
    <w:name w:val="WW8Num195"/>
    <w:lvl w:ilvl="0">
      <w:start w:val="1"/>
      <w:numFmt w:val="decimal"/>
      <w:lvlText w:val="%1."/>
      <w:lvlJc w:val="left"/>
      <w:pPr>
        <w:tabs>
          <w:tab w:val="num" w:pos="720"/>
        </w:tabs>
        <w:ind w:left="720" w:hanging="360"/>
      </w:pPr>
    </w:lvl>
  </w:abstractNum>
  <w:abstractNum w:abstractNumId="59">
    <w:nsid w:val="00000053"/>
    <w:multiLevelType w:val="singleLevel"/>
    <w:tmpl w:val="00000053"/>
    <w:name w:val="WW8Num200"/>
    <w:lvl w:ilvl="0">
      <w:start w:val="1"/>
      <w:numFmt w:val="bullet"/>
      <w:lvlText w:val=""/>
      <w:lvlJc w:val="left"/>
      <w:pPr>
        <w:tabs>
          <w:tab w:val="num" w:pos="720"/>
        </w:tabs>
        <w:ind w:left="720" w:hanging="360"/>
      </w:pPr>
      <w:rPr>
        <w:rFonts w:ascii="Wingdings 2" w:hAnsi="Wingdings 2" w:cs="OpenSymbol"/>
      </w:rPr>
    </w:lvl>
  </w:abstractNum>
  <w:abstractNum w:abstractNumId="60">
    <w:nsid w:val="00000055"/>
    <w:multiLevelType w:val="singleLevel"/>
    <w:tmpl w:val="00000055"/>
    <w:name w:val="WW8Num203"/>
    <w:lvl w:ilvl="0">
      <w:start w:val="1"/>
      <w:numFmt w:val="bullet"/>
      <w:lvlText w:val="-"/>
      <w:lvlJc w:val="left"/>
      <w:pPr>
        <w:tabs>
          <w:tab w:val="num" w:pos="360"/>
        </w:tabs>
        <w:ind w:left="360" w:hanging="360"/>
      </w:pPr>
      <w:rPr>
        <w:rFonts w:ascii="Times New Roman" w:hAnsi="Times New Roman"/>
      </w:rPr>
    </w:lvl>
  </w:abstractNum>
  <w:abstractNum w:abstractNumId="61">
    <w:nsid w:val="00000057"/>
    <w:multiLevelType w:val="singleLevel"/>
    <w:tmpl w:val="00000057"/>
    <w:name w:val="WW8Num208"/>
    <w:lvl w:ilvl="0">
      <w:start w:val="1"/>
      <w:numFmt w:val="lowerLetter"/>
      <w:lvlText w:val="%1)"/>
      <w:lvlJc w:val="left"/>
      <w:pPr>
        <w:tabs>
          <w:tab w:val="num" w:pos="360"/>
        </w:tabs>
        <w:ind w:left="360" w:hanging="360"/>
      </w:pPr>
    </w:lvl>
  </w:abstractNum>
  <w:abstractNum w:abstractNumId="62">
    <w:nsid w:val="00000058"/>
    <w:multiLevelType w:val="singleLevel"/>
    <w:tmpl w:val="00000058"/>
    <w:name w:val="WW8Num210"/>
    <w:lvl w:ilvl="0">
      <w:start w:val="1"/>
      <w:numFmt w:val="lowerLetter"/>
      <w:lvlText w:val="%1)"/>
      <w:lvlJc w:val="left"/>
      <w:pPr>
        <w:tabs>
          <w:tab w:val="num" w:pos="0"/>
        </w:tabs>
        <w:ind w:left="283" w:hanging="283"/>
      </w:pPr>
    </w:lvl>
  </w:abstractNum>
  <w:abstractNum w:abstractNumId="63">
    <w:nsid w:val="0000005A"/>
    <w:multiLevelType w:val="multilevel"/>
    <w:tmpl w:val="0000005A"/>
    <w:name w:val="WW8Num2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4">
    <w:nsid w:val="0000005D"/>
    <w:multiLevelType w:val="singleLevel"/>
    <w:tmpl w:val="0000005D"/>
    <w:name w:val="WW8Num216"/>
    <w:lvl w:ilvl="0">
      <w:start w:val="1"/>
      <w:numFmt w:val="bullet"/>
      <w:lvlText w:val="-"/>
      <w:lvlJc w:val="left"/>
      <w:pPr>
        <w:tabs>
          <w:tab w:val="num" w:pos="360"/>
        </w:tabs>
        <w:ind w:left="360" w:hanging="360"/>
      </w:pPr>
      <w:rPr>
        <w:rFonts w:ascii="Times New Roman" w:hAnsi="Times New Roman"/>
      </w:rPr>
    </w:lvl>
  </w:abstractNum>
  <w:abstractNum w:abstractNumId="65">
    <w:nsid w:val="0000005E"/>
    <w:multiLevelType w:val="singleLevel"/>
    <w:tmpl w:val="0000005E"/>
    <w:name w:val="WW8Num230"/>
    <w:lvl w:ilvl="0">
      <w:start w:val="1"/>
      <w:numFmt w:val="bullet"/>
      <w:lvlText w:val=""/>
      <w:lvlJc w:val="left"/>
      <w:pPr>
        <w:tabs>
          <w:tab w:val="num" w:pos="0"/>
        </w:tabs>
        <w:ind w:left="283" w:hanging="283"/>
      </w:pPr>
      <w:rPr>
        <w:rFonts w:ascii="Wingdings 2" w:hAnsi="Wingdings 2" w:cs="OpenSymbol"/>
      </w:rPr>
    </w:lvl>
  </w:abstractNum>
  <w:abstractNum w:abstractNumId="66">
    <w:nsid w:val="0000005F"/>
    <w:multiLevelType w:val="singleLevel"/>
    <w:tmpl w:val="0000005F"/>
    <w:name w:val="WW8Num224"/>
    <w:lvl w:ilvl="0">
      <w:start w:val="1"/>
      <w:numFmt w:val="bullet"/>
      <w:lvlText w:val=""/>
      <w:lvlJc w:val="left"/>
      <w:pPr>
        <w:tabs>
          <w:tab w:val="num" w:pos="720"/>
        </w:tabs>
        <w:ind w:left="720" w:hanging="360"/>
      </w:pPr>
      <w:rPr>
        <w:rFonts w:ascii="Wingdings 2" w:hAnsi="Wingdings 2" w:cs="OpenSymbol"/>
      </w:rPr>
    </w:lvl>
  </w:abstractNum>
  <w:abstractNum w:abstractNumId="67">
    <w:nsid w:val="00000060"/>
    <w:multiLevelType w:val="singleLevel"/>
    <w:tmpl w:val="00000060"/>
    <w:name w:val="WW8Num225"/>
    <w:lvl w:ilvl="0">
      <w:start w:val="1"/>
      <w:numFmt w:val="bullet"/>
      <w:lvlText w:val="-"/>
      <w:lvlJc w:val="left"/>
      <w:pPr>
        <w:tabs>
          <w:tab w:val="num" w:pos="360"/>
        </w:tabs>
        <w:ind w:left="360" w:hanging="360"/>
      </w:pPr>
      <w:rPr>
        <w:rFonts w:ascii="Times New Roman" w:hAnsi="Times New Roman"/>
      </w:rPr>
    </w:lvl>
  </w:abstractNum>
  <w:abstractNum w:abstractNumId="68">
    <w:nsid w:val="00000061"/>
    <w:multiLevelType w:val="singleLevel"/>
    <w:tmpl w:val="00000061"/>
    <w:name w:val="WW8Num226"/>
    <w:lvl w:ilvl="0">
      <w:start w:val="1"/>
      <w:numFmt w:val="bullet"/>
      <w:lvlText w:val="–"/>
      <w:lvlJc w:val="left"/>
      <w:pPr>
        <w:tabs>
          <w:tab w:val="num" w:pos="340"/>
        </w:tabs>
        <w:ind w:left="340" w:hanging="340"/>
      </w:pPr>
      <w:rPr>
        <w:rFonts w:ascii="Times New Roman" w:hAnsi="Times New Roman" w:cs="Times New Roman"/>
      </w:rPr>
    </w:lvl>
  </w:abstractNum>
  <w:abstractNum w:abstractNumId="69">
    <w:nsid w:val="00000062"/>
    <w:multiLevelType w:val="singleLevel"/>
    <w:tmpl w:val="00000062"/>
    <w:name w:val="WW8Num229"/>
    <w:lvl w:ilvl="0">
      <w:start w:val="1"/>
      <w:numFmt w:val="lowerLetter"/>
      <w:lvlText w:val="%1)"/>
      <w:lvlJc w:val="left"/>
      <w:pPr>
        <w:tabs>
          <w:tab w:val="num" w:pos="0"/>
        </w:tabs>
        <w:ind w:left="283" w:hanging="283"/>
      </w:pPr>
    </w:lvl>
  </w:abstractNum>
  <w:abstractNum w:abstractNumId="70">
    <w:nsid w:val="00000064"/>
    <w:multiLevelType w:val="singleLevel"/>
    <w:tmpl w:val="00000064"/>
    <w:name w:val="WW8Num233"/>
    <w:lvl w:ilvl="0">
      <w:start w:val="1"/>
      <w:numFmt w:val="bullet"/>
      <w:lvlText w:val=""/>
      <w:lvlJc w:val="left"/>
      <w:pPr>
        <w:tabs>
          <w:tab w:val="num" w:pos="360"/>
        </w:tabs>
        <w:ind w:left="360" w:hanging="360"/>
      </w:pPr>
      <w:rPr>
        <w:rFonts w:ascii="Wingdings 2" w:hAnsi="Wingdings 2" w:cs="OpenSymbol"/>
      </w:rPr>
    </w:lvl>
  </w:abstractNum>
  <w:abstractNum w:abstractNumId="71">
    <w:nsid w:val="00000065"/>
    <w:multiLevelType w:val="singleLevel"/>
    <w:tmpl w:val="00000065"/>
    <w:name w:val="WW8Num234"/>
    <w:lvl w:ilvl="0">
      <w:start w:val="1"/>
      <w:numFmt w:val="bullet"/>
      <w:lvlText w:val="–"/>
      <w:lvlJc w:val="left"/>
      <w:pPr>
        <w:tabs>
          <w:tab w:val="num" w:pos="340"/>
        </w:tabs>
        <w:ind w:left="340" w:hanging="340"/>
      </w:pPr>
      <w:rPr>
        <w:rFonts w:ascii="Times New Roman" w:hAnsi="Times New Roman" w:cs="Times New Roman"/>
      </w:rPr>
    </w:lvl>
  </w:abstractNum>
  <w:abstractNum w:abstractNumId="72">
    <w:nsid w:val="00000067"/>
    <w:multiLevelType w:val="singleLevel"/>
    <w:tmpl w:val="00000067"/>
    <w:name w:val="WW8Num236"/>
    <w:lvl w:ilvl="0">
      <w:start w:val="1"/>
      <w:numFmt w:val="bullet"/>
      <w:lvlText w:val="-"/>
      <w:lvlJc w:val="left"/>
      <w:pPr>
        <w:tabs>
          <w:tab w:val="num" w:pos="360"/>
        </w:tabs>
        <w:ind w:left="360" w:hanging="360"/>
      </w:pPr>
      <w:rPr>
        <w:rFonts w:ascii="Times New Roman" w:hAnsi="Times New Roman"/>
      </w:rPr>
    </w:lvl>
  </w:abstractNum>
  <w:abstractNum w:abstractNumId="73">
    <w:nsid w:val="00000068"/>
    <w:multiLevelType w:val="singleLevel"/>
    <w:tmpl w:val="00000068"/>
    <w:name w:val="WW8Num239"/>
    <w:lvl w:ilvl="0">
      <w:start w:val="1"/>
      <w:numFmt w:val="bullet"/>
      <w:lvlText w:val="-"/>
      <w:lvlJc w:val="left"/>
      <w:pPr>
        <w:tabs>
          <w:tab w:val="num" w:pos="360"/>
        </w:tabs>
        <w:ind w:left="360" w:hanging="360"/>
      </w:pPr>
      <w:rPr>
        <w:rFonts w:ascii="Times New Roman" w:hAnsi="Times New Roman"/>
      </w:rPr>
    </w:lvl>
  </w:abstractNum>
  <w:abstractNum w:abstractNumId="74">
    <w:nsid w:val="0000006A"/>
    <w:multiLevelType w:val="singleLevel"/>
    <w:tmpl w:val="0000006A"/>
    <w:name w:val="WW8Num241"/>
    <w:lvl w:ilvl="0">
      <w:start w:val="1"/>
      <w:numFmt w:val="bullet"/>
      <w:lvlText w:val="-"/>
      <w:lvlJc w:val="left"/>
      <w:pPr>
        <w:tabs>
          <w:tab w:val="num" w:pos="360"/>
        </w:tabs>
        <w:ind w:left="360" w:hanging="360"/>
      </w:pPr>
      <w:rPr>
        <w:rFonts w:ascii="Times New Roman" w:hAnsi="Times New Roman"/>
      </w:rPr>
    </w:lvl>
  </w:abstractNum>
  <w:abstractNum w:abstractNumId="75">
    <w:nsid w:val="0000006B"/>
    <w:multiLevelType w:val="singleLevel"/>
    <w:tmpl w:val="0000006B"/>
    <w:name w:val="WW8Num242"/>
    <w:lvl w:ilvl="0">
      <w:start w:val="1"/>
      <w:numFmt w:val="bullet"/>
      <w:lvlText w:val=""/>
      <w:lvlJc w:val="left"/>
      <w:pPr>
        <w:tabs>
          <w:tab w:val="num" w:pos="720"/>
        </w:tabs>
        <w:ind w:left="720" w:hanging="360"/>
      </w:pPr>
      <w:rPr>
        <w:rFonts w:ascii="Wingdings 2" w:hAnsi="Wingdings 2" w:cs="OpenSymbol"/>
      </w:rPr>
    </w:lvl>
  </w:abstractNum>
  <w:abstractNum w:abstractNumId="76">
    <w:nsid w:val="0000006D"/>
    <w:multiLevelType w:val="singleLevel"/>
    <w:tmpl w:val="0000006D"/>
    <w:name w:val="WW8Num367"/>
    <w:lvl w:ilvl="0">
      <w:start w:val="1"/>
      <w:numFmt w:val="decimal"/>
      <w:lvlText w:val="%1."/>
      <w:lvlJc w:val="left"/>
      <w:pPr>
        <w:tabs>
          <w:tab w:val="num" w:pos="720"/>
        </w:tabs>
        <w:ind w:left="720" w:hanging="360"/>
      </w:pPr>
    </w:lvl>
  </w:abstractNum>
  <w:abstractNum w:abstractNumId="77">
    <w:nsid w:val="0000006E"/>
    <w:multiLevelType w:val="singleLevel"/>
    <w:tmpl w:val="0000006E"/>
    <w:name w:val="WW8Num342"/>
    <w:lvl w:ilvl="0">
      <w:start w:val="1"/>
      <w:numFmt w:val="lowerLetter"/>
      <w:lvlText w:val="%1)"/>
      <w:lvlJc w:val="left"/>
      <w:pPr>
        <w:tabs>
          <w:tab w:val="num" w:pos="360"/>
        </w:tabs>
        <w:ind w:left="360" w:hanging="360"/>
      </w:pPr>
    </w:lvl>
  </w:abstractNum>
  <w:abstractNum w:abstractNumId="78">
    <w:nsid w:val="0000006F"/>
    <w:multiLevelType w:val="singleLevel"/>
    <w:tmpl w:val="0000006F"/>
    <w:name w:val="WW8Num243"/>
    <w:lvl w:ilvl="0">
      <w:start w:val="1"/>
      <w:numFmt w:val="decimal"/>
      <w:lvlText w:val="%1)"/>
      <w:lvlJc w:val="left"/>
      <w:pPr>
        <w:tabs>
          <w:tab w:val="num" w:pos="360"/>
        </w:tabs>
        <w:ind w:left="360" w:hanging="360"/>
      </w:pPr>
    </w:lvl>
  </w:abstractNum>
  <w:abstractNum w:abstractNumId="79">
    <w:nsid w:val="00000070"/>
    <w:multiLevelType w:val="singleLevel"/>
    <w:tmpl w:val="00000070"/>
    <w:name w:val="WW8Num267"/>
    <w:lvl w:ilvl="0">
      <w:start w:val="1"/>
      <w:numFmt w:val="bullet"/>
      <w:lvlText w:val=""/>
      <w:lvlJc w:val="left"/>
      <w:pPr>
        <w:tabs>
          <w:tab w:val="num" w:pos="360"/>
        </w:tabs>
        <w:ind w:left="360" w:hanging="360"/>
      </w:pPr>
      <w:rPr>
        <w:rFonts w:ascii="Wingdings 2" w:hAnsi="Wingdings 2" w:cs="OpenSymbol"/>
      </w:rPr>
    </w:lvl>
  </w:abstractNum>
  <w:abstractNum w:abstractNumId="80">
    <w:nsid w:val="00000071"/>
    <w:multiLevelType w:val="singleLevel"/>
    <w:tmpl w:val="00000071"/>
    <w:name w:val="WW8Num258"/>
    <w:lvl w:ilvl="0">
      <w:start w:val="1"/>
      <w:numFmt w:val="decimal"/>
      <w:lvlText w:val="%1)"/>
      <w:lvlJc w:val="left"/>
      <w:pPr>
        <w:tabs>
          <w:tab w:val="num" w:pos="360"/>
        </w:tabs>
        <w:ind w:left="360" w:hanging="360"/>
      </w:pPr>
    </w:lvl>
  </w:abstractNum>
  <w:abstractNum w:abstractNumId="81">
    <w:nsid w:val="00000072"/>
    <w:multiLevelType w:val="singleLevel"/>
    <w:tmpl w:val="00000072"/>
    <w:name w:val="WW8Num271"/>
    <w:lvl w:ilvl="0">
      <w:start w:val="1"/>
      <w:numFmt w:val="bullet"/>
      <w:lvlText w:val="-"/>
      <w:lvlJc w:val="left"/>
      <w:pPr>
        <w:tabs>
          <w:tab w:val="num" w:pos="360"/>
        </w:tabs>
        <w:ind w:left="360" w:hanging="360"/>
      </w:pPr>
      <w:rPr>
        <w:rFonts w:ascii="Times New Roman" w:hAnsi="Times New Roman"/>
      </w:rPr>
    </w:lvl>
  </w:abstractNum>
  <w:abstractNum w:abstractNumId="82">
    <w:nsid w:val="00000073"/>
    <w:multiLevelType w:val="singleLevel"/>
    <w:tmpl w:val="00000073"/>
    <w:name w:val="WW8Num280"/>
    <w:lvl w:ilvl="0">
      <w:start w:val="1"/>
      <w:numFmt w:val="bullet"/>
      <w:lvlText w:val="-"/>
      <w:lvlJc w:val="left"/>
      <w:pPr>
        <w:tabs>
          <w:tab w:val="num" w:pos="360"/>
        </w:tabs>
        <w:ind w:left="360" w:hanging="360"/>
      </w:pPr>
      <w:rPr>
        <w:rFonts w:ascii="Times New Roman" w:hAnsi="Times New Roman"/>
      </w:rPr>
    </w:lvl>
  </w:abstractNum>
  <w:abstractNum w:abstractNumId="83">
    <w:nsid w:val="0000007B"/>
    <w:multiLevelType w:val="singleLevel"/>
    <w:tmpl w:val="0000007B"/>
    <w:name w:val="WW8Num315"/>
    <w:lvl w:ilvl="0">
      <w:start w:val="1"/>
      <w:numFmt w:val="bullet"/>
      <w:lvlText w:val=""/>
      <w:lvlJc w:val="left"/>
      <w:pPr>
        <w:tabs>
          <w:tab w:val="num" w:pos="284"/>
        </w:tabs>
        <w:ind w:left="255" w:hanging="255"/>
      </w:pPr>
      <w:rPr>
        <w:rFonts w:ascii="Symbol" w:hAnsi="Symbol"/>
      </w:rPr>
    </w:lvl>
  </w:abstractNum>
  <w:abstractNum w:abstractNumId="84">
    <w:nsid w:val="0000007C"/>
    <w:multiLevelType w:val="singleLevel"/>
    <w:tmpl w:val="0000007C"/>
    <w:name w:val="WW8Num311"/>
    <w:lvl w:ilvl="0">
      <w:start w:val="1"/>
      <w:numFmt w:val="bullet"/>
      <w:lvlText w:val=""/>
      <w:lvlJc w:val="left"/>
      <w:pPr>
        <w:tabs>
          <w:tab w:val="num" w:pos="284"/>
        </w:tabs>
        <w:ind w:left="255" w:hanging="255"/>
      </w:pPr>
      <w:rPr>
        <w:rFonts w:ascii="Symbol" w:hAnsi="Symbol"/>
      </w:rPr>
    </w:lvl>
  </w:abstractNum>
  <w:abstractNum w:abstractNumId="85">
    <w:nsid w:val="0000007D"/>
    <w:multiLevelType w:val="singleLevel"/>
    <w:tmpl w:val="0000007D"/>
    <w:name w:val="WW8Num362"/>
    <w:lvl w:ilvl="0">
      <w:start w:val="1"/>
      <w:numFmt w:val="bullet"/>
      <w:lvlText w:val=""/>
      <w:lvlJc w:val="left"/>
      <w:pPr>
        <w:tabs>
          <w:tab w:val="num" w:pos="284"/>
        </w:tabs>
        <w:ind w:left="255" w:hanging="255"/>
      </w:pPr>
      <w:rPr>
        <w:rFonts w:ascii="Symbol" w:hAnsi="Symbol"/>
      </w:rPr>
    </w:lvl>
  </w:abstractNum>
  <w:abstractNum w:abstractNumId="86">
    <w:nsid w:val="0000007E"/>
    <w:multiLevelType w:val="multilevel"/>
    <w:tmpl w:val="0000007E"/>
    <w:name w:val="WW8Num328"/>
    <w:lvl w:ilvl="0">
      <w:start w:val="1"/>
      <w:numFmt w:val="decimal"/>
      <w:lvlText w:val="%1)"/>
      <w:lvlJc w:val="left"/>
      <w:pPr>
        <w:tabs>
          <w:tab w:val="num" w:pos="681"/>
        </w:tabs>
        <w:ind w:left="681" w:hanging="227"/>
      </w:pPr>
      <w:rPr>
        <w:rFonts w:ascii="Times New Roman" w:hAnsi="Times New Roman" w:cs="Times New Roman"/>
        <w:b w:val="0"/>
        <w:i w:val="0"/>
        <w:strike w:val="0"/>
        <w:dstrike w:val="0"/>
        <w:sz w:val="20"/>
        <w:u w:val="none"/>
        <w:vertAlign w:val="superscrip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0000007F"/>
    <w:multiLevelType w:val="multilevel"/>
    <w:tmpl w:val="0000007F"/>
    <w:name w:val="WW8Num279"/>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00000080"/>
    <w:multiLevelType w:val="singleLevel"/>
    <w:tmpl w:val="00000080"/>
    <w:name w:val="WW8Num247"/>
    <w:lvl w:ilvl="0">
      <w:start w:val="1"/>
      <w:numFmt w:val="bullet"/>
      <w:lvlText w:val="-"/>
      <w:lvlJc w:val="left"/>
      <w:pPr>
        <w:tabs>
          <w:tab w:val="num" w:pos="360"/>
        </w:tabs>
        <w:ind w:left="360" w:hanging="360"/>
      </w:pPr>
      <w:rPr>
        <w:rFonts w:ascii="Times New Roman" w:hAnsi="Times New Roman"/>
      </w:rPr>
    </w:lvl>
  </w:abstractNum>
  <w:abstractNum w:abstractNumId="89">
    <w:nsid w:val="00000081"/>
    <w:multiLevelType w:val="singleLevel"/>
    <w:tmpl w:val="0415000B"/>
    <w:lvl w:ilvl="0">
      <w:start w:val="1"/>
      <w:numFmt w:val="bullet"/>
      <w:lvlText w:val=""/>
      <w:lvlJc w:val="left"/>
      <w:pPr>
        <w:ind w:left="720" w:hanging="360"/>
      </w:pPr>
      <w:rPr>
        <w:rFonts w:ascii="Wingdings" w:hAnsi="Wingdings" w:hint="default"/>
        <w:b w:val="0"/>
        <w:i w:val="0"/>
        <w:sz w:val="20"/>
      </w:rPr>
    </w:lvl>
  </w:abstractNum>
  <w:abstractNum w:abstractNumId="90">
    <w:nsid w:val="00000082"/>
    <w:multiLevelType w:val="multilevel"/>
    <w:tmpl w:val="00000082"/>
    <w:name w:val="WW8Num256"/>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nsid w:val="00000094"/>
    <w:multiLevelType w:val="multilevel"/>
    <w:tmpl w:val="00000094"/>
    <w:name w:val="WW8Num293"/>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nsid w:val="00000095"/>
    <w:multiLevelType w:val="multilevel"/>
    <w:tmpl w:val="00000095"/>
    <w:name w:val="WW8Num294"/>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nsid w:val="00000097"/>
    <w:multiLevelType w:val="multilevel"/>
    <w:tmpl w:val="00000097"/>
    <w:name w:val="WW8Num29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4">
    <w:nsid w:val="00000098"/>
    <w:multiLevelType w:val="multilevel"/>
    <w:tmpl w:val="00000098"/>
    <w:name w:val="WW8Num29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5">
    <w:nsid w:val="0000009B"/>
    <w:multiLevelType w:val="singleLevel"/>
    <w:tmpl w:val="0000009B"/>
    <w:name w:val="WW8Num300"/>
    <w:lvl w:ilvl="0">
      <w:start w:val="1"/>
      <w:numFmt w:val="bullet"/>
      <w:lvlText w:val=""/>
      <w:lvlJc w:val="left"/>
      <w:pPr>
        <w:tabs>
          <w:tab w:val="num" w:pos="0"/>
        </w:tabs>
        <w:ind w:left="360" w:hanging="360"/>
      </w:pPr>
      <w:rPr>
        <w:rFonts w:ascii="Symbol" w:hAnsi="Symbol"/>
      </w:rPr>
    </w:lvl>
  </w:abstractNum>
  <w:abstractNum w:abstractNumId="96">
    <w:nsid w:val="000000A9"/>
    <w:multiLevelType w:val="singleLevel"/>
    <w:tmpl w:val="000000A9"/>
    <w:name w:val="WW8Num301"/>
    <w:lvl w:ilvl="0">
      <w:start w:val="1"/>
      <w:numFmt w:val="bullet"/>
      <w:lvlText w:val=""/>
      <w:lvlJc w:val="left"/>
      <w:pPr>
        <w:tabs>
          <w:tab w:val="num" w:pos="0"/>
        </w:tabs>
        <w:ind w:left="283" w:hanging="283"/>
      </w:pPr>
      <w:rPr>
        <w:rFonts w:ascii="Symbol" w:hAnsi="Symbol"/>
        <w:sz w:val="20"/>
      </w:rPr>
    </w:lvl>
  </w:abstractNum>
  <w:abstractNum w:abstractNumId="97">
    <w:nsid w:val="000000AC"/>
    <w:multiLevelType w:val="multilevel"/>
    <w:tmpl w:val="000000AC"/>
    <w:name w:val="WW8Num302"/>
    <w:lvl w:ilvl="0">
      <w:start w:val="1"/>
      <w:numFmt w:val="lowerLetter"/>
      <w:lvlText w:val="%1)"/>
      <w:lvlJc w:val="left"/>
      <w:pPr>
        <w:tabs>
          <w:tab w:val="num" w:pos="717"/>
        </w:tabs>
        <w:ind w:left="717" w:hanging="360"/>
      </w:pPr>
    </w:lvl>
    <w:lvl w:ilvl="1">
      <w:start w:val="1"/>
      <w:numFmt w:val="decimal"/>
      <w:lvlText w:val="%2)"/>
      <w:lvlJc w:val="left"/>
      <w:pPr>
        <w:tabs>
          <w:tab w:val="num" w:pos="1437"/>
        </w:tabs>
        <w:ind w:left="1437" w:hanging="360"/>
      </w:pPr>
    </w:lvl>
    <w:lvl w:ilvl="2">
      <w:start w:val="1"/>
      <w:numFmt w:val="lowerLetter"/>
      <w:lvlText w:val="(%3)"/>
      <w:lvlJc w:val="left"/>
      <w:pPr>
        <w:tabs>
          <w:tab w:val="num" w:pos="2337"/>
        </w:tabs>
        <w:ind w:left="2337" w:hanging="360"/>
      </w:pPr>
    </w:lvl>
    <w:lvl w:ilvl="3">
      <w:start w:val="1"/>
      <w:numFmt w:val="bullet"/>
      <w:lvlText w:val=""/>
      <w:lvlJc w:val="left"/>
      <w:pPr>
        <w:tabs>
          <w:tab w:val="num" w:pos="2877"/>
        </w:tabs>
        <w:ind w:left="2877" w:hanging="360"/>
      </w:pPr>
      <w:rPr>
        <w:rFonts w:ascii="Symbol" w:hAnsi="Symbol"/>
      </w:rPr>
    </w:lvl>
    <w:lvl w:ilvl="4">
      <w:start w:val="1"/>
      <w:numFmt w:val="lowerLetter"/>
      <w:lvlText w:val="%5."/>
      <w:lvlJc w:val="left"/>
      <w:pPr>
        <w:tabs>
          <w:tab w:val="num" w:pos="3597"/>
        </w:tabs>
        <w:ind w:left="3597" w:hanging="360"/>
      </w:pPr>
    </w:lvl>
    <w:lvl w:ilvl="5">
      <w:start w:val="1"/>
      <w:numFmt w:val="lowerRoman"/>
      <w:lvlText w:val="%6."/>
      <w:lvlJc w:val="lef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left"/>
      <w:pPr>
        <w:tabs>
          <w:tab w:val="num" w:pos="6477"/>
        </w:tabs>
        <w:ind w:left="6477" w:hanging="180"/>
      </w:pPr>
    </w:lvl>
  </w:abstractNum>
  <w:abstractNum w:abstractNumId="98">
    <w:nsid w:val="000000AD"/>
    <w:multiLevelType w:val="multilevel"/>
    <w:tmpl w:val="000000AD"/>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nsid w:val="000000DB"/>
    <w:multiLevelType w:val="singleLevel"/>
    <w:tmpl w:val="000000DB"/>
    <w:name w:val="WW8Num219"/>
    <w:lvl w:ilvl="0">
      <w:start w:val="1"/>
      <w:numFmt w:val="bullet"/>
      <w:lvlText w:val=""/>
      <w:lvlJc w:val="left"/>
      <w:pPr>
        <w:tabs>
          <w:tab w:val="num" w:pos="284"/>
        </w:tabs>
        <w:ind w:left="255" w:hanging="255"/>
      </w:pPr>
      <w:rPr>
        <w:rFonts w:ascii="Symbol" w:hAnsi="Symbol"/>
      </w:rPr>
    </w:lvl>
  </w:abstractNum>
  <w:abstractNum w:abstractNumId="100">
    <w:nsid w:val="00000112"/>
    <w:multiLevelType w:val="multilevel"/>
    <w:tmpl w:val="00000112"/>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00EE5734"/>
    <w:multiLevelType w:val="hybridMultilevel"/>
    <w:tmpl w:val="36C8EA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01030C08"/>
    <w:multiLevelType w:val="hybridMultilevel"/>
    <w:tmpl w:val="9B163E8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nsid w:val="0400284B"/>
    <w:multiLevelType w:val="hybridMultilevel"/>
    <w:tmpl w:val="0C66118C"/>
    <w:lvl w:ilvl="0" w:tplc="A7141FE4">
      <w:start w:val="3"/>
      <w:numFmt w:val="bullet"/>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4">
    <w:nsid w:val="045310ED"/>
    <w:multiLevelType w:val="hybridMultilevel"/>
    <w:tmpl w:val="247E44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078C37AA"/>
    <w:multiLevelType w:val="hybridMultilevel"/>
    <w:tmpl w:val="4CA613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nsid w:val="08722F5A"/>
    <w:multiLevelType w:val="hybridMultilevel"/>
    <w:tmpl w:val="9E465C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09577708"/>
    <w:multiLevelType w:val="hybridMultilevel"/>
    <w:tmpl w:val="F9C80A7A"/>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0BC93DD9"/>
    <w:multiLevelType w:val="hybridMultilevel"/>
    <w:tmpl w:val="F9688EAE"/>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0DC6042B"/>
    <w:multiLevelType w:val="hybridMultilevel"/>
    <w:tmpl w:val="1CC89C3E"/>
    <w:lvl w:ilvl="0" w:tplc="04150001">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0">
    <w:nsid w:val="0E1A39C8"/>
    <w:multiLevelType w:val="hybridMultilevel"/>
    <w:tmpl w:val="FABEEB90"/>
    <w:lvl w:ilvl="0" w:tplc="A7141FE4">
      <w:start w:val="3"/>
      <w:numFmt w:val="bullet"/>
      <w:lvlText w:val="-"/>
      <w:lvlJc w:val="left"/>
      <w:pPr>
        <w:tabs>
          <w:tab w:val="num" w:pos="360"/>
        </w:tabs>
        <w:ind w:left="360" w:hanging="360"/>
      </w:pPr>
      <w:rPr>
        <w:rFonts w:ascii="Times New Roman" w:hAnsi="Times New Roman" w:hint="default"/>
      </w:rPr>
    </w:lvl>
    <w:lvl w:ilvl="1" w:tplc="EE408F8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nsid w:val="0EFD42F2"/>
    <w:multiLevelType w:val="hybridMultilevel"/>
    <w:tmpl w:val="1C122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1245075D"/>
    <w:multiLevelType w:val="hybridMultilevel"/>
    <w:tmpl w:val="212C21B4"/>
    <w:lvl w:ilvl="0" w:tplc="00000003">
      <w:start w:val="1"/>
      <w:numFmt w:val="bullet"/>
      <w:lvlText w:val=""/>
      <w:lvlJc w:val="left"/>
      <w:pPr>
        <w:ind w:left="1080" w:hanging="360"/>
      </w:pPr>
      <w:rPr>
        <w:rFonts w:ascii="Wingdings 2" w:hAnsi="Wingdings 2" w:cs="OpenSymbo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3">
    <w:nsid w:val="13235F57"/>
    <w:multiLevelType w:val="singleLevel"/>
    <w:tmpl w:val="04150011"/>
    <w:lvl w:ilvl="0">
      <w:start w:val="1"/>
      <w:numFmt w:val="decimal"/>
      <w:lvlText w:val="%1)"/>
      <w:lvlJc w:val="left"/>
      <w:pPr>
        <w:tabs>
          <w:tab w:val="num" w:pos="360"/>
        </w:tabs>
        <w:ind w:left="360" w:hanging="360"/>
      </w:pPr>
    </w:lvl>
  </w:abstractNum>
  <w:abstractNum w:abstractNumId="114">
    <w:nsid w:val="13943FF4"/>
    <w:multiLevelType w:val="hybridMultilevel"/>
    <w:tmpl w:val="6A0A58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4D73040"/>
    <w:multiLevelType w:val="hybridMultilevel"/>
    <w:tmpl w:val="76D43D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5330AAB"/>
    <w:multiLevelType w:val="hybridMultilevel"/>
    <w:tmpl w:val="E960CA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15ED5D5E"/>
    <w:multiLevelType w:val="hybridMultilevel"/>
    <w:tmpl w:val="457C26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16F55C12"/>
    <w:multiLevelType w:val="singleLevel"/>
    <w:tmpl w:val="04150011"/>
    <w:lvl w:ilvl="0">
      <w:start w:val="1"/>
      <w:numFmt w:val="decimal"/>
      <w:lvlText w:val="%1)"/>
      <w:lvlJc w:val="left"/>
      <w:pPr>
        <w:tabs>
          <w:tab w:val="num" w:pos="360"/>
        </w:tabs>
        <w:ind w:left="360" w:hanging="360"/>
      </w:pPr>
    </w:lvl>
  </w:abstractNum>
  <w:abstractNum w:abstractNumId="119">
    <w:nsid w:val="19772C0A"/>
    <w:multiLevelType w:val="hybridMultilevel"/>
    <w:tmpl w:val="8F4CC3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1994066E"/>
    <w:multiLevelType w:val="hybridMultilevel"/>
    <w:tmpl w:val="BE44E0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19A757DB"/>
    <w:multiLevelType w:val="hybridMultilevel"/>
    <w:tmpl w:val="12BE486A"/>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2">
    <w:nsid w:val="1A932CD2"/>
    <w:multiLevelType w:val="hybridMultilevel"/>
    <w:tmpl w:val="47784E20"/>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AB00FE7"/>
    <w:multiLevelType w:val="hybridMultilevel"/>
    <w:tmpl w:val="85A0C56A"/>
    <w:lvl w:ilvl="0" w:tplc="8654B30A">
      <w:start w:val="1"/>
      <w:numFmt w:val="bullet"/>
      <w:lvlText w:val=""/>
      <w:lvlJc w:val="left"/>
      <w:pPr>
        <w:tabs>
          <w:tab w:val="num" w:pos="284"/>
        </w:tabs>
        <w:ind w:left="255" w:hanging="255"/>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nsid w:val="1B7645D2"/>
    <w:multiLevelType w:val="hybridMultilevel"/>
    <w:tmpl w:val="859878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C284EC6"/>
    <w:multiLevelType w:val="hybridMultilevel"/>
    <w:tmpl w:val="9CDAF67C"/>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1E8C1E70"/>
    <w:multiLevelType w:val="hybridMultilevel"/>
    <w:tmpl w:val="A628D88C"/>
    <w:lvl w:ilvl="0" w:tplc="0415000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F53619E"/>
    <w:multiLevelType w:val="hybridMultilevel"/>
    <w:tmpl w:val="4FC48A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200819B6"/>
    <w:multiLevelType w:val="hybridMultilevel"/>
    <w:tmpl w:val="2B1413E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9">
    <w:nsid w:val="212D735C"/>
    <w:multiLevelType w:val="hybridMultilevel"/>
    <w:tmpl w:val="D61464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2734ECE"/>
    <w:multiLevelType w:val="hybridMultilevel"/>
    <w:tmpl w:val="11927E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23076B38"/>
    <w:multiLevelType w:val="hybridMultilevel"/>
    <w:tmpl w:val="3898A4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3">
    <w:nsid w:val="23D55952"/>
    <w:multiLevelType w:val="hybridMultilevel"/>
    <w:tmpl w:val="F57AD2C2"/>
    <w:lvl w:ilvl="0" w:tplc="11320AC6">
      <w:start w:val="1"/>
      <w:numFmt w:val="bullet"/>
      <w:lvlText w:val=""/>
      <w:lvlJc w:val="left"/>
      <w:pPr>
        <w:ind w:left="360" w:hanging="360"/>
      </w:pPr>
      <w:rPr>
        <w:rFonts w:ascii="Wingdings" w:hAnsi="Wingdings" w:hint="default"/>
      </w:rPr>
    </w:lvl>
    <w:lvl w:ilvl="1" w:tplc="C0F2AF56" w:tentative="1">
      <w:start w:val="1"/>
      <w:numFmt w:val="bullet"/>
      <w:lvlText w:val="o"/>
      <w:lvlJc w:val="left"/>
      <w:pPr>
        <w:ind w:left="1080" w:hanging="360"/>
      </w:pPr>
      <w:rPr>
        <w:rFonts w:ascii="Courier New" w:hAnsi="Courier New" w:cs="Courier New" w:hint="default"/>
      </w:rPr>
    </w:lvl>
    <w:lvl w:ilvl="2" w:tplc="206C5082" w:tentative="1">
      <w:start w:val="1"/>
      <w:numFmt w:val="bullet"/>
      <w:lvlText w:val=""/>
      <w:lvlJc w:val="left"/>
      <w:pPr>
        <w:ind w:left="1800" w:hanging="360"/>
      </w:pPr>
      <w:rPr>
        <w:rFonts w:ascii="Wingdings" w:hAnsi="Wingdings" w:hint="default"/>
      </w:rPr>
    </w:lvl>
    <w:lvl w:ilvl="3" w:tplc="0ADAA46E" w:tentative="1">
      <w:start w:val="1"/>
      <w:numFmt w:val="bullet"/>
      <w:lvlText w:val=""/>
      <w:lvlJc w:val="left"/>
      <w:pPr>
        <w:ind w:left="2520" w:hanging="360"/>
      </w:pPr>
      <w:rPr>
        <w:rFonts w:ascii="Symbol" w:hAnsi="Symbol" w:hint="default"/>
      </w:rPr>
    </w:lvl>
    <w:lvl w:ilvl="4" w:tplc="9E5253B0" w:tentative="1">
      <w:start w:val="1"/>
      <w:numFmt w:val="bullet"/>
      <w:lvlText w:val="o"/>
      <w:lvlJc w:val="left"/>
      <w:pPr>
        <w:ind w:left="3240" w:hanging="360"/>
      </w:pPr>
      <w:rPr>
        <w:rFonts w:ascii="Courier New" w:hAnsi="Courier New" w:cs="Courier New" w:hint="default"/>
      </w:rPr>
    </w:lvl>
    <w:lvl w:ilvl="5" w:tplc="05D4E5FC" w:tentative="1">
      <w:start w:val="1"/>
      <w:numFmt w:val="bullet"/>
      <w:lvlText w:val=""/>
      <w:lvlJc w:val="left"/>
      <w:pPr>
        <w:ind w:left="3960" w:hanging="360"/>
      </w:pPr>
      <w:rPr>
        <w:rFonts w:ascii="Wingdings" w:hAnsi="Wingdings" w:hint="default"/>
      </w:rPr>
    </w:lvl>
    <w:lvl w:ilvl="6" w:tplc="7BC6F240" w:tentative="1">
      <w:start w:val="1"/>
      <w:numFmt w:val="bullet"/>
      <w:lvlText w:val=""/>
      <w:lvlJc w:val="left"/>
      <w:pPr>
        <w:ind w:left="4680" w:hanging="360"/>
      </w:pPr>
      <w:rPr>
        <w:rFonts w:ascii="Symbol" w:hAnsi="Symbol" w:hint="default"/>
      </w:rPr>
    </w:lvl>
    <w:lvl w:ilvl="7" w:tplc="365CE7EE" w:tentative="1">
      <w:start w:val="1"/>
      <w:numFmt w:val="bullet"/>
      <w:lvlText w:val="o"/>
      <w:lvlJc w:val="left"/>
      <w:pPr>
        <w:ind w:left="5400" w:hanging="360"/>
      </w:pPr>
      <w:rPr>
        <w:rFonts w:ascii="Courier New" w:hAnsi="Courier New" w:cs="Courier New" w:hint="default"/>
      </w:rPr>
    </w:lvl>
    <w:lvl w:ilvl="8" w:tplc="43241BE0" w:tentative="1">
      <w:start w:val="1"/>
      <w:numFmt w:val="bullet"/>
      <w:lvlText w:val=""/>
      <w:lvlJc w:val="left"/>
      <w:pPr>
        <w:ind w:left="6120" w:hanging="360"/>
      </w:pPr>
      <w:rPr>
        <w:rFonts w:ascii="Wingdings" w:hAnsi="Wingdings" w:hint="default"/>
      </w:rPr>
    </w:lvl>
  </w:abstractNum>
  <w:abstractNum w:abstractNumId="134">
    <w:nsid w:val="27262894"/>
    <w:multiLevelType w:val="hybridMultilevel"/>
    <w:tmpl w:val="EFC8892C"/>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29C36304"/>
    <w:multiLevelType w:val="multilevel"/>
    <w:tmpl w:val="4CB07E4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nsid w:val="2A193284"/>
    <w:multiLevelType w:val="hybridMultilevel"/>
    <w:tmpl w:val="787EF59E"/>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2B256998"/>
    <w:multiLevelType w:val="hybridMultilevel"/>
    <w:tmpl w:val="836C6C52"/>
    <w:lvl w:ilvl="0" w:tplc="0DF4B8C0">
      <w:start w:val="1"/>
      <w:numFmt w:val="bullet"/>
      <w:lvlText w:val=""/>
      <w:lvlJc w:val="left"/>
      <w:pPr>
        <w:ind w:left="720" w:hanging="360"/>
      </w:pPr>
      <w:rPr>
        <w:rFonts w:ascii="Wingdings" w:hAnsi="Wingdings" w:hint="default"/>
      </w:rPr>
    </w:lvl>
    <w:lvl w:ilvl="1" w:tplc="45EC0194" w:tentative="1">
      <w:start w:val="1"/>
      <w:numFmt w:val="bullet"/>
      <w:lvlText w:val="o"/>
      <w:lvlJc w:val="left"/>
      <w:pPr>
        <w:ind w:left="1440" w:hanging="360"/>
      </w:pPr>
      <w:rPr>
        <w:rFonts w:ascii="Courier New" w:hAnsi="Courier New" w:cs="Courier New" w:hint="default"/>
      </w:rPr>
    </w:lvl>
    <w:lvl w:ilvl="2" w:tplc="F242875C" w:tentative="1">
      <w:start w:val="1"/>
      <w:numFmt w:val="bullet"/>
      <w:lvlText w:val=""/>
      <w:lvlJc w:val="left"/>
      <w:pPr>
        <w:ind w:left="2160" w:hanging="360"/>
      </w:pPr>
      <w:rPr>
        <w:rFonts w:ascii="Wingdings" w:hAnsi="Wingdings" w:hint="default"/>
      </w:rPr>
    </w:lvl>
    <w:lvl w:ilvl="3" w:tplc="5A7A5594" w:tentative="1">
      <w:start w:val="1"/>
      <w:numFmt w:val="bullet"/>
      <w:lvlText w:val=""/>
      <w:lvlJc w:val="left"/>
      <w:pPr>
        <w:ind w:left="2880" w:hanging="360"/>
      </w:pPr>
      <w:rPr>
        <w:rFonts w:ascii="Symbol" w:hAnsi="Symbol" w:hint="default"/>
      </w:rPr>
    </w:lvl>
    <w:lvl w:ilvl="4" w:tplc="66B0FBBE" w:tentative="1">
      <w:start w:val="1"/>
      <w:numFmt w:val="bullet"/>
      <w:lvlText w:val="o"/>
      <w:lvlJc w:val="left"/>
      <w:pPr>
        <w:ind w:left="3600" w:hanging="360"/>
      </w:pPr>
      <w:rPr>
        <w:rFonts w:ascii="Courier New" w:hAnsi="Courier New" w:cs="Courier New" w:hint="default"/>
      </w:rPr>
    </w:lvl>
    <w:lvl w:ilvl="5" w:tplc="2F262C24" w:tentative="1">
      <w:start w:val="1"/>
      <w:numFmt w:val="bullet"/>
      <w:lvlText w:val=""/>
      <w:lvlJc w:val="left"/>
      <w:pPr>
        <w:ind w:left="4320" w:hanging="360"/>
      </w:pPr>
      <w:rPr>
        <w:rFonts w:ascii="Wingdings" w:hAnsi="Wingdings" w:hint="default"/>
      </w:rPr>
    </w:lvl>
    <w:lvl w:ilvl="6" w:tplc="A724BBA6" w:tentative="1">
      <w:start w:val="1"/>
      <w:numFmt w:val="bullet"/>
      <w:lvlText w:val=""/>
      <w:lvlJc w:val="left"/>
      <w:pPr>
        <w:ind w:left="5040" w:hanging="360"/>
      </w:pPr>
      <w:rPr>
        <w:rFonts w:ascii="Symbol" w:hAnsi="Symbol" w:hint="default"/>
      </w:rPr>
    </w:lvl>
    <w:lvl w:ilvl="7" w:tplc="4970E4F8" w:tentative="1">
      <w:start w:val="1"/>
      <w:numFmt w:val="bullet"/>
      <w:lvlText w:val="o"/>
      <w:lvlJc w:val="left"/>
      <w:pPr>
        <w:ind w:left="5760" w:hanging="360"/>
      </w:pPr>
      <w:rPr>
        <w:rFonts w:ascii="Courier New" w:hAnsi="Courier New" w:cs="Courier New" w:hint="default"/>
      </w:rPr>
    </w:lvl>
    <w:lvl w:ilvl="8" w:tplc="9A923B52" w:tentative="1">
      <w:start w:val="1"/>
      <w:numFmt w:val="bullet"/>
      <w:lvlText w:val=""/>
      <w:lvlJc w:val="left"/>
      <w:pPr>
        <w:ind w:left="6480" w:hanging="360"/>
      </w:pPr>
      <w:rPr>
        <w:rFonts w:ascii="Wingdings" w:hAnsi="Wingdings" w:hint="default"/>
      </w:rPr>
    </w:lvl>
  </w:abstractNum>
  <w:abstractNum w:abstractNumId="138">
    <w:nsid w:val="2B7727C6"/>
    <w:multiLevelType w:val="singleLevel"/>
    <w:tmpl w:val="04150017"/>
    <w:lvl w:ilvl="0">
      <w:start w:val="1"/>
      <w:numFmt w:val="lowerLetter"/>
      <w:lvlText w:val="%1)"/>
      <w:lvlJc w:val="left"/>
      <w:pPr>
        <w:tabs>
          <w:tab w:val="num" w:pos="360"/>
        </w:tabs>
        <w:ind w:left="360" w:hanging="360"/>
      </w:pPr>
    </w:lvl>
  </w:abstractNum>
  <w:abstractNum w:abstractNumId="139">
    <w:nsid w:val="2DBA7D05"/>
    <w:multiLevelType w:val="hybridMultilevel"/>
    <w:tmpl w:val="D774FD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2DC76B62"/>
    <w:multiLevelType w:val="hybridMultilevel"/>
    <w:tmpl w:val="9F7A7B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2E2C1971"/>
    <w:multiLevelType w:val="hybridMultilevel"/>
    <w:tmpl w:val="811A249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301726F7"/>
    <w:multiLevelType w:val="hybridMultilevel"/>
    <w:tmpl w:val="30C08B7A"/>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308176BB"/>
    <w:multiLevelType w:val="hybridMultilevel"/>
    <w:tmpl w:val="63042A5E"/>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30F0287D"/>
    <w:multiLevelType w:val="hybridMultilevel"/>
    <w:tmpl w:val="E3E0AB0E"/>
    <w:lvl w:ilvl="0" w:tplc="04150001">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5">
    <w:nsid w:val="32221088"/>
    <w:multiLevelType w:val="hybridMultilevel"/>
    <w:tmpl w:val="CD00FCD6"/>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33FD34EE"/>
    <w:multiLevelType w:val="hybridMultilevel"/>
    <w:tmpl w:val="8A5A3E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34794B3C"/>
    <w:multiLevelType w:val="hybridMultilevel"/>
    <w:tmpl w:val="FCCCD9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363722F1"/>
    <w:multiLevelType w:val="hybridMultilevel"/>
    <w:tmpl w:val="6D387CAA"/>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37950F42"/>
    <w:multiLevelType w:val="hybridMultilevel"/>
    <w:tmpl w:val="397A837C"/>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39C27675"/>
    <w:multiLevelType w:val="hybridMultilevel"/>
    <w:tmpl w:val="91CE3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3ADB323D"/>
    <w:multiLevelType w:val="hybridMultilevel"/>
    <w:tmpl w:val="25A461DA"/>
    <w:lvl w:ilvl="0" w:tplc="A7141FE4">
      <w:start w:val="3"/>
      <w:numFmt w:val="bullet"/>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2">
    <w:nsid w:val="3CCB06DC"/>
    <w:multiLevelType w:val="hybridMultilevel"/>
    <w:tmpl w:val="B0F2B5F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3D7211B8"/>
    <w:multiLevelType w:val="hybridMultilevel"/>
    <w:tmpl w:val="F270441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3D800ED2"/>
    <w:multiLevelType w:val="hybridMultilevel"/>
    <w:tmpl w:val="90963F46"/>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3D907EBB"/>
    <w:multiLevelType w:val="hybridMultilevel"/>
    <w:tmpl w:val="4678D3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3F377476"/>
    <w:multiLevelType w:val="hybridMultilevel"/>
    <w:tmpl w:val="458A1968"/>
    <w:lvl w:ilvl="0" w:tplc="63A41B5A">
      <w:start w:val="1"/>
      <w:numFmt w:val="bullet"/>
      <w:lvlText w:val=""/>
      <w:lvlJc w:val="left"/>
      <w:pPr>
        <w:ind w:left="720" w:hanging="360"/>
      </w:pPr>
      <w:rPr>
        <w:rFonts w:ascii="Wingdings 2" w:hAnsi="Wingdings 2" w:cs="Open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3FD8103E"/>
    <w:multiLevelType w:val="hybridMultilevel"/>
    <w:tmpl w:val="AC3602E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409C5874"/>
    <w:multiLevelType w:val="hybridMultilevel"/>
    <w:tmpl w:val="572E136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41A64E86"/>
    <w:multiLevelType w:val="hybridMultilevel"/>
    <w:tmpl w:val="48206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431E09FD"/>
    <w:multiLevelType w:val="hybridMultilevel"/>
    <w:tmpl w:val="B31824F6"/>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45174E87"/>
    <w:multiLevelType w:val="hybridMultilevel"/>
    <w:tmpl w:val="A6A485E4"/>
    <w:lvl w:ilvl="0" w:tplc="9AAA05E2">
      <w:start w:val="1"/>
      <w:numFmt w:val="bullet"/>
      <w:lvlText w:val="-"/>
      <w:lvlJc w:val="left"/>
      <w:pPr>
        <w:tabs>
          <w:tab w:val="num" w:pos="360"/>
        </w:tabs>
        <w:ind w:left="340" w:hanging="340"/>
      </w:pPr>
      <w:rPr>
        <w:rFonts w:ascii="Mathcad UniMath" w:hAnsi="Mathcad UniMath"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2">
    <w:nsid w:val="46200815"/>
    <w:multiLevelType w:val="hybridMultilevel"/>
    <w:tmpl w:val="61FEE4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47043633"/>
    <w:multiLevelType w:val="hybridMultilevel"/>
    <w:tmpl w:val="E6EEC4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78335E3"/>
    <w:multiLevelType w:val="hybridMultilevel"/>
    <w:tmpl w:val="15A00332"/>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nsid w:val="48D02447"/>
    <w:multiLevelType w:val="hybridMultilevel"/>
    <w:tmpl w:val="FB101ED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6">
    <w:nsid w:val="498A08A6"/>
    <w:multiLevelType w:val="hybridMultilevel"/>
    <w:tmpl w:val="F57079B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7">
    <w:nsid w:val="4B9D13DE"/>
    <w:multiLevelType w:val="hybridMultilevel"/>
    <w:tmpl w:val="C8D0703E"/>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4BDF5E44"/>
    <w:multiLevelType w:val="hybridMultilevel"/>
    <w:tmpl w:val="6582B4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4F9B3D43"/>
    <w:multiLevelType w:val="hybridMultilevel"/>
    <w:tmpl w:val="EC40EC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509103F4"/>
    <w:multiLevelType w:val="hybridMultilevel"/>
    <w:tmpl w:val="B7862462"/>
    <w:lvl w:ilvl="0" w:tplc="0415000B">
      <w:start w:val="3"/>
      <w:numFmt w:val="bullet"/>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1">
    <w:nsid w:val="519D498C"/>
    <w:multiLevelType w:val="hybridMultilevel"/>
    <w:tmpl w:val="6A407A80"/>
    <w:lvl w:ilvl="0" w:tplc="A7141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524161A3"/>
    <w:multiLevelType w:val="hybridMultilevel"/>
    <w:tmpl w:val="CB4CC2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52990D2C"/>
    <w:multiLevelType w:val="hybridMultilevel"/>
    <w:tmpl w:val="1F5C9850"/>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nsid w:val="537C0611"/>
    <w:multiLevelType w:val="hybridMultilevel"/>
    <w:tmpl w:val="CEB6C9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53C16D6B"/>
    <w:multiLevelType w:val="hybridMultilevel"/>
    <w:tmpl w:val="DD5E0502"/>
    <w:lvl w:ilvl="0" w:tplc="04150001">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6">
    <w:nsid w:val="546B4B3B"/>
    <w:multiLevelType w:val="hybridMultilevel"/>
    <w:tmpl w:val="A7DC3C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54B31328"/>
    <w:multiLevelType w:val="hybridMultilevel"/>
    <w:tmpl w:val="4F5A9F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54CB33A5"/>
    <w:multiLevelType w:val="hybridMultilevel"/>
    <w:tmpl w:val="22D470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nsid w:val="565671BB"/>
    <w:multiLevelType w:val="hybridMultilevel"/>
    <w:tmpl w:val="C90EA4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574D6354"/>
    <w:multiLevelType w:val="hybridMultilevel"/>
    <w:tmpl w:val="B4942D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nsid w:val="584341CC"/>
    <w:multiLevelType w:val="hybridMultilevel"/>
    <w:tmpl w:val="683A1732"/>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294"/>
        </w:tabs>
        <w:ind w:left="294" w:hanging="360"/>
      </w:pPr>
      <w:rPr>
        <w:rFonts w:ascii="Courier New" w:hAnsi="Courier New" w:cs="Courier New" w:hint="default"/>
      </w:rPr>
    </w:lvl>
    <w:lvl w:ilvl="2" w:tplc="04150005" w:tentative="1">
      <w:start w:val="1"/>
      <w:numFmt w:val="bullet"/>
      <w:lvlText w:val=""/>
      <w:lvlJc w:val="left"/>
      <w:pPr>
        <w:tabs>
          <w:tab w:val="num" w:pos="1014"/>
        </w:tabs>
        <w:ind w:left="1014" w:hanging="360"/>
      </w:pPr>
      <w:rPr>
        <w:rFonts w:ascii="Wingdings" w:hAnsi="Wingdings" w:hint="default"/>
      </w:rPr>
    </w:lvl>
    <w:lvl w:ilvl="3" w:tplc="04150001" w:tentative="1">
      <w:start w:val="1"/>
      <w:numFmt w:val="bullet"/>
      <w:lvlText w:val=""/>
      <w:lvlJc w:val="left"/>
      <w:pPr>
        <w:tabs>
          <w:tab w:val="num" w:pos="1734"/>
        </w:tabs>
        <w:ind w:left="1734" w:hanging="360"/>
      </w:pPr>
      <w:rPr>
        <w:rFonts w:ascii="Symbol" w:hAnsi="Symbol" w:hint="default"/>
      </w:rPr>
    </w:lvl>
    <w:lvl w:ilvl="4" w:tplc="04150003" w:tentative="1">
      <w:start w:val="1"/>
      <w:numFmt w:val="bullet"/>
      <w:lvlText w:val="o"/>
      <w:lvlJc w:val="left"/>
      <w:pPr>
        <w:tabs>
          <w:tab w:val="num" w:pos="2454"/>
        </w:tabs>
        <w:ind w:left="2454" w:hanging="360"/>
      </w:pPr>
      <w:rPr>
        <w:rFonts w:ascii="Courier New" w:hAnsi="Courier New" w:cs="Courier New" w:hint="default"/>
      </w:rPr>
    </w:lvl>
    <w:lvl w:ilvl="5" w:tplc="04150005" w:tentative="1">
      <w:start w:val="1"/>
      <w:numFmt w:val="bullet"/>
      <w:lvlText w:val=""/>
      <w:lvlJc w:val="left"/>
      <w:pPr>
        <w:tabs>
          <w:tab w:val="num" w:pos="3174"/>
        </w:tabs>
        <w:ind w:left="3174" w:hanging="360"/>
      </w:pPr>
      <w:rPr>
        <w:rFonts w:ascii="Wingdings" w:hAnsi="Wingdings" w:hint="default"/>
      </w:rPr>
    </w:lvl>
    <w:lvl w:ilvl="6" w:tplc="04150001" w:tentative="1">
      <w:start w:val="1"/>
      <w:numFmt w:val="bullet"/>
      <w:lvlText w:val=""/>
      <w:lvlJc w:val="left"/>
      <w:pPr>
        <w:tabs>
          <w:tab w:val="num" w:pos="3894"/>
        </w:tabs>
        <w:ind w:left="3894" w:hanging="360"/>
      </w:pPr>
      <w:rPr>
        <w:rFonts w:ascii="Symbol" w:hAnsi="Symbol" w:hint="default"/>
      </w:rPr>
    </w:lvl>
    <w:lvl w:ilvl="7" w:tplc="04150003" w:tentative="1">
      <w:start w:val="1"/>
      <w:numFmt w:val="bullet"/>
      <w:lvlText w:val="o"/>
      <w:lvlJc w:val="left"/>
      <w:pPr>
        <w:tabs>
          <w:tab w:val="num" w:pos="4614"/>
        </w:tabs>
        <w:ind w:left="4614" w:hanging="360"/>
      </w:pPr>
      <w:rPr>
        <w:rFonts w:ascii="Courier New" w:hAnsi="Courier New" w:cs="Courier New" w:hint="default"/>
      </w:rPr>
    </w:lvl>
    <w:lvl w:ilvl="8" w:tplc="04150005" w:tentative="1">
      <w:start w:val="1"/>
      <w:numFmt w:val="bullet"/>
      <w:lvlText w:val=""/>
      <w:lvlJc w:val="left"/>
      <w:pPr>
        <w:tabs>
          <w:tab w:val="num" w:pos="5334"/>
        </w:tabs>
        <w:ind w:left="5334" w:hanging="360"/>
      </w:pPr>
      <w:rPr>
        <w:rFonts w:ascii="Wingdings" w:hAnsi="Wingdings" w:hint="default"/>
      </w:rPr>
    </w:lvl>
  </w:abstractNum>
  <w:abstractNum w:abstractNumId="182">
    <w:nsid w:val="5919552E"/>
    <w:multiLevelType w:val="hybridMultilevel"/>
    <w:tmpl w:val="99EA2C84"/>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3">
    <w:nsid w:val="59E1644A"/>
    <w:multiLevelType w:val="hybridMultilevel"/>
    <w:tmpl w:val="4F4A305E"/>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nsid w:val="5ACC7DB4"/>
    <w:multiLevelType w:val="hybridMultilevel"/>
    <w:tmpl w:val="8E7477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nsid w:val="5C225530"/>
    <w:multiLevelType w:val="hybridMultilevel"/>
    <w:tmpl w:val="6B9EE830"/>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6">
    <w:nsid w:val="5CB26736"/>
    <w:multiLevelType w:val="hybridMultilevel"/>
    <w:tmpl w:val="C05E71D0"/>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nsid w:val="5D8D28B1"/>
    <w:multiLevelType w:val="hybridMultilevel"/>
    <w:tmpl w:val="B6A8E228"/>
    <w:lvl w:ilvl="0" w:tplc="00000003">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8">
    <w:nsid w:val="5D9038B9"/>
    <w:multiLevelType w:val="hybridMultilevel"/>
    <w:tmpl w:val="C4301874"/>
    <w:lvl w:ilvl="0" w:tplc="C43A66B8">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360"/>
        </w:tabs>
        <w:ind w:left="360" w:hanging="360"/>
      </w:pPr>
      <w:rPr>
        <w:rFonts w:ascii="Courier New" w:hAnsi="Courier New" w:cs="Courier New" w:hint="default"/>
      </w:rPr>
    </w:lvl>
    <w:lvl w:ilvl="2" w:tplc="04150005">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89">
    <w:nsid w:val="5F005AFF"/>
    <w:multiLevelType w:val="hybridMultilevel"/>
    <w:tmpl w:val="5E0EA9A8"/>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5F3002C7"/>
    <w:multiLevelType w:val="hybridMultilevel"/>
    <w:tmpl w:val="5EC4DC7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nsid w:val="5F591F5C"/>
    <w:multiLevelType w:val="hybridMultilevel"/>
    <w:tmpl w:val="74A8D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5FE63AC5"/>
    <w:multiLevelType w:val="hybridMultilevel"/>
    <w:tmpl w:val="89D4237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3">
    <w:nsid w:val="61943398"/>
    <w:multiLevelType w:val="hybridMultilevel"/>
    <w:tmpl w:val="2916A870"/>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4">
    <w:nsid w:val="6200768E"/>
    <w:multiLevelType w:val="hybridMultilevel"/>
    <w:tmpl w:val="E1D67F98"/>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nsid w:val="6228761D"/>
    <w:multiLevelType w:val="hybridMultilevel"/>
    <w:tmpl w:val="0F384948"/>
    <w:lvl w:ilvl="0" w:tplc="005C28F0">
      <w:start w:val="1"/>
      <w:numFmt w:val="bullet"/>
      <w:lvlText w:val=""/>
      <w:lvlJc w:val="left"/>
      <w:pPr>
        <w:ind w:left="720" w:hanging="360"/>
      </w:pPr>
      <w:rPr>
        <w:rFonts w:ascii="Wingdings" w:hAnsi="Wingdings" w:hint="default"/>
      </w:rPr>
    </w:lvl>
    <w:lvl w:ilvl="1" w:tplc="E146F690" w:tentative="1">
      <w:start w:val="1"/>
      <w:numFmt w:val="bullet"/>
      <w:lvlText w:val="o"/>
      <w:lvlJc w:val="left"/>
      <w:pPr>
        <w:ind w:left="1440" w:hanging="360"/>
      </w:pPr>
      <w:rPr>
        <w:rFonts w:ascii="Courier New" w:hAnsi="Courier New" w:cs="Courier New" w:hint="default"/>
      </w:rPr>
    </w:lvl>
    <w:lvl w:ilvl="2" w:tplc="78FAA73A" w:tentative="1">
      <w:start w:val="1"/>
      <w:numFmt w:val="bullet"/>
      <w:lvlText w:val=""/>
      <w:lvlJc w:val="left"/>
      <w:pPr>
        <w:ind w:left="2160" w:hanging="360"/>
      </w:pPr>
      <w:rPr>
        <w:rFonts w:ascii="Wingdings" w:hAnsi="Wingdings" w:hint="default"/>
      </w:rPr>
    </w:lvl>
    <w:lvl w:ilvl="3" w:tplc="ED4E54DE" w:tentative="1">
      <w:start w:val="1"/>
      <w:numFmt w:val="bullet"/>
      <w:lvlText w:val=""/>
      <w:lvlJc w:val="left"/>
      <w:pPr>
        <w:ind w:left="2880" w:hanging="360"/>
      </w:pPr>
      <w:rPr>
        <w:rFonts w:ascii="Symbol" w:hAnsi="Symbol" w:hint="default"/>
      </w:rPr>
    </w:lvl>
    <w:lvl w:ilvl="4" w:tplc="64D4A048" w:tentative="1">
      <w:start w:val="1"/>
      <w:numFmt w:val="bullet"/>
      <w:lvlText w:val="o"/>
      <w:lvlJc w:val="left"/>
      <w:pPr>
        <w:ind w:left="3600" w:hanging="360"/>
      </w:pPr>
      <w:rPr>
        <w:rFonts w:ascii="Courier New" w:hAnsi="Courier New" w:cs="Courier New" w:hint="default"/>
      </w:rPr>
    </w:lvl>
    <w:lvl w:ilvl="5" w:tplc="67C46142" w:tentative="1">
      <w:start w:val="1"/>
      <w:numFmt w:val="bullet"/>
      <w:lvlText w:val=""/>
      <w:lvlJc w:val="left"/>
      <w:pPr>
        <w:ind w:left="4320" w:hanging="360"/>
      </w:pPr>
      <w:rPr>
        <w:rFonts w:ascii="Wingdings" w:hAnsi="Wingdings" w:hint="default"/>
      </w:rPr>
    </w:lvl>
    <w:lvl w:ilvl="6" w:tplc="AF0AB4AE" w:tentative="1">
      <w:start w:val="1"/>
      <w:numFmt w:val="bullet"/>
      <w:lvlText w:val=""/>
      <w:lvlJc w:val="left"/>
      <w:pPr>
        <w:ind w:left="5040" w:hanging="360"/>
      </w:pPr>
      <w:rPr>
        <w:rFonts w:ascii="Symbol" w:hAnsi="Symbol" w:hint="default"/>
      </w:rPr>
    </w:lvl>
    <w:lvl w:ilvl="7" w:tplc="2FFAF73E" w:tentative="1">
      <w:start w:val="1"/>
      <w:numFmt w:val="bullet"/>
      <w:lvlText w:val="o"/>
      <w:lvlJc w:val="left"/>
      <w:pPr>
        <w:ind w:left="5760" w:hanging="360"/>
      </w:pPr>
      <w:rPr>
        <w:rFonts w:ascii="Courier New" w:hAnsi="Courier New" w:cs="Courier New" w:hint="default"/>
      </w:rPr>
    </w:lvl>
    <w:lvl w:ilvl="8" w:tplc="A2EE2548" w:tentative="1">
      <w:start w:val="1"/>
      <w:numFmt w:val="bullet"/>
      <w:lvlText w:val=""/>
      <w:lvlJc w:val="left"/>
      <w:pPr>
        <w:ind w:left="6480" w:hanging="360"/>
      </w:pPr>
      <w:rPr>
        <w:rFonts w:ascii="Wingdings" w:hAnsi="Wingdings" w:hint="default"/>
      </w:rPr>
    </w:lvl>
  </w:abstractNum>
  <w:abstractNum w:abstractNumId="196">
    <w:nsid w:val="62581548"/>
    <w:multiLevelType w:val="hybridMultilevel"/>
    <w:tmpl w:val="33A6DB6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7">
    <w:nsid w:val="65537BB5"/>
    <w:multiLevelType w:val="hybridMultilevel"/>
    <w:tmpl w:val="497A39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65C5090E"/>
    <w:multiLevelType w:val="hybridMultilevel"/>
    <w:tmpl w:val="0890B5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65F0750B"/>
    <w:multiLevelType w:val="hybridMultilevel"/>
    <w:tmpl w:val="CB5893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66E814EA"/>
    <w:multiLevelType w:val="hybridMultilevel"/>
    <w:tmpl w:val="3CFC0FF8"/>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1">
    <w:nsid w:val="6825104A"/>
    <w:multiLevelType w:val="hybridMultilevel"/>
    <w:tmpl w:val="32B23C8E"/>
    <w:lvl w:ilvl="0" w:tplc="37F41D2C">
      <w:start w:val="1"/>
      <w:numFmt w:val="bullet"/>
      <w:lvlText w:val=""/>
      <w:lvlJc w:val="left"/>
      <w:pPr>
        <w:ind w:left="720" w:hanging="360"/>
      </w:pPr>
      <w:rPr>
        <w:rFonts w:ascii="Wingdings" w:hAnsi="Wingdings" w:hint="default"/>
      </w:rPr>
    </w:lvl>
    <w:lvl w:ilvl="1" w:tplc="A4D288A8" w:tentative="1">
      <w:start w:val="1"/>
      <w:numFmt w:val="bullet"/>
      <w:lvlText w:val="o"/>
      <w:lvlJc w:val="left"/>
      <w:pPr>
        <w:ind w:left="1440" w:hanging="360"/>
      </w:pPr>
      <w:rPr>
        <w:rFonts w:ascii="Courier New" w:hAnsi="Courier New" w:cs="Courier New" w:hint="default"/>
      </w:rPr>
    </w:lvl>
    <w:lvl w:ilvl="2" w:tplc="0E8C767A" w:tentative="1">
      <w:start w:val="1"/>
      <w:numFmt w:val="bullet"/>
      <w:lvlText w:val=""/>
      <w:lvlJc w:val="left"/>
      <w:pPr>
        <w:ind w:left="2160" w:hanging="360"/>
      </w:pPr>
      <w:rPr>
        <w:rFonts w:ascii="Wingdings" w:hAnsi="Wingdings" w:hint="default"/>
      </w:rPr>
    </w:lvl>
    <w:lvl w:ilvl="3" w:tplc="B6F8C6DE" w:tentative="1">
      <w:start w:val="1"/>
      <w:numFmt w:val="bullet"/>
      <w:lvlText w:val=""/>
      <w:lvlJc w:val="left"/>
      <w:pPr>
        <w:ind w:left="2880" w:hanging="360"/>
      </w:pPr>
      <w:rPr>
        <w:rFonts w:ascii="Symbol" w:hAnsi="Symbol" w:hint="default"/>
      </w:rPr>
    </w:lvl>
    <w:lvl w:ilvl="4" w:tplc="EA926E38" w:tentative="1">
      <w:start w:val="1"/>
      <w:numFmt w:val="bullet"/>
      <w:lvlText w:val="o"/>
      <w:lvlJc w:val="left"/>
      <w:pPr>
        <w:ind w:left="3600" w:hanging="360"/>
      </w:pPr>
      <w:rPr>
        <w:rFonts w:ascii="Courier New" w:hAnsi="Courier New" w:cs="Courier New" w:hint="default"/>
      </w:rPr>
    </w:lvl>
    <w:lvl w:ilvl="5" w:tplc="BD4ED3B0" w:tentative="1">
      <w:start w:val="1"/>
      <w:numFmt w:val="bullet"/>
      <w:lvlText w:val=""/>
      <w:lvlJc w:val="left"/>
      <w:pPr>
        <w:ind w:left="4320" w:hanging="360"/>
      </w:pPr>
      <w:rPr>
        <w:rFonts w:ascii="Wingdings" w:hAnsi="Wingdings" w:hint="default"/>
      </w:rPr>
    </w:lvl>
    <w:lvl w:ilvl="6" w:tplc="8308429C" w:tentative="1">
      <w:start w:val="1"/>
      <w:numFmt w:val="bullet"/>
      <w:lvlText w:val=""/>
      <w:lvlJc w:val="left"/>
      <w:pPr>
        <w:ind w:left="5040" w:hanging="360"/>
      </w:pPr>
      <w:rPr>
        <w:rFonts w:ascii="Symbol" w:hAnsi="Symbol" w:hint="default"/>
      </w:rPr>
    </w:lvl>
    <w:lvl w:ilvl="7" w:tplc="EAB832D8" w:tentative="1">
      <w:start w:val="1"/>
      <w:numFmt w:val="bullet"/>
      <w:lvlText w:val="o"/>
      <w:lvlJc w:val="left"/>
      <w:pPr>
        <w:ind w:left="5760" w:hanging="360"/>
      </w:pPr>
      <w:rPr>
        <w:rFonts w:ascii="Courier New" w:hAnsi="Courier New" w:cs="Courier New" w:hint="default"/>
      </w:rPr>
    </w:lvl>
    <w:lvl w:ilvl="8" w:tplc="02F60244" w:tentative="1">
      <w:start w:val="1"/>
      <w:numFmt w:val="bullet"/>
      <w:lvlText w:val=""/>
      <w:lvlJc w:val="left"/>
      <w:pPr>
        <w:ind w:left="6480" w:hanging="360"/>
      </w:pPr>
      <w:rPr>
        <w:rFonts w:ascii="Wingdings" w:hAnsi="Wingdings" w:hint="default"/>
      </w:rPr>
    </w:lvl>
  </w:abstractNum>
  <w:abstractNum w:abstractNumId="202">
    <w:nsid w:val="696F0532"/>
    <w:multiLevelType w:val="multilevel"/>
    <w:tmpl w:val="4B961EE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3">
    <w:nsid w:val="69FA77AD"/>
    <w:multiLevelType w:val="hybridMultilevel"/>
    <w:tmpl w:val="CDB67A24"/>
    <w:lvl w:ilvl="0" w:tplc="6D909120">
      <w:start w:val="3"/>
      <w:numFmt w:val="bullet"/>
      <w:lvlText w:val="-"/>
      <w:lvlJc w:val="left"/>
      <w:pPr>
        <w:tabs>
          <w:tab w:val="num" w:pos="360"/>
        </w:tabs>
        <w:ind w:left="360" w:hanging="360"/>
      </w:pPr>
      <w:rPr>
        <w:rFonts w:ascii="Times New Roman" w:hAnsi="Times New Roman" w:hint="default"/>
      </w:rPr>
    </w:lvl>
    <w:lvl w:ilvl="1" w:tplc="EE0016CC" w:tentative="1">
      <w:start w:val="1"/>
      <w:numFmt w:val="bullet"/>
      <w:lvlText w:val="o"/>
      <w:lvlJc w:val="left"/>
      <w:pPr>
        <w:tabs>
          <w:tab w:val="num" w:pos="1440"/>
        </w:tabs>
        <w:ind w:left="1440" w:hanging="360"/>
      </w:pPr>
      <w:rPr>
        <w:rFonts w:ascii="Courier New" w:hAnsi="Courier New" w:cs="Courier New" w:hint="default"/>
      </w:rPr>
    </w:lvl>
    <w:lvl w:ilvl="2" w:tplc="130C2070" w:tentative="1">
      <w:start w:val="1"/>
      <w:numFmt w:val="bullet"/>
      <w:lvlText w:val=""/>
      <w:lvlJc w:val="left"/>
      <w:pPr>
        <w:tabs>
          <w:tab w:val="num" w:pos="2160"/>
        </w:tabs>
        <w:ind w:left="2160" w:hanging="360"/>
      </w:pPr>
      <w:rPr>
        <w:rFonts w:ascii="Wingdings" w:hAnsi="Wingdings" w:hint="default"/>
      </w:rPr>
    </w:lvl>
    <w:lvl w:ilvl="3" w:tplc="C23E3CB2" w:tentative="1">
      <w:start w:val="1"/>
      <w:numFmt w:val="bullet"/>
      <w:lvlText w:val=""/>
      <w:lvlJc w:val="left"/>
      <w:pPr>
        <w:tabs>
          <w:tab w:val="num" w:pos="2880"/>
        </w:tabs>
        <w:ind w:left="2880" w:hanging="360"/>
      </w:pPr>
      <w:rPr>
        <w:rFonts w:ascii="Symbol" w:hAnsi="Symbol" w:hint="default"/>
      </w:rPr>
    </w:lvl>
    <w:lvl w:ilvl="4" w:tplc="D9B479D4" w:tentative="1">
      <w:start w:val="1"/>
      <w:numFmt w:val="bullet"/>
      <w:lvlText w:val="o"/>
      <w:lvlJc w:val="left"/>
      <w:pPr>
        <w:tabs>
          <w:tab w:val="num" w:pos="3600"/>
        </w:tabs>
        <w:ind w:left="3600" w:hanging="360"/>
      </w:pPr>
      <w:rPr>
        <w:rFonts w:ascii="Courier New" w:hAnsi="Courier New" w:cs="Courier New" w:hint="default"/>
      </w:rPr>
    </w:lvl>
    <w:lvl w:ilvl="5" w:tplc="2238FEF6" w:tentative="1">
      <w:start w:val="1"/>
      <w:numFmt w:val="bullet"/>
      <w:lvlText w:val=""/>
      <w:lvlJc w:val="left"/>
      <w:pPr>
        <w:tabs>
          <w:tab w:val="num" w:pos="4320"/>
        </w:tabs>
        <w:ind w:left="4320" w:hanging="360"/>
      </w:pPr>
      <w:rPr>
        <w:rFonts w:ascii="Wingdings" w:hAnsi="Wingdings" w:hint="default"/>
      </w:rPr>
    </w:lvl>
    <w:lvl w:ilvl="6" w:tplc="AB6CBA62" w:tentative="1">
      <w:start w:val="1"/>
      <w:numFmt w:val="bullet"/>
      <w:lvlText w:val=""/>
      <w:lvlJc w:val="left"/>
      <w:pPr>
        <w:tabs>
          <w:tab w:val="num" w:pos="5040"/>
        </w:tabs>
        <w:ind w:left="5040" w:hanging="360"/>
      </w:pPr>
      <w:rPr>
        <w:rFonts w:ascii="Symbol" w:hAnsi="Symbol" w:hint="default"/>
      </w:rPr>
    </w:lvl>
    <w:lvl w:ilvl="7" w:tplc="C1126796" w:tentative="1">
      <w:start w:val="1"/>
      <w:numFmt w:val="bullet"/>
      <w:lvlText w:val="o"/>
      <w:lvlJc w:val="left"/>
      <w:pPr>
        <w:tabs>
          <w:tab w:val="num" w:pos="5760"/>
        </w:tabs>
        <w:ind w:left="5760" w:hanging="360"/>
      </w:pPr>
      <w:rPr>
        <w:rFonts w:ascii="Courier New" w:hAnsi="Courier New" w:cs="Courier New" w:hint="default"/>
      </w:rPr>
    </w:lvl>
    <w:lvl w:ilvl="8" w:tplc="656E94D0" w:tentative="1">
      <w:start w:val="1"/>
      <w:numFmt w:val="bullet"/>
      <w:lvlText w:val=""/>
      <w:lvlJc w:val="left"/>
      <w:pPr>
        <w:tabs>
          <w:tab w:val="num" w:pos="6480"/>
        </w:tabs>
        <w:ind w:left="6480" w:hanging="360"/>
      </w:pPr>
      <w:rPr>
        <w:rFonts w:ascii="Wingdings" w:hAnsi="Wingdings" w:hint="default"/>
      </w:rPr>
    </w:lvl>
  </w:abstractNum>
  <w:abstractNum w:abstractNumId="204">
    <w:nsid w:val="6A5054E0"/>
    <w:multiLevelType w:val="hybridMultilevel"/>
    <w:tmpl w:val="93EC696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nsid w:val="6BCC2E6E"/>
    <w:multiLevelType w:val="hybridMultilevel"/>
    <w:tmpl w:val="D974B296"/>
    <w:lvl w:ilvl="0" w:tplc="CB6C89F2">
      <w:start w:val="1"/>
      <w:numFmt w:val="bullet"/>
      <w:lvlText w:val=""/>
      <w:lvlJc w:val="left"/>
      <w:pPr>
        <w:ind w:left="720" w:hanging="360"/>
      </w:pPr>
      <w:rPr>
        <w:rFonts w:ascii="Wingdings" w:hAnsi="Wingdings" w:hint="default"/>
      </w:rPr>
    </w:lvl>
    <w:lvl w:ilvl="1" w:tplc="8FB0C2CC" w:tentative="1">
      <w:start w:val="1"/>
      <w:numFmt w:val="bullet"/>
      <w:lvlText w:val="o"/>
      <w:lvlJc w:val="left"/>
      <w:pPr>
        <w:ind w:left="1440" w:hanging="360"/>
      </w:pPr>
      <w:rPr>
        <w:rFonts w:ascii="Courier New" w:hAnsi="Courier New" w:cs="Courier New" w:hint="default"/>
      </w:rPr>
    </w:lvl>
    <w:lvl w:ilvl="2" w:tplc="B9F22C84" w:tentative="1">
      <w:start w:val="1"/>
      <w:numFmt w:val="bullet"/>
      <w:lvlText w:val=""/>
      <w:lvlJc w:val="left"/>
      <w:pPr>
        <w:ind w:left="2160" w:hanging="360"/>
      </w:pPr>
      <w:rPr>
        <w:rFonts w:ascii="Wingdings" w:hAnsi="Wingdings" w:hint="default"/>
      </w:rPr>
    </w:lvl>
    <w:lvl w:ilvl="3" w:tplc="383A6B52" w:tentative="1">
      <w:start w:val="1"/>
      <w:numFmt w:val="bullet"/>
      <w:lvlText w:val=""/>
      <w:lvlJc w:val="left"/>
      <w:pPr>
        <w:ind w:left="2880" w:hanging="360"/>
      </w:pPr>
      <w:rPr>
        <w:rFonts w:ascii="Symbol" w:hAnsi="Symbol" w:hint="default"/>
      </w:rPr>
    </w:lvl>
    <w:lvl w:ilvl="4" w:tplc="8716BBD0">
      <w:start w:val="1"/>
      <w:numFmt w:val="bullet"/>
      <w:lvlText w:val=""/>
      <w:lvlJc w:val="left"/>
      <w:pPr>
        <w:ind w:left="3600" w:hanging="360"/>
      </w:pPr>
      <w:rPr>
        <w:rFonts w:ascii="Wingdings" w:hAnsi="Wingdings" w:hint="default"/>
      </w:rPr>
    </w:lvl>
    <w:lvl w:ilvl="5" w:tplc="BF34AAE4" w:tentative="1">
      <w:start w:val="1"/>
      <w:numFmt w:val="bullet"/>
      <w:lvlText w:val=""/>
      <w:lvlJc w:val="left"/>
      <w:pPr>
        <w:ind w:left="4320" w:hanging="360"/>
      </w:pPr>
      <w:rPr>
        <w:rFonts w:ascii="Wingdings" w:hAnsi="Wingdings" w:hint="default"/>
      </w:rPr>
    </w:lvl>
    <w:lvl w:ilvl="6" w:tplc="5F2A4598" w:tentative="1">
      <w:start w:val="1"/>
      <w:numFmt w:val="bullet"/>
      <w:lvlText w:val=""/>
      <w:lvlJc w:val="left"/>
      <w:pPr>
        <w:ind w:left="5040" w:hanging="360"/>
      </w:pPr>
      <w:rPr>
        <w:rFonts w:ascii="Symbol" w:hAnsi="Symbol" w:hint="default"/>
      </w:rPr>
    </w:lvl>
    <w:lvl w:ilvl="7" w:tplc="28E66BAA" w:tentative="1">
      <w:start w:val="1"/>
      <w:numFmt w:val="bullet"/>
      <w:lvlText w:val="o"/>
      <w:lvlJc w:val="left"/>
      <w:pPr>
        <w:ind w:left="5760" w:hanging="360"/>
      </w:pPr>
      <w:rPr>
        <w:rFonts w:ascii="Courier New" w:hAnsi="Courier New" w:cs="Courier New" w:hint="default"/>
      </w:rPr>
    </w:lvl>
    <w:lvl w:ilvl="8" w:tplc="D6B808A6" w:tentative="1">
      <w:start w:val="1"/>
      <w:numFmt w:val="bullet"/>
      <w:lvlText w:val=""/>
      <w:lvlJc w:val="left"/>
      <w:pPr>
        <w:ind w:left="6480" w:hanging="360"/>
      </w:pPr>
      <w:rPr>
        <w:rFonts w:ascii="Wingdings" w:hAnsi="Wingdings" w:hint="default"/>
      </w:rPr>
    </w:lvl>
  </w:abstractNum>
  <w:abstractNum w:abstractNumId="206">
    <w:nsid w:val="6EB576C3"/>
    <w:multiLevelType w:val="singleLevel"/>
    <w:tmpl w:val="04150011"/>
    <w:lvl w:ilvl="0">
      <w:start w:val="1"/>
      <w:numFmt w:val="decimal"/>
      <w:lvlText w:val="%1)"/>
      <w:lvlJc w:val="left"/>
      <w:pPr>
        <w:tabs>
          <w:tab w:val="num" w:pos="360"/>
        </w:tabs>
        <w:ind w:left="360" w:hanging="360"/>
      </w:pPr>
    </w:lvl>
  </w:abstractNum>
  <w:abstractNum w:abstractNumId="207">
    <w:nsid w:val="6FD1714F"/>
    <w:multiLevelType w:val="hybridMultilevel"/>
    <w:tmpl w:val="F0E4DE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70C17585"/>
    <w:multiLevelType w:val="hybridMultilevel"/>
    <w:tmpl w:val="8CBEE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70EE34F5"/>
    <w:multiLevelType w:val="hybridMultilevel"/>
    <w:tmpl w:val="BA409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71EA6164"/>
    <w:multiLevelType w:val="hybridMultilevel"/>
    <w:tmpl w:val="FAB8F0B0"/>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71F63154"/>
    <w:multiLevelType w:val="hybridMultilevel"/>
    <w:tmpl w:val="5204E95A"/>
    <w:lvl w:ilvl="0" w:tplc="9AAA05E2">
      <w:start w:val="1"/>
      <w:numFmt w:val="bullet"/>
      <w:lvlText w:val="-"/>
      <w:lvlJc w:val="left"/>
      <w:pPr>
        <w:tabs>
          <w:tab w:val="num" w:pos="360"/>
        </w:tabs>
        <w:ind w:left="340" w:hanging="340"/>
      </w:pPr>
      <w:rPr>
        <w:rFonts w:ascii="Mathcad UniMath" w:hAnsi="Mathcad UniMath"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2">
    <w:nsid w:val="742A5158"/>
    <w:multiLevelType w:val="hybridMultilevel"/>
    <w:tmpl w:val="CA72322C"/>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7462157A"/>
    <w:multiLevelType w:val="hybridMultilevel"/>
    <w:tmpl w:val="17824E92"/>
    <w:lvl w:ilvl="0" w:tplc="643CF182">
      <w:start w:val="1"/>
      <w:numFmt w:val="bullet"/>
      <w:lvlText w:val=""/>
      <w:lvlJc w:val="left"/>
      <w:pPr>
        <w:ind w:left="1440" w:hanging="360"/>
      </w:pPr>
      <w:rPr>
        <w:rFonts w:ascii="Wingdings" w:hAnsi="Wingdings" w:hint="default"/>
      </w:rPr>
    </w:lvl>
    <w:lvl w:ilvl="1" w:tplc="B6BCF558" w:tentative="1">
      <w:start w:val="1"/>
      <w:numFmt w:val="bullet"/>
      <w:lvlText w:val="o"/>
      <w:lvlJc w:val="left"/>
      <w:pPr>
        <w:ind w:left="2160" w:hanging="360"/>
      </w:pPr>
      <w:rPr>
        <w:rFonts w:ascii="Courier New" w:hAnsi="Courier New" w:cs="Courier New" w:hint="default"/>
      </w:rPr>
    </w:lvl>
    <w:lvl w:ilvl="2" w:tplc="E8E8B6D8" w:tentative="1">
      <w:start w:val="1"/>
      <w:numFmt w:val="bullet"/>
      <w:lvlText w:val=""/>
      <w:lvlJc w:val="left"/>
      <w:pPr>
        <w:ind w:left="2880" w:hanging="360"/>
      </w:pPr>
      <w:rPr>
        <w:rFonts w:ascii="Wingdings" w:hAnsi="Wingdings" w:hint="default"/>
      </w:rPr>
    </w:lvl>
    <w:lvl w:ilvl="3" w:tplc="299EF09C" w:tentative="1">
      <w:start w:val="1"/>
      <w:numFmt w:val="bullet"/>
      <w:lvlText w:val=""/>
      <w:lvlJc w:val="left"/>
      <w:pPr>
        <w:ind w:left="3600" w:hanging="360"/>
      </w:pPr>
      <w:rPr>
        <w:rFonts w:ascii="Symbol" w:hAnsi="Symbol" w:hint="default"/>
      </w:rPr>
    </w:lvl>
    <w:lvl w:ilvl="4" w:tplc="39609302" w:tentative="1">
      <w:start w:val="1"/>
      <w:numFmt w:val="bullet"/>
      <w:lvlText w:val="o"/>
      <w:lvlJc w:val="left"/>
      <w:pPr>
        <w:ind w:left="4320" w:hanging="360"/>
      </w:pPr>
      <w:rPr>
        <w:rFonts w:ascii="Courier New" w:hAnsi="Courier New" w:cs="Courier New" w:hint="default"/>
      </w:rPr>
    </w:lvl>
    <w:lvl w:ilvl="5" w:tplc="1E6094EC" w:tentative="1">
      <w:start w:val="1"/>
      <w:numFmt w:val="bullet"/>
      <w:lvlText w:val=""/>
      <w:lvlJc w:val="left"/>
      <w:pPr>
        <w:ind w:left="5040" w:hanging="360"/>
      </w:pPr>
      <w:rPr>
        <w:rFonts w:ascii="Wingdings" w:hAnsi="Wingdings" w:hint="default"/>
      </w:rPr>
    </w:lvl>
    <w:lvl w:ilvl="6" w:tplc="C70A63BA" w:tentative="1">
      <w:start w:val="1"/>
      <w:numFmt w:val="bullet"/>
      <w:lvlText w:val=""/>
      <w:lvlJc w:val="left"/>
      <w:pPr>
        <w:ind w:left="5760" w:hanging="360"/>
      </w:pPr>
      <w:rPr>
        <w:rFonts w:ascii="Symbol" w:hAnsi="Symbol" w:hint="default"/>
      </w:rPr>
    </w:lvl>
    <w:lvl w:ilvl="7" w:tplc="41E2DDA0" w:tentative="1">
      <w:start w:val="1"/>
      <w:numFmt w:val="bullet"/>
      <w:lvlText w:val="o"/>
      <w:lvlJc w:val="left"/>
      <w:pPr>
        <w:ind w:left="6480" w:hanging="360"/>
      </w:pPr>
      <w:rPr>
        <w:rFonts w:ascii="Courier New" w:hAnsi="Courier New" w:cs="Courier New" w:hint="default"/>
      </w:rPr>
    </w:lvl>
    <w:lvl w:ilvl="8" w:tplc="FE467514" w:tentative="1">
      <w:start w:val="1"/>
      <w:numFmt w:val="bullet"/>
      <w:lvlText w:val=""/>
      <w:lvlJc w:val="left"/>
      <w:pPr>
        <w:ind w:left="7200" w:hanging="360"/>
      </w:pPr>
      <w:rPr>
        <w:rFonts w:ascii="Wingdings" w:hAnsi="Wingdings" w:hint="default"/>
      </w:rPr>
    </w:lvl>
  </w:abstractNum>
  <w:abstractNum w:abstractNumId="214">
    <w:nsid w:val="74890A28"/>
    <w:multiLevelType w:val="singleLevel"/>
    <w:tmpl w:val="A7141FE4"/>
    <w:lvl w:ilvl="0">
      <w:start w:val="3"/>
      <w:numFmt w:val="bullet"/>
      <w:lvlText w:val="-"/>
      <w:lvlJc w:val="left"/>
      <w:pPr>
        <w:tabs>
          <w:tab w:val="num" w:pos="360"/>
        </w:tabs>
        <w:ind w:left="360" w:hanging="360"/>
      </w:pPr>
      <w:rPr>
        <w:rFonts w:ascii="Times New Roman" w:hAnsi="Times New Roman" w:hint="default"/>
      </w:rPr>
    </w:lvl>
  </w:abstractNum>
  <w:abstractNum w:abstractNumId="215">
    <w:nsid w:val="75EF19B3"/>
    <w:multiLevelType w:val="hybridMultilevel"/>
    <w:tmpl w:val="F428293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nsid w:val="766968D9"/>
    <w:multiLevelType w:val="hybridMultilevel"/>
    <w:tmpl w:val="4FB41D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nsid w:val="777467ED"/>
    <w:multiLevelType w:val="hybridMultilevel"/>
    <w:tmpl w:val="6142AA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nsid w:val="78467AB0"/>
    <w:multiLevelType w:val="hybridMultilevel"/>
    <w:tmpl w:val="2E3E5B9C"/>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7A433FB3"/>
    <w:multiLevelType w:val="hybridMultilevel"/>
    <w:tmpl w:val="C93CA8E6"/>
    <w:lvl w:ilvl="0" w:tplc="965CE560">
      <w:start w:val="1"/>
      <w:numFmt w:val="bullet"/>
      <w:lvlText w:val=""/>
      <w:lvlJc w:val="left"/>
      <w:pPr>
        <w:ind w:left="720" w:hanging="360"/>
      </w:pPr>
      <w:rPr>
        <w:rFonts w:ascii="Wingdings" w:hAnsi="Wingdings" w:hint="default"/>
      </w:rPr>
    </w:lvl>
    <w:lvl w:ilvl="1" w:tplc="477CF6B4" w:tentative="1">
      <w:start w:val="1"/>
      <w:numFmt w:val="bullet"/>
      <w:lvlText w:val="o"/>
      <w:lvlJc w:val="left"/>
      <w:pPr>
        <w:ind w:left="1440" w:hanging="360"/>
      </w:pPr>
      <w:rPr>
        <w:rFonts w:ascii="Courier New" w:hAnsi="Courier New" w:cs="Courier New" w:hint="default"/>
      </w:rPr>
    </w:lvl>
    <w:lvl w:ilvl="2" w:tplc="066C986C" w:tentative="1">
      <w:start w:val="1"/>
      <w:numFmt w:val="bullet"/>
      <w:lvlText w:val=""/>
      <w:lvlJc w:val="left"/>
      <w:pPr>
        <w:ind w:left="2160" w:hanging="360"/>
      </w:pPr>
      <w:rPr>
        <w:rFonts w:ascii="Wingdings" w:hAnsi="Wingdings" w:hint="default"/>
      </w:rPr>
    </w:lvl>
    <w:lvl w:ilvl="3" w:tplc="F8C41B3E" w:tentative="1">
      <w:start w:val="1"/>
      <w:numFmt w:val="bullet"/>
      <w:lvlText w:val=""/>
      <w:lvlJc w:val="left"/>
      <w:pPr>
        <w:ind w:left="2880" w:hanging="360"/>
      </w:pPr>
      <w:rPr>
        <w:rFonts w:ascii="Symbol" w:hAnsi="Symbol" w:hint="default"/>
      </w:rPr>
    </w:lvl>
    <w:lvl w:ilvl="4" w:tplc="9EBE8858" w:tentative="1">
      <w:start w:val="1"/>
      <w:numFmt w:val="bullet"/>
      <w:lvlText w:val="o"/>
      <w:lvlJc w:val="left"/>
      <w:pPr>
        <w:ind w:left="3600" w:hanging="360"/>
      </w:pPr>
      <w:rPr>
        <w:rFonts w:ascii="Courier New" w:hAnsi="Courier New" w:cs="Courier New" w:hint="default"/>
      </w:rPr>
    </w:lvl>
    <w:lvl w:ilvl="5" w:tplc="1088A21A" w:tentative="1">
      <w:start w:val="1"/>
      <w:numFmt w:val="bullet"/>
      <w:lvlText w:val=""/>
      <w:lvlJc w:val="left"/>
      <w:pPr>
        <w:ind w:left="4320" w:hanging="360"/>
      </w:pPr>
      <w:rPr>
        <w:rFonts w:ascii="Wingdings" w:hAnsi="Wingdings" w:hint="default"/>
      </w:rPr>
    </w:lvl>
    <w:lvl w:ilvl="6" w:tplc="4276F56C" w:tentative="1">
      <w:start w:val="1"/>
      <w:numFmt w:val="bullet"/>
      <w:lvlText w:val=""/>
      <w:lvlJc w:val="left"/>
      <w:pPr>
        <w:ind w:left="5040" w:hanging="360"/>
      </w:pPr>
      <w:rPr>
        <w:rFonts w:ascii="Symbol" w:hAnsi="Symbol" w:hint="default"/>
      </w:rPr>
    </w:lvl>
    <w:lvl w:ilvl="7" w:tplc="C1265FC4" w:tentative="1">
      <w:start w:val="1"/>
      <w:numFmt w:val="bullet"/>
      <w:lvlText w:val="o"/>
      <w:lvlJc w:val="left"/>
      <w:pPr>
        <w:ind w:left="5760" w:hanging="360"/>
      </w:pPr>
      <w:rPr>
        <w:rFonts w:ascii="Courier New" w:hAnsi="Courier New" w:cs="Courier New" w:hint="default"/>
      </w:rPr>
    </w:lvl>
    <w:lvl w:ilvl="8" w:tplc="597C4BF4" w:tentative="1">
      <w:start w:val="1"/>
      <w:numFmt w:val="bullet"/>
      <w:lvlText w:val=""/>
      <w:lvlJc w:val="left"/>
      <w:pPr>
        <w:ind w:left="6480" w:hanging="360"/>
      </w:pPr>
      <w:rPr>
        <w:rFonts w:ascii="Wingdings" w:hAnsi="Wingdings" w:hint="default"/>
      </w:rPr>
    </w:lvl>
  </w:abstractNum>
  <w:abstractNum w:abstractNumId="220">
    <w:nsid w:val="7D7A763A"/>
    <w:multiLevelType w:val="hybridMultilevel"/>
    <w:tmpl w:val="B7780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7FA3711D"/>
    <w:multiLevelType w:val="hybridMultilevel"/>
    <w:tmpl w:val="7988D044"/>
    <w:lvl w:ilvl="0" w:tplc="00000003">
      <w:start w:val="1"/>
      <w:numFmt w:val="bullet"/>
      <w:lvlText w:val=""/>
      <w:lvlJc w:val="left"/>
      <w:pPr>
        <w:ind w:left="720" w:hanging="360"/>
      </w:pPr>
      <w:rPr>
        <w:rFonts w:ascii="Wingdings 2" w:hAnsi="Wingdings 2" w:cs="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7FC86E0B"/>
    <w:multiLevelType w:val="hybridMultilevel"/>
    <w:tmpl w:val="B51807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7FFB2019"/>
    <w:multiLevelType w:val="hybridMultilevel"/>
    <w:tmpl w:val="56043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15"/>
  </w:num>
  <w:num w:numId="14">
    <w:abstractNumId w:val="16"/>
  </w:num>
  <w:num w:numId="15">
    <w:abstractNumId w:val="17"/>
  </w:num>
  <w:num w:numId="16">
    <w:abstractNumId w:val="89"/>
  </w:num>
  <w:num w:numId="17">
    <w:abstractNumId w:val="93"/>
  </w:num>
  <w:num w:numId="18">
    <w:abstractNumId w:val="94"/>
  </w:num>
  <w:num w:numId="19">
    <w:abstractNumId w:val="81"/>
  </w:num>
  <w:num w:numId="20">
    <w:abstractNumId w:val="59"/>
  </w:num>
  <w:num w:numId="21">
    <w:abstractNumId w:val="132"/>
  </w:num>
  <w:num w:numId="22">
    <w:abstractNumId w:val="171"/>
  </w:num>
  <w:num w:numId="23">
    <w:abstractNumId w:val="156"/>
  </w:num>
  <w:num w:numId="24">
    <w:abstractNumId w:val="77"/>
  </w:num>
  <w:num w:numId="25">
    <w:abstractNumId w:val="182"/>
  </w:num>
  <w:num w:numId="26">
    <w:abstractNumId w:val="200"/>
  </w:num>
  <w:num w:numId="27">
    <w:abstractNumId w:val="187"/>
  </w:num>
  <w:num w:numId="28">
    <w:abstractNumId w:val="105"/>
  </w:num>
  <w:num w:numId="29">
    <w:abstractNumId w:val="185"/>
  </w:num>
  <w:num w:numId="30">
    <w:abstractNumId w:val="121"/>
  </w:num>
  <w:num w:numId="31">
    <w:abstractNumId w:val="117"/>
  </w:num>
  <w:num w:numId="32">
    <w:abstractNumId w:val="198"/>
  </w:num>
  <w:num w:numId="33">
    <w:abstractNumId w:val="169"/>
  </w:num>
  <w:num w:numId="34">
    <w:abstractNumId w:val="115"/>
  </w:num>
  <w:num w:numId="35">
    <w:abstractNumId w:val="219"/>
  </w:num>
  <w:num w:numId="36">
    <w:abstractNumId w:val="175"/>
  </w:num>
  <w:num w:numId="37">
    <w:abstractNumId w:val="205"/>
  </w:num>
  <w:num w:numId="38">
    <w:abstractNumId w:val="197"/>
  </w:num>
  <w:num w:numId="39">
    <w:abstractNumId w:val="162"/>
  </w:num>
  <w:num w:numId="40">
    <w:abstractNumId w:val="168"/>
  </w:num>
  <w:num w:numId="41">
    <w:abstractNumId w:val="135"/>
  </w:num>
  <w:num w:numId="42">
    <w:abstractNumId w:val="188"/>
  </w:num>
  <w:num w:numId="43">
    <w:abstractNumId w:val="102"/>
  </w:num>
  <w:num w:numId="44">
    <w:abstractNumId w:val="164"/>
  </w:num>
  <w:num w:numId="45">
    <w:abstractNumId w:val="201"/>
  </w:num>
  <w:num w:numId="46">
    <w:abstractNumId w:val="181"/>
  </w:num>
  <w:num w:numId="47">
    <w:abstractNumId w:val="48"/>
  </w:num>
  <w:num w:numId="48">
    <w:abstractNumId w:val="57"/>
  </w:num>
  <w:num w:numId="49">
    <w:abstractNumId w:val="61"/>
  </w:num>
  <w:num w:numId="50">
    <w:abstractNumId w:val="63"/>
  </w:num>
  <w:num w:numId="51">
    <w:abstractNumId w:val="71"/>
  </w:num>
  <w:num w:numId="52">
    <w:abstractNumId w:val="76"/>
  </w:num>
  <w:num w:numId="53">
    <w:abstractNumId w:val="78"/>
  </w:num>
  <w:num w:numId="54">
    <w:abstractNumId w:val="79"/>
  </w:num>
  <w:num w:numId="55">
    <w:abstractNumId w:val="80"/>
  </w:num>
  <w:num w:numId="56">
    <w:abstractNumId w:val="40"/>
  </w:num>
  <w:num w:numId="57">
    <w:abstractNumId w:val="22"/>
  </w:num>
  <w:num w:numId="58">
    <w:abstractNumId w:val="24"/>
  </w:num>
  <w:num w:numId="59">
    <w:abstractNumId w:val="30"/>
  </w:num>
  <w:num w:numId="60">
    <w:abstractNumId w:val="36"/>
  </w:num>
  <w:num w:numId="61">
    <w:abstractNumId w:val="45"/>
  </w:num>
  <w:num w:numId="62">
    <w:abstractNumId w:val="62"/>
  </w:num>
  <w:num w:numId="63">
    <w:abstractNumId w:val="83"/>
  </w:num>
  <w:num w:numId="64">
    <w:abstractNumId w:val="84"/>
  </w:num>
  <w:num w:numId="65">
    <w:abstractNumId w:val="85"/>
  </w:num>
  <w:num w:numId="66">
    <w:abstractNumId w:val="112"/>
  </w:num>
  <w:num w:numId="67">
    <w:abstractNumId w:val="220"/>
  </w:num>
  <w:num w:numId="68">
    <w:abstractNumId w:val="143"/>
  </w:num>
  <w:num w:numId="69">
    <w:abstractNumId w:val="101"/>
  </w:num>
  <w:num w:numId="70">
    <w:abstractNumId w:val="183"/>
  </w:num>
  <w:num w:numId="71">
    <w:abstractNumId w:val="149"/>
  </w:num>
  <w:num w:numId="72">
    <w:abstractNumId w:val="173"/>
  </w:num>
  <w:num w:numId="73">
    <w:abstractNumId w:val="141"/>
  </w:num>
  <w:num w:numId="74">
    <w:abstractNumId w:val="134"/>
  </w:num>
  <w:num w:numId="75">
    <w:abstractNumId w:val="142"/>
  </w:num>
  <w:num w:numId="76">
    <w:abstractNumId w:val="152"/>
  </w:num>
  <w:num w:numId="77">
    <w:abstractNumId w:val="212"/>
  </w:num>
  <w:num w:numId="78">
    <w:abstractNumId w:val="136"/>
  </w:num>
  <w:num w:numId="79">
    <w:abstractNumId w:val="124"/>
  </w:num>
  <w:num w:numId="80">
    <w:abstractNumId w:val="194"/>
  </w:num>
  <w:num w:numId="81">
    <w:abstractNumId w:val="218"/>
  </w:num>
  <w:num w:numId="82">
    <w:abstractNumId w:val="153"/>
  </w:num>
  <w:num w:numId="83">
    <w:abstractNumId w:val="154"/>
  </w:num>
  <w:num w:numId="84">
    <w:abstractNumId w:val="221"/>
  </w:num>
  <w:num w:numId="85">
    <w:abstractNumId w:val="160"/>
  </w:num>
  <w:num w:numId="86">
    <w:abstractNumId w:val="157"/>
  </w:num>
  <w:num w:numId="87">
    <w:abstractNumId w:val="145"/>
  </w:num>
  <w:num w:numId="88">
    <w:abstractNumId w:val="207"/>
  </w:num>
  <w:num w:numId="89">
    <w:abstractNumId w:val="167"/>
  </w:num>
  <w:num w:numId="90">
    <w:abstractNumId w:val="222"/>
  </w:num>
  <w:num w:numId="91">
    <w:abstractNumId w:val="122"/>
  </w:num>
  <w:num w:numId="92">
    <w:abstractNumId w:val="158"/>
  </w:num>
  <w:num w:numId="93">
    <w:abstractNumId w:val="108"/>
  </w:num>
  <w:num w:numId="94">
    <w:abstractNumId w:val="107"/>
  </w:num>
  <w:num w:numId="95">
    <w:abstractNumId w:val="125"/>
  </w:num>
  <w:num w:numId="96">
    <w:abstractNumId w:val="210"/>
  </w:num>
  <w:num w:numId="97">
    <w:abstractNumId w:val="148"/>
  </w:num>
  <w:num w:numId="98">
    <w:abstractNumId w:val="186"/>
  </w:num>
  <w:num w:numId="99">
    <w:abstractNumId w:val="150"/>
  </w:num>
  <w:num w:numId="100">
    <w:abstractNumId w:val="114"/>
  </w:num>
  <w:num w:numId="101">
    <w:abstractNumId w:val="189"/>
  </w:num>
  <w:num w:numId="102">
    <w:abstractNumId w:val="118"/>
  </w:num>
  <w:num w:numId="103">
    <w:abstractNumId w:val="138"/>
  </w:num>
  <w:num w:numId="104">
    <w:abstractNumId w:val="174"/>
  </w:num>
  <w:num w:numId="105">
    <w:abstractNumId w:val="177"/>
  </w:num>
  <w:num w:numId="106">
    <w:abstractNumId w:val="195"/>
  </w:num>
  <w:num w:numId="107">
    <w:abstractNumId w:val="163"/>
  </w:num>
  <w:num w:numId="108">
    <w:abstractNumId w:val="191"/>
  </w:num>
  <w:num w:numId="109">
    <w:abstractNumId w:val="126"/>
  </w:num>
  <w:num w:numId="110">
    <w:abstractNumId w:val="159"/>
  </w:num>
  <w:num w:numId="111">
    <w:abstractNumId w:val="103"/>
  </w:num>
  <w:num w:numId="112">
    <w:abstractNumId w:val="178"/>
  </w:num>
  <w:num w:numId="113">
    <w:abstractNumId w:val="106"/>
  </w:num>
  <w:num w:numId="114">
    <w:abstractNumId w:val="27"/>
  </w:num>
  <w:num w:numId="115">
    <w:abstractNumId w:val="66"/>
  </w:num>
  <w:num w:numId="116">
    <w:abstractNumId w:val="215"/>
  </w:num>
  <w:num w:numId="117">
    <w:abstractNumId w:val="131"/>
  </w:num>
  <w:num w:numId="118">
    <w:abstractNumId w:val="31"/>
  </w:num>
  <w:num w:numId="119">
    <w:abstractNumId w:val="49"/>
  </w:num>
  <w:num w:numId="120">
    <w:abstractNumId w:val="166"/>
  </w:num>
  <w:num w:numId="121">
    <w:abstractNumId w:val="192"/>
  </w:num>
  <w:num w:numId="122">
    <w:abstractNumId w:val="128"/>
  </w:num>
  <w:num w:numId="123">
    <w:abstractNumId w:val="172"/>
  </w:num>
  <w:num w:numId="124">
    <w:abstractNumId w:val="146"/>
  </w:num>
  <w:num w:numId="125">
    <w:abstractNumId w:val="139"/>
  </w:num>
  <w:num w:numId="126">
    <w:abstractNumId w:val="111"/>
  </w:num>
  <w:num w:numId="127">
    <w:abstractNumId w:val="23"/>
  </w:num>
  <w:num w:numId="128">
    <w:abstractNumId w:val="55"/>
  </w:num>
  <w:num w:numId="129">
    <w:abstractNumId w:val="64"/>
  </w:num>
  <w:num w:numId="130">
    <w:abstractNumId w:val="69"/>
  </w:num>
  <w:num w:numId="131">
    <w:abstractNumId w:val="70"/>
  </w:num>
  <w:num w:numId="132">
    <w:abstractNumId w:val="96"/>
  </w:num>
  <w:num w:numId="133">
    <w:abstractNumId w:val="97"/>
  </w:num>
  <w:num w:numId="134">
    <w:abstractNumId w:val="98"/>
  </w:num>
  <w:num w:numId="135">
    <w:abstractNumId w:val="202"/>
  </w:num>
  <w:num w:numId="136">
    <w:abstractNumId w:val="170"/>
  </w:num>
  <w:num w:numId="137">
    <w:abstractNumId w:val="203"/>
  </w:num>
  <w:num w:numId="138">
    <w:abstractNumId w:val="37"/>
  </w:num>
  <w:num w:numId="139">
    <w:abstractNumId w:val="39"/>
  </w:num>
  <w:num w:numId="140">
    <w:abstractNumId w:val="60"/>
  </w:num>
  <w:num w:numId="141">
    <w:abstractNumId w:val="86"/>
  </w:num>
  <w:num w:numId="142">
    <w:abstractNumId w:val="87"/>
  </w:num>
  <w:num w:numId="143">
    <w:abstractNumId w:val="90"/>
  </w:num>
  <w:num w:numId="144">
    <w:abstractNumId w:val="99"/>
  </w:num>
  <w:num w:numId="145">
    <w:abstractNumId w:val="100"/>
  </w:num>
  <w:num w:numId="146">
    <w:abstractNumId w:val="165"/>
  </w:num>
  <w:num w:numId="147">
    <w:abstractNumId w:val="213"/>
  </w:num>
  <w:num w:numId="148">
    <w:abstractNumId w:val="190"/>
  </w:num>
  <w:num w:numId="149">
    <w:abstractNumId w:val="179"/>
  </w:num>
  <w:num w:numId="150">
    <w:abstractNumId w:val="204"/>
  </w:num>
  <w:num w:numId="151">
    <w:abstractNumId w:val="180"/>
  </w:num>
  <w:num w:numId="152">
    <w:abstractNumId w:val="140"/>
  </w:num>
  <w:num w:numId="153">
    <w:abstractNumId w:val="120"/>
  </w:num>
  <w:num w:numId="154">
    <w:abstractNumId w:val="199"/>
  </w:num>
  <w:num w:numId="155">
    <w:abstractNumId w:val="216"/>
  </w:num>
  <w:num w:numId="156">
    <w:abstractNumId w:val="133"/>
  </w:num>
  <w:num w:numId="157">
    <w:abstractNumId w:val="137"/>
  </w:num>
  <w:num w:numId="158">
    <w:abstractNumId w:val="116"/>
  </w:num>
  <w:num w:numId="159">
    <w:abstractNumId w:val="147"/>
  </w:num>
  <w:num w:numId="160">
    <w:abstractNumId w:val="119"/>
  </w:num>
  <w:num w:numId="161">
    <w:abstractNumId w:val="88"/>
  </w:num>
  <w:num w:numId="162">
    <w:abstractNumId w:val="209"/>
  </w:num>
  <w:num w:numId="163">
    <w:abstractNumId w:val="129"/>
  </w:num>
  <w:num w:numId="164">
    <w:abstractNumId w:val="176"/>
  </w:num>
  <w:num w:numId="165">
    <w:abstractNumId w:val="217"/>
  </w:num>
  <w:num w:numId="166">
    <w:abstractNumId w:val="104"/>
  </w:num>
  <w:num w:numId="167">
    <w:abstractNumId w:val="127"/>
  </w:num>
  <w:num w:numId="168">
    <w:abstractNumId w:val="184"/>
  </w:num>
  <w:num w:numId="169">
    <w:abstractNumId w:val="155"/>
  </w:num>
  <w:num w:numId="170">
    <w:abstractNumId w:val="208"/>
  </w:num>
  <w:num w:numId="171">
    <w:abstractNumId w:val="130"/>
  </w:num>
  <w:num w:numId="172">
    <w:abstractNumId w:val="196"/>
  </w:num>
  <w:num w:numId="173">
    <w:abstractNumId w:val="214"/>
  </w:num>
  <w:num w:numId="174">
    <w:abstractNumId w:val="113"/>
  </w:num>
  <w:num w:numId="175">
    <w:abstractNumId w:val="206"/>
  </w:num>
  <w:num w:numId="176">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177">
    <w:abstractNumId w:val="110"/>
  </w:num>
  <w:num w:numId="178">
    <w:abstractNumId w:val="151"/>
  </w:num>
  <w:num w:numId="179">
    <w:abstractNumId w:val="123"/>
  </w:num>
  <w:num w:numId="180">
    <w:abstractNumId w:val="223"/>
  </w:num>
  <w:num w:numId="181">
    <w:abstractNumId w:val="109"/>
  </w:num>
  <w:num w:numId="182">
    <w:abstractNumId w:val="144"/>
  </w:num>
  <w:num w:numId="183">
    <w:abstractNumId w:val="193"/>
  </w:num>
  <w:num w:numId="184">
    <w:abstractNumId w:val="161"/>
  </w:num>
  <w:num w:numId="185">
    <w:abstractNumId w:val="211"/>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mirrorMargin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EAA"/>
    <w:rsid w:val="000003A7"/>
    <w:rsid w:val="0000539E"/>
    <w:rsid w:val="00006108"/>
    <w:rsid w:val="000064E4"/>
    <w:rsid w:val="000070F9"/>
    <w:rsid w:val="000129A6"/>
    <w:rsid w:val="00012B7E"/>
    <w:rsid w:val="0001393E"/>
    <w:rsid w:val="00015B71"/>
    <w:rsid w:val="00017BC7"/>
    <w:rsid w:val="000204B1"/>
    <w:rsid w:val="00020AA5"/>
    <w:rsid w:val="00023D9A"/>
    <w:rsid w:val="0002476A"/>
    <w:rsid w:val="000309C8"/>
    <w:rsid w:val="00032579"/>
    <w:rsid w:val="0003774B"/>
    <w:rsid w:val="0004038D"/>
    <w:rsid w:val="00044D8A"/>
    <w:rsid w:val="0004675A"/>
    <w:rsid w:val="00047133"/>
    <w:rsid w:val="00053EDF"/>
    <w:rsid w:val="000552E4"/>
    <w:rsid w:val="00056175"/>
    <w:rsid w:val="00057421"/>
    <w:rsid w:val="0006011A"/>
    <w:rsid w:val="000611B1"/>
    <w:rsid w:val="00061244"/>
    <w:rsid w:val="000625BE"/>
    <w:rsid w:val="00062622"/>
    <w:rsid w:val="000639A2"/>
    <w:rsid w:val="0006453B"/>
    <w:rsid w:val="00065203"/>
    <w:rsid w:val="00065374"/>
    <w:rsid w:val="00067A6C"/>
    <w:rsid w:val="00070026"/>
    <w:rsid w:val="00070AD8"/>
    <w:rsid w:val="00070EF6"/>
    <w:rsid w:val="0007180F"/>
    <w:rsid w:val="00075BDA"/>
    <w:rsid w:val="00075E3A"/>
    <w:rsid w:val="00082081"/>
    <w:rsid w:val="00083FA5"/>
    <w:rsid w:val="00084032"/>
    <w:rsid w:val="0008636D"/>
    <w:rsid w:val="000863BE"/>
    <w:rsid w:val="000865D1"/>
    <w:rsid w:val="0008688C"/>
    <w:rsid w:val="00087810"/>
    <w:rsid w:val="00091EE9"/>
    <w:rsid w:val="00092317"/>
    <w:rsid w:val="0009326A"/>
    <w:rsid w:val="000A142D"/>
    <w:rsid w:val="000A2302"/>
    <w:rsid w:val="000A3AA6"/>
    <w:rsid w:val="000A5560"/>
    <w:rsid w:val="000A6D49"/>
    <w:rsid w:val="000A6E9B"/>
    <w:rsid w:val="000B154E"/>
    <w:rsid w:val="000B2DD4"/>
    <w:rsid w:val="000B401D"/>
    <w:rsid w:val="000B4910"/>
    <w:rsid w:val="000B7CA3"/>
    <w:rsid w:val="000C7B41"/>
    <w:rsid w:val="000D313C"/>
    <w:rsid w:val="000D4058"/>
    <w:rsid w:val="000E3A4E"/>
    <w:rsid w:val="000E3E26"/>
    <w:rsid w:val="000F389F"/>
    <w:rsid w:val="000F3CF5"/>
    <w:rsid w:val="000F407D"/>
    <w:rsid w:val="000F62F5"/>
    <w:rsid w:val="000F6F8C"/>
    <w:rsid w:val="000F797A"/>
    <w:rsid w:val="00100D37"/>
    <w:rsid w:val="00101AC6"/>
    <w:rsid w:val="0010440B"/>
    <w:rsid w:val="00106B80"/>
    <w:rsid w:val="00106F05"/>
    <w:rsid w:val="00106FA5"/>
    <w:rsid w:val="001102CF"/>
    <w:rsid w:val="0011070F"/>
    <w:rsid w:val="00110EE0"/>
    <w:rsid w:val="00112541"/>
    <w:rsid w:val="0011296A"/>
    <w:rsid w:val="00112A14"/>
    <w:rsid w:val="00114E89"/>
    <w:rsid w:val="0011507E"/>
    <w:rsid w:val="00120243"/>
    <w:rsid w:val="001209EE"/>
    <w:rsid w:val="001213BF"/>
    <w:rsid w:val="001215E4"/>
    <w:rsid w:val="00123205"/>
    <w:rsid w:val="001237DF"/>
    <w:rsid w:val="00130109"/>
    <w:rsid w:val="00132074"/>
    <w:rsid w:val="00133C09"/>
    <w:rsid w:val="0013493A"/>
    <w:rsid w:val="00137169"/>
    <w:rsid w:val="00137F05"/>
    <w:rsid w:val="001409B6"/>
    <w:rsid w:val="00140BDB"/>
    <w:rsid w:val="00141457"/>
    <w:rsid w:val="001438F2"/>
    <w:rsid w:val="00146D67"/>
    <w:rsid w:val="00147F7C"/>
    <w:rsid w:val="001515D1"/>
    <w:rsid w:val="00151D25"/>
    <w:rsid w:val="00153CE7"/>
    <w:rsid w:val="00155D44"/>
    <w:rsid w:val="00156447"/>
    <w:rsid w:val="00157A9D"/>
    <w:rsid w:val="00157B1F"/>
    <w:rsid w:val="00157EF3"/>
    <w:rsid w:val="00161B0A"/>
    <w:rsid w:val="00164E70"/>
    <w:rsid w:val="001670AF"/>
    <w:rsid w:val="00167625"/>
    <w:rsid w:val="00170B1F"/>
    <w:rsid w:val="00172FC9"/>
    <w:rsid w:val="0017314A"/>
    <w:rsid w:val="00173849"/>
    <w:rsid w:val="001766CE"/>
    <w:rsid w:val="001827F1"/>
    <w:rsid w:val="00183538"/>
    <w:rsid w:val="00183A75"/>
    <w:rsid w:val="00184854"/>
    <w:rsid w:val="001856A1"/>
    <w:rsid w:val="00190F4F"/>
    <w:rsid w:val="00192E4F"/>
    <w:rsid w:val="00195BFF"/>
    <w:rsid w:val="001A0377"/>
    <w:rsid w:val="001A1E82"/>
    <w:rsid w:val="001A3AB4"/>
    <w:rsid w:val="001A6268"/>
    <w:rsid w:val="001A70A4"/>
    <w:rsid w:val="001A713D"/>
    <w:rsid w:val="001A7D75"/>
    <w:rsid w:val="001B15D5"/>
    <w:rsid w:val="001B438B"/>
    <w:rsid w:val="001B5268"/>
    <w:rsid w:val="001B7042"/>
    <w:rsid w:val="001B7135"/>
    <w:rsid w:val="001C4DAB"/>
    <w:rsid w:val="001C5444"/>
    <w:rsid w:val="001D09C7"/>
    <w:rsid w:val="001D2342"/>
    <w:rsid w:val="001D3EA4"/>
    <w:rsid w:val="001D73FF"/>
    <w:rsid w:val="001D7F5B"/>
    <w:rsid w:val="001E2DDB"/>
    <w:rsid w:val="001E7FCA"/>
    <w:rsid w:val="001F1E76"/>
    <w:rsid w:val="001F3337"/>
    <w:rsid w:val="001F4F2D"/>
    <w:rsid w:val="001F7F27"/>
    <w:rsid w:val="0020225C"/>
    <w:rsid w:val="00202727"/>
    <w:rsid w:val="0021335A"/>
    <w:rsid w:val="00215161"/>
    <w:rsid w:val="00215CC5"/>
    <w:rsid w:val="00216846"/>
    <w:rsid w:val="00220289"/>
    <w:rsid w:val="002209AB"/>
    <w:rsid w:val="0022409E"/>
    <w:rsid w:val="00231901"/>
    <w:rsid w:val="002323D7"/>
    <w:rsid w:val="002332E7"/>
    <w:rsid w:val="00236F52"/>
    <w:rsid w:val="00237669"/>
    <w:rsid w:val="00241C0D"/>
    <w:rsid w:val="0024559F"/>
    <w:rsid w:val="00246F6C"/>
    <w:rsid w:val="00251276"/>
    <w:rsid w:val="00251601"/>
    <w:rsid w:val="00251D85"/>
    <w:rsid w:val="00252E99"/>
    <w:rsid w:val="002539EA"/>
    <w:rsid w:val="00255A5F"/>
    <w:rsid w:val="002575C9"/>
    <w:rsid w:val="0026014A"/>
    <w:rsid w:val="00261D8D"/>
    <w:rsid w:val="002624DF"/>
    <w:rsid w:val="00263FA3"/>
    <w:rsid w:val="0026414A"/>
    <w:rsid w:val="00264468"/>
    <w:rsid w:val="00264FFF"/>
    <w:rsid w:val="002654B0"/>
    <w:rsid w:val="00265A72"/>
    <w:rsid w:val="00266986"/>
    <w:rsid w:val="00266CC9"/>
    <w:rsid w:val="00266E68"/>
    <w:rsid w:val="00270FC4"/>
    <w:rsid w:val="00273D73"/>
    <w:rsid w:val="00275263"/>
    <w:rsid w:val="00275A5F"/>
    <w:rsid w:val="0028461C"/>
    <w:rsid w:val="002859C0"/>
    <w:rsid w:val="002913EC"/>
    <w:rsid w:val="00291436"/>
    <w:rsid w:val="002919A5"/>
    <w:rsid w:val="00293CE2"/>
    <w:rsid w:val="00296808"/>
    <w:rsid w:val="002969BB"/>
    <w:rsid w:val="002A0B91"/>
    <w:rsid w:val="002A2D69"/>
    <w:rsid w:val="002A69B6"/>
    <w:rsid w:val="002A7E56"/>
    <w:rsid w:val="002B3FEC"/>
    <w:rsid w:val="002B4235"/>
    <w:rsid w:val="002B4708"/>
    <w:rsid w:val="002B5C02"/>
    <w:rsid w:val="002B7B71"/>
    <w:rsid w:val="002C2C27"/>
    <w:rsid w:val="002C4156"/>
    <w:rsid w:val="002C4AA1"/>
    <w:rsid w:val="002C4C9D"/>
    <w:rsid w:val="002C5A57"/>
    <w:rsid w:val="002C6F32"/>
    <w:rsid w:val="002C7141"/>
    <w:rsid w:val="002D145E"/>
    <w:rsid w:val="002D39D8"/>
    <w:rsid w:val="002D4054"/>
    <w:rsid w:val="002D44A2"/>
    <w:rsid w:val="002D63F5"/>
    <w:rsid w:val="002D75BE"/>
    <w:rsid w:val="002D7ED3"/>
    <w:rsid w:val="002E1D61"/>
    <w:rsid w:val="002E2889"/>
    <w:rsid w:val="002E34C8"/>
    <w:rsid w:val="002E4305"/>
    <w:rsid w:val="002E435A"/>
    <w:rsid w:val="002E5B36"/>
    <w:rsid w:val="002E728D"/>
    <w:rsid w:val="002F5A08"/>
    <w:rsid w:val="003001D7"/>
    <w:rsid w:val="0030186B"/>
    <w:rsid w:val="003026B9"/>
    <w:rsid w:val="00303167"/>
    <w:rsid w:val="00303D38"/>
    <w:rsid w:val="003060F4"/>
    <w:rsid w:val="003078FB"/>
    <w:rsid w:val="003163D4"/>
    <w:rsid w:val="003165EB"/>
    <w:rsid w:val="003219AD"/>
    <w:rsid w:val="00322DF8"/>
    <w:rsid w:val="00322E39"/>
    <w:rsid w:val="00323F3B"/>
    <w:rsid w:val="003252F6"/>
    <w:rsid w:val="003308B6"/>
    <w:rsid w:val="00330AC5"/>
    <w:rsid w:val="00332004"/>
    <w:rsid w:val="00333CCE"/>
    <w:rsid w:val="00336145"/>
    <w:rsid w:val="003402FE"/>
    <w:rsid w:val="003409F0"/>
    <w:rsid w:val="00342446"/>
    <w:rsid w:val="0034583B"/>
    <w:rsid w:val="00346423"/>
    <w:rsid w:val="00351C88"/>
    <w:rsid w:val="00352F4E"/>
    <w:rsid w:val="003546F8"/>
    <w:rsid w:val="00354B16"/>
    <w:rsid w:val="003557AF"/>
    <w:rsid w:val="003563A8"/>
    <w:rsid w:val="003565B7"/>
    <w:rsid w:val="00356E65"/>
    <w:rsid w:val="00356EDE"/>
    <w:rsid w:val="00360336"/>
    <w:rsid w:val="0036121B"/>
    <w:rsid w:val="0036160E"/>
    <w:rsid w:val="00366246"/>
    <w:rsid w:val="00366A25"/>
    <w:rsid w:val="0037243E"/>
    <w:rsid w:val="00375BFC"/>
    <w:rsid w:val="003767A9"/>
    <w:rsid w:val="0037777C"/>
    <w:rsid w:val="00380A21"/>
    <w:rsid w:val="00380D33"/>
    <w:rsid w:val="00381569"/>
    <w:rsid w:val="00384C2A"/>
    <w:rsid w:val="00384C45"/>
    <w:rsid w:val="003853BC"/>
    <w:rsid w:val="0038677E"/>
    <w:rsid w:val="003872FD"/>
    <w:rsid w:val="00393A79"/>
    <w:rsid w:val="0039569E"/>
    <w:rsid w:val="00396F31"/>
    <w:rsid w:val="003970AB"/>
    <w:rsid w:val="00397BF9"/>
    <w:rsid w:val="003A1AEA"/>
    <w:rsid w:val="003A2729"/>
    <w:rsid w:val="003A3042"/>
    <w:rsid w:val="003A30F1"/>
    <w:rsid w:val="003A434E"/>
    <w:rsid w:val="003A64BB"/>
    <w:rsid w:val="003A6ABE"/>
    <w:rsid w:val="003A7AC4"/>
    <w:rsid w:val="003B00C6"/>
    <w:rsid w:val="003B12E5"/>
    <w:rsid w:val="003B1B30"/>
    <w:rsid w:val="003B2347"/>
    <w:rsid w:val="003B372D"/>
    <w:rsid w:val="003B45D2"/>
    <w:rsid w:val="003C00A1"/>
    <w:rsid w:val="003C22F4"/>
    <w:rsid w:val="003C2AED"/>
    <w:rsid w:val="003C4521"/>
    <w:rsid w:val="003C471E"/>
    <w:rsid w:val="003C7C05"/>
    <w:rsid w:val="003D34B6"/>
    <w:rsid w:val="003D60A6"/>
    <w:rsid w:val="003D641C"/>
    <w:rsid w:val="003E053E"/>
    <w:rsid w:val="003E07B5"/>
    <w:rsid w:val="003E1A02"/>
    <w:rsid w:val="003E1B6D"/>
    <w:rsid w:val="003E22B3"/>
    <w:rsid w:val="003F3D18"/>
    <w:rsid w:val="003F42B7"/>
    <w:rsid w:val="003F4BA7"/>
    <w:rsid w:val="003F62EF"/>
    <w:rsid w:val="003F7220"/>
    <w:rsid w:val="003F7621"/>
    <w:rsid w:val="00400041"/>
    <w:rsid w:val="00400C2E"/>
    <w:rsid w:val="0040273B"/>
    <w:rsid w:val="00402EAA"/>
    <w:rsid w:val="00403162"/>
    <w:rsid w:val="0040319A"/>
    <w:rsid w:val="00412581"/>
    <w:rsid w:val="00413564"/>
    <w:rsid w:val="00414478"/>
    <w:rsid w:val="00415754"/>
    <w:rsid w:val="00416FD3"/>
    <w:rsid w:val="00421070"/>
    <w:rsid w:val="004230E8"/>
    <w:rsid w:val="00434C69"/>
    <w:rsid w:val="00435788"/>
    <w:rsid w:val="00437B59"/>
    <w:rsid w:val="00443187"/>
    <w:rsid w:val="00444274"/>
    <w:rsid w:val="0044706A"/>
    <w:rsid w:val="00451C56"/>
    <w:rsid w:val="0045472A"/>
    <w:rsid w:val="0045711A"/>
    <w:rsid w:val="00457DE3"/>
    <w:rsid w:val="00461154"/>
    <w:rsid w:val="00462454"/>
    <w:rsid w:val="00462BAC"/>
    <w:rsid w:val="004630AB"/>
    <w:rsid w:val="00464525"/>
    <w:rsid w:val="00471598"/>
    <w:rsid w:val="00471BDF"/>
    <w:rsid w:val="00471FC7"/>
    <w:rsid w:val="00475185"/>
    <w:rsid w:val="00476906"/>
    <w:rsid w:val="00476998"/>
    <w:rsid w:val="00481E26"/>
    <w:rsid w:val="00487717"/>
    <w:rsid w:val="004925E5"/>
    <w:rsid w:val="004952A7"/>
    <w:rsid w:val="004A0060"/>
    <w:rsid w:val="004A21CE"/>
    <w:rsid w:val="004A29AC"/>
    <w:rsid w:val="004A3C3A"/>
    <w:rsid w:val="004A77A5"/>
    <w:rsid w:val="004B1637"/>
    <w:rsid w:val="004B2B94"/>
    <w:rsid w:val="004B7FD4"/>
    <w:rsid w:val="004C16FE"/>
    <w:rsid w:val="004C2474"/>
    <w:rsid w:val="004C2A5B"/>
    <w:rsid w:val="004C2C93"/>
    <w:rsid w:val="004C70D9"/>
    <w:rsid w:val="004D1CF4"/>
    <w:rsid w:val="004D2316"/>
    <w:rsid w:val="004D2874"/>
    <w:rsid w:val="004D2F72"/>
    <w:rsid w:val="004D3923"/>
    <w:rsid w:val="004D463B"/>
    <w:rsid w:val="004D52EE"/>
    <w:rsid w:val="004D736D"/>
    <w:rsid w:val="004E594E"/>
    <w:rsid w:val="004E79BB"/>
    <w:rsid w:val="004F11D9"/>
    <w:rsid w:val="004F2243"/>
    <w:rsid w:val="004F3253"/>
    <w:rsid w:val="004F71AD"/>
    <w:rsid w:val="0050001A"/>
    <w:rsid w:val="0050337E"/>
    <w:rsid w:val="005034C0"/>
    <w:rsid w:val="00503954"/>
    <w:rsid w:val="00506017"/>
    <w:rsid w:val="00507075"/>
    <w:rsid w:val="0050755E"/>
    <w:rsid w:val="00511DEF"/>
    <w:rsid w:val="005129CD"/>
    <w:rsid w:val="00515CC9"/>
    <w:rsid w:val="005201BF"/>
    <w:rsid w:val="00520640"/>
    <w:rsid w:val="005207A8"/>
    <w:rsid w:val="00522738"/>
    <w:rsid w:val="00523748"/>
    <w:rsid w:val="00525668"/>
    <w:rsid w:val="005258CB"/>
    <w:rsid w:val="0053084B"/>
    <w:rsid w:val="00532985"/>
    <w:rsid w:val="00532A92"/>
    <w:rsid w:val="00533612"/>
    <w:rsid w:val="00534DC1"/>
    <w:rsid w:val="00537EA6"/>
    <w:rsid w:val="005418BC"/>
    <w:rsid w:val="00550C6C"/>
    <w:rsid w:val="00551943"/>
    <w:rsid w:val="00551C09"/>
    <w:rsid w:val="00553826"/>
    <w:rsid w:val="005546E5"/>
    <w:rsid w:val="0055543B"/>
    <w:rsid w:val="00555B84"/>
    <w:rsid w:val="00556663"/>
    <w:rsid w:val="00557099"/>
    <w:rsid w:val="005627A4"/>
    <w:rsid w:val="005635BA"/>
    <w:rsid w:val="005639BB"/>
    <w:rsid w:val="00571B6D"/>
    <w:rsid w:val="005738AA"/>
    <w:rsid w:val="005760E1"/>
    <w:rsid w:val="00576515"/>
    <w:rsid w:val="00577E58"/>
    <w:rsid w:val="00581526"/>
    <w:rsid w:val="00585C80"/>
    <w:rsid w:val="005864EF"/>
    <w:rsid w:val="0059101B"/>
    <w:rsid w:val="0059320B"/>
    <w:rsid w:val="0059371D"/>
    <w:rsid w:val="00593790"/>
    <w:rsid w:val="00596F98"/>
    <w:rsid w:val="00597819"/>
    <w:rsid w:val="00597FAE"/>
    <w:rsid w:val="005A217C"/>
    <w:rsid w:val="005A61B8"/>
    <w:rsid w:val="005A691A"/>
    <w:rsid w:val="005A795B"/>
    <w:rsid w:val="005A7A33"/>
    <w:rsid w:val="005B0049"/>
    <w:rsid w:val="005B52CC"/>
    <w:rsid w:val="005B731B"/>
    <w:rsid w:val="005B7855"/>
    <w:rsid w:val="005C03E4"/>
    <w:rsid w:val="005C278A"/>
    <w:rsid w:val="005C2894"/>
    <w:rsid w:val="005C5774"/>
    <w:rsid w:val="005C626A"/>
    <w:rsid w:val="005C6F82"/>
    <w:rsid w:val="005C7C56"/>
    <w:rsid w:val="005D3540"/>
    <w:rsid w:val="005D6EB6"/>
    <w:rsid w:val="005D797D"/>
    <w:rsid w:val="005E0FE5"/>
    <w:rsid w:val="005F081A"/>
    <w:rsid w:val="005F2ED4"/>
    <w:rsid w:val="005F3292"/>
    <w:rsid w:val="005F4D8C"/>
    <w:rsid w:val="005F61B9"/>
    <w:rsid w:val="00601A31"/>
    <w:rsid w:val="00602828"/>
    <w:rsid w:val="00602D74"/>
    <w:rsid w:val="00603D03"/>
    <w:rsid w:val="00607C58"/>
    <w:rsid w:val="006101BD"/>
    <w:rsid w:val="00611870"/>
    <w:rsid w:val="006119E6"/>
    <w:rsid w:val="0061381D"/>
    <w:rsid w:val="00615DBF"/>
    <w:rsid w:val="00622BAB"/>
    <w:rsid w:val="00623388"/>
    <w:rsid w:val="006241C8"/>
    <w:rsid w:val="00625872"/>
    <w:rsid w:val="00625A23"/>
    <w:rsid w:val="00631AA3"/>
    <w:rsid w:val="00632908"/>
    <w:rsid w:val="006341C1"/>
    <w:rsid w:val="006347F3"/>
    <w:rsid w:val="006401A2"/>
    <w:rsid w:val="00640B46"/>
    <w:rsid w:val="006440B8"/>
    <w:rsid w:val="0064413C"/>
    <w:rsid w:val="00644206"/>
    <w:rsid w:val="006460C0"/>
    <w:rsid w:val="00647076"/>
    <w:rsid w:val="00650095"/>
    <w:rsid w:val="00650E27"/>
    <w:rsid w:val="0065341B"/>
    <w:rsid w:val="00655760"/>
    <w:rsid w:val="00657DF6"/>
    <w:rsid w:val="00661E9D"/>
    <w:rsid w:val="006621A0"/>
    <w:rsid w:val="00662585"/>
    <w:rsid w:val="0066431B"/>
    <w:rsid w:val="006647FD"/>
    <w:rsid w:val="0066665E"/>
    <w:rsid w:val="0066737C"/>
    <w:rsid w:val="00667B44"/>
    <w:rsid w:val="00667CCC"/>
    <w:rsid w:val="00667D07"/>
    <w:rsid w:val="00670CA1"/>
    <w:rsid w:val="0067125A"/>
    <w:rsid w:val="006715E5"/>
    <w:rsid w:val="00672A89"/>
    <w:rsid w:val="00672CCD"/>
    <w:rsid w:val="00674783"/>
    <w:rsid w:val="00676EE3"/>
    <w:rsid w:val="00677642"/>
    <w:rsid w:val="006841C8"/>
    <w:rsid w:val="00690F6C"/>
    <w:rsid w:val="00692251"/>
    <w:rsid w:val="006932B7"/>
    <w:rsid w:val="00694734"/>
    <w:rsid w:val="006948C3"/>
    <w:rsid w:val="0069535E"/>
    <w:rsid w:val="00697920"/>
    <w:rsid w:val="006A013B"/>
    <w:rsid w:val="006A35B3"/>
    <w:rsid w:val="006A3992"/>
    <w:rsid w:val="006A407B"/>
    <w:rsid w:val="006A4A71"/>
    <w:rsid w:val="006B0B32"/>
    <w:rsid w:val="006B6657"/>
    <w:rsid w:val="006C48F8"/>
    <w:rsid w:val="006C54DE"/>
    <w:rsid w:val="006C5BC0"/>
    <w:rsid w:val="006C76D6"/>
    <w:rsid w:val="006C7DB2"/>
    <w:rsid w:val="006D569E"/>
    <w:rsid w:val="006D68A1"/>
    <w:rsid w:val="006E1D33"/>
    <w:rsid w:val="006E284A"/>
    <w:rsid w:val="006E484A"/>
    <w:rsid w:val="006E4B37"/>
    <w:rsid w:val="006F01EF"/>
    <w:rsid w:val="006F4F64"/>
    <w:rsid w:val="006F67F5"/>
    <w:rsid w:val="006F71EE"/>
    <w:rsid w:val="006F7B12"/>
    <w:rsid w:val="00703F42"/>
    <w:rsid w:val="00706394"/>
    <w:rsid w:val="00707E94"/>
    <w:rsid w:val="00714A22"/>
    <w:rsid w:val="007204E1"/>
    <w:rsid w:val="007216AB"/>
    <w:rsid w:val="007218F7"/>
    <w:rsid w:val="00722465"/>
    <w:rsid w:val="00722EA4"/>
    <w:rsid w:val="00724493"/>
    <w:rsid w:val="00735002"/>
    <w:rsid w:val="00737B51"/>
    <w:rsid w:val="00740050"/>
    <w:rsid w:val="00744769"/>
    <w:rsid w:val="00750369"/>
    <w:rsid w:val="00755FF2"/>
    <w:rsid w:val="00757F4D"/>
    <w:rsid w:val="00760309"/>
    <w:rsid w:val="00760E7C"/>
    <w:rsid w:val="00761402"/>
    <w:rsid w:val="007676EE"/>
    <w:rsid w:val="00770272"/>
    <w:rsid w:val="00775748"/>
    <w:rsid w:val="007767C0"/>
    <w:rsid w:val="007768B7"/>
    <w:rsid w:val="00782859"/>
    <w:rsid w:val="007844FF"/>
    <w:rsid w:val="007846CF"/>
    <w:rsid w:val="00784CDD"/>
    <w:rsid w:val="0079238A"/>
    <w:rsid w:val="00792A46"/>
    <w:rsid w:val="0079679B"/>
    <w:rsid w:val="00796980"/>
    <w:rsid w:val="007971FC"/>
    <w:rsid w:val="007A0651"/>
    <w:rsid w:val="007A1625"/>
    <w:rsid w:val="007A3321"/>
    <w:rsid w:val="007A3468"/>
    <w:rsid w:val="007A3690"/>
    <w:rsid w:val="007A4CA9"/>
    <w:rsid w:val="007A526F"/>
    <w:rsid w:val="007A781E"/>
    <w:rsid w:val="007B295E"/>
    <w:rsid w:val="007B37EA"/>
    <w:rsid w:val="007B4C9D"/>
    <w:rsid w:val="007B52E4"/>
    <w:rsid w:val="007B69D3"/>
    <w:rsid w:val="007B6B93"/>
    <w:rsid w:val="007C02C3"/>
    <w:rsid w:val="007C1016"/>
    <w:rsid w:val="007C2832"/>
    <w:rsid w:val="007C3AE6"/>
    <w:rsid w:val="007D11D9"/>
    <w:rsid w:val="007D1BE1"/>
    <w:rsid w:val="007D43D4"/>
    <w:rsid w:val="007D4678"/>
    <w:rsid w:val="007D55F4"/>
    <w:rsid w:val="007D74B4"/>
    <w:rsid w:val="007D7E3F"/>
    <w:rsid w:val="007E0C70"/>
    <w:rsid w:val="007E43A8"/>
    <w:rsid w:val="007E53A1"/>
    <w:rsid w:val="0080162E"/>
    <w:rsid w:val="00805C9E"/>
    <w:rsid w:val="008132F8"/>
    <w:rsid w:val="008144D7"/>
    <w:rsid w:val="008147AD"/>
    <w:rsid w:val="00814AB0"/>
    <w:rsid w:val="00814C03"/>
    <w:rsid w:val="00814DB3"/>
    <w:rsid w:val="00814E31"/>
    <w:rsid w:val="008205EA"/>
    <w:rsid w:val="008231FF"/>
    <w:rsid w:val="00823365"/>
    <w:rsid w:val="00825DAC"/>
    <w:rsid w:val="00825F0B"/>
    <w:rsid w:val="0082688F"/>
    <w:rsid w:val="0083034B"/>
    <w:rsid w:val="00831D1D"/>
    <w:rsid w:val="00832A62"/>
    <w:rsid w:val="008331F7"/>
    <w:rsid w:val="00834291"/>
    <w:rsid w:val="0083732C"/>
    <w:rsid w:val="00837B17"/>
    <w:rsid w:val="00837E88"/>
    <w:rsid w:val="008416F6"/>
    <w:rsid w:val="008424D6"/>
    <w:rsid w:val="00842C8E"/>
    <w:rsid w:val="0084440F"/>
    <w:rsid w:val="008451C2"/>
    <w:rsid w:val="00846CFE"/>
    <w:rsid w:val="00847C38"/>
    <w:rsid w:val="00850619"/>
    <w:rsid w:val="00851904"/>
    <w:rsid w:val="00853143"/>
    <w:rsid w:val="00854118"/>
    <w:rsid w:val="0085565E"/>
    <w:rsid w:val="00860640"/>
    <w:rsid w:val="00860D7C"/>
    <w:rsid w:val="00864105"/>
    <w:rsid w:val="00864D4D"/>
    <w:rsid w:val="008651CB"/>
    <w:rsid w:val="0087098D"/>
    <w:rsid w:val="00870FB7"/>
    <w:rsid w:val="00872C3E"/>
    <w:rsid w:val="00873D58"/>
    <w:rsid w:val="00875BE6"/>
    <w:rsid w:val="00875CA2"/>
    <w:rsid w:val="0087773C"/>
    <w:rsid w:val="008806F3"/>
    <w:rsid w:val="008820FB"/>
    <w:rsid w:val="0088278C"/>
    <w:rsid w:val="00884F5A"/>
    <w:rsid w:val="00887A7F"/>
    <w:rsid w:val="00887F68"/>
    <w:rsid w:val="00893E51"/>
    <w:rsid w:val="0089579D"/>
    <w:rsid w:val="00895DFB"/>
    <w:rsid w:val="00895F63"/>
    <w:rsid w:val="008978AD"/>
    <w:rsid w:val="008A067C"/>
    <w:rsid w:val="008A1713"/>
    <w:rsid w:val="008A3C24"/>
    <w:rsid w:val="008A4BFA"/>
    <w:rsid w:val="008B4FF4"/>
    <w:rsid w:val="008B5CED"/>
    <w:rsid w:val="008C4B8F"/>
    <w:rsid w:val="008D0C0C"/>
    <w:rsid w:val="008D2309"/>
    <w:rsid w:val="008D2FE7"/>
    <w:rsid w:val="008D3095"/>
    <w:rsid w:val="008D32CF"/>
    <w:rsid w:val="008D408B"/>
    <w:rsid w:val="008D77BA"/>
    <w:rsid w:val="008D7D3A"/>
    <w:rsid w:val="008D7F89"/>
    <w:rsid w:val="008E0D3F"/>
    <w:rsid w:val="008E0F69"/>
    <w:rsid w:val="008E255E"/>
    <w:rsid w:val="008E3564"/>
    <w:rsid w:val="008E3674"/>
    <w:rsid w:val="008E4BF8"/>
    <w:rsid w:val="008E58D7"/>
    <w:rsid w:val="008F0759"/>
    <w:rsid w:val="008F11AA"/>
    <w:rsid w:val="008F16AD"/>
    <w:rsid w:val="008F18EF"/>
    <w:rsid w:val="008F2019"/>
    <w:rsid w:val="008F21D5"/>
    <w:rsid w:val="008F2F31"/>
    <w:rsid w:val="008F2F3B"/>
    <w:rsid w:val="008F35FD"/>
    <w:rsid w:val="008F3FFD"/>
    <w:rsid w:val="008F4E15"/>
    <w:rsid w:val="008F6FF7"/>
    <w:rsid w:val="008F731A"/>
    <w:rsid w:val="00901D0D"/>
    <w:rsid w:val="009036FD"/>
    <w:rsid w:val="00905AC2"/>
    <w:rsid w:val="00905D2F"/>
    <w:rsid w:val="00905DD1"/>
    <w:rsid w:val="009118EC"/>
    <w:rsid w:val="00912CC3"/>
    <w:rsid w:val="009158C8"/>
    <w:rsid w:val="00916AE2"/>
    <w:rsid w:val="0092070F"/>
    <w:rsid w:val="00920C61"/>
    <w:rsid w:val="00921E7E"/>
    <w:rsid w:val="0092295C"/>
    <w:rsid w:val="009261F5"/>
    <w:rsid w:val="00927E62"/>
    <w:rsid w:val="00930E53"/>
    <w:rsid w:val="0093166B"/>
    <w:rsid w:val="0093274B"/>
    <w:rsid w:val="00935381"/>
    <w:rsid w:val="00936344"/>
    <w:rsid w:val="00936F2B"/>
    <w:rsid w:val="00942931"/>
    <w:rsid w:val="00944356"/>
    <w:rsid w:val="00944705"/>
    <w:rsid w:val="009454CD"/>
    <w:rsid w:val="00947550"/>
    <w:rsid w:val="00950B7B"/>
    <w:rsid w:val="00951ADA"/>
    <w:rsid w:val="00953E1B"/>
    <w:rsid w:val="00955BCE"/>
    <w:rsid w:val="009571BD"/>
    <w:rsid w:val="00960095"/>
    <w:rsid w:val="009622FE"/>
    <w:rsid w:val="009628FE"/>
    <w:rsid w:val="00965D70"/>
    <w:rsid w:val="009670AC"/>
    <w:rsid w:val="00967115"/>
    <w:rsid w:val="009674DC"/>
    <w:rsid w:val="0097108C"/>
    <w:rsid w:val="009723D7"/>
    <w:rsid w:val="00972995"/>
    <w:rsid w:val="00975121"/>
    <w:rsid w:val="00977521"/>
    <w:rsid w:val="00977ACD"/>
    <w:rsid w:val="00980C51"/>
    <w:rsid w:val="00981CBB"/>
    <w:rsid w:val="009843D4"/>
    <w:rsid w:val="00985248"/>
    <w:rsid w:val="00987632"/>
    <w:rsid w:val="00990D77"/>
    <w:rsid w:val="00995913"/>
    <w:rsid w:val="00996779"/>
    <w:rsid w:val="009A2CF2"/>
    <w:rsid w:val="009A6713"/>
    <w:rsid w:val="009B1BF4"/>
    <w:rsid w:val="009B20BF"/>
    <w:rsid w:val="009B2937"/>
    <w:rsid w:val="009B3E1B"/>
    <w:rsid w:val="009B3F10"/>
    <w:rsid w:val="009B5489"/>
    <w:rsid w:val="009B648A"/>
    <w:rsid w:val="009B78F0"/>
    <w:rsid w:val="009C6E94"/>
    <w:rsid w:val="009C77C6"/>
    <w:rsid w:val="009C7D43"/>
    <w:rsid w:val="009D0504"/>
    <w:rsid w:val="009D0FFA"/>
    <w:rsid w:val="009D57C1"/>
    <w:rsid w:val="009E2C70"/>
    <w:rsid w:val="009E2E95"/>
    <w:rsid w:val="009E3EF7"/>
    <w:rsid w:val="009E406C"/>
    <w:rsid w:val="009E5502"/>
    <w:rsid w:val="009E7AB1"/>
    <w:rsid w:val="009F0271"/>
    <w:rsid w:val="009F11D3"/>
    <w:rsid w:val="009F2640"/>
    <w:rsid w:val="009F57BE"/>
    <w:rsid w:val="009F5857"/>
    <w:rsid w:val="009F6C5B"/>
    <w:rsid w:val="00A0169B"/>
    <w:rsid w:val="00A0204A"/>
    <w:rsid w:val="00A03592"/>
    <w:rsid w:val="00A103A0"/>
    <w:rsid w:val="00A122F3"/>
    <w:rsid w:val="00A1287B"/>
    <w:rsid w:val="00A14BE9"/>
    <w:rsid w:val="00A17664"/>
    <w:rsid w:val="00A177C9"/>
    <w:rsid w:val="00A20291"/>
    <w:rsid w:val="00A21C57"/>
    <w:rsid w:val="00A2231E"/>
    <w:rsid w:val="00A2315D"/>
    <w:rsid w:val="00A26AAA"/>
    <w:rsid w:val="00A2704B"/>
    <w:rsid w:val="00A30B21"/>
    <w:rsid w:val="00A31729"/>
    <w:rsid w:val="00A31B49"/>
    <w:rsid w:val="00A37A23"/>
    <w:rsid w:val="00A40261"/>
    <w:rsid w:val="00A410F6"/>
    <w:rsid w:val="00A4114D"/>
    <w:rsid w:val="00A419C4"/>
    <w:rsid w:val="00A42444"/>
    <w:rsid w:val="00A505C2"/>
    <w:rsid w:val="00A51BDA"/>
    <w:rsid w:val="00A558B6"/>
    <w:rsid w:val="00A55DE6"/>
    <w:rsid w:val="00A5691B"/>
    <w:rsid w:val="00A57798"/>
    <w:rsid w:val="00A6025B"/>
    <w:rsid w:val="00A61FCB"/>
    <w:rsid w:val="00A62453"/>
    <w:rsid w:val="00A62FD0"/>
    <w:rsid w:val="00A63DED"/>
    <w:rsid w:val="00A65648"/>
    <w:rsid w:val="00A66A20"/>
    <w:rsid w:val="00A66D3F"/>
    <w:rsid w:val="00A7059F"/>
    <w:rsid w:val="00A71175"/>
    <w:rsid w:val="00A7375B"/>
    <w:rsid w:val="00A74C68"/>
    <w:rsid w:val="00A8350A"/>
    <w:rsid w:val="00A8499C"/>
    <w:rsid w:val="00A85D51"/>
    <w:rsid w:val="00A91480"/>
    <w:rsid w:val="00A9167B"/>
    <w:rsid w:val="00A91950"/>
    <w:rsid w:val="00A942A0"/>
    <w:rsid w:val="00A95D34"/>
    <w:rsid w:val="00AA0024"/>
    <w:rsid w:val="00AA0255"/>
    <w:rsid w:val="00AA19C8"/>
    <w:rsid w:val="00AA2155"/>
    <w:rsid w:val="00AA6392"/>
    <w:rsid w:val="00AA7DA6"/>
    <w:rsid w:val="00AB1954"/>
    <w:rsid w:val="00AC3300"/>
    <w:rsid w:val="00AC5117"/>
    <w:rsid w:val="00AC739A"/>
    <w:rsid w:val="00AC78BB"/>
    <w:rsid w:val="00AD2A5C"/>
    <w:rsid w:val="00AD40B2"/>
    <w:rsid w:val="00AD61FD"/>
    <w:rsid w:val="00AD6247"/>
    <w:rsid w:val="00AD6E68"/>
    <w:rsid w:val="00AE08D1"/>
    <w:rsid w:val="00AE1557"/>
    <w:rsid w:val="00AE29C5"/>
    <w:rsid w:val="00AE3635"/>
    <w:rsid w:val="00AE411F"/>
    <w:rsid w:val="00AE4188"/>
    <w:rsid w:val="00AE5B2C"/>
    <w:rsid w:val="00AE7E54"/>
    <w:rsid w:val="00AF29A2"/>
    <w:rsid w:val="00AF3C0C"/>
    <w:rsid w:val="00AF4A79"/>
    <w:rsid w:val="00AF627A"/>
    <w:rsid w:val="00AF79B7"/>
    <w:rsid w:val="00B01195"/>
    <w:rsid w:val="00B05858"/>
    <w:rsid w:val="00B0666B"/>
    <w:rsid w:val="00B069C4"/>
    <w:rsid w:val="00B10407"/>
    <w:rsid w:val="00B10BE3"/>
    <w:rsid w:val="00B11E5C"/>
    <w:rsid w:val="00B152C4"/>
    <w:rsid w:val="00B15588"/>
    <w:rsid w:val="00B15936"/>
    <w:rsid w:val="00B22368"/>
    <w:rsid w:val="00B23041"/>
    <w:rsid w:val="00B2481F"/>
    <w:rsid w:val="00B25C09"/>
    <w:rsid w:val="00B273ED"/>
    <w:rsid w:val="00B307F3"/>
    <w:rsid w:val="00B30FE5"/>
    <w:rsid w:val="00B32E1C"/>
    <w:rsid w:val="00B34133"/>
    <w:rsid w:val="00B34DB0"/>
    <w:rsid w:val="00B36A45"/>
    <w:rsid w:val="00B3739F"/>
    <w:rsid w:val="00B40EBC"/>
    <w:rsid w:val="00B4155A"/>
    <w:rsid w:val="00B418DE"/>
    <w:rsid w:val="00B41EB1"/>
    <w:rsid w:val="00B41F71"/>
    <w:rsid w:val="00B42A6B"/>
    <w:rsid w:val="00B444AA"/>
    <w:rsid w:val="00B44B6F"/>
    <w:rsid w:val="00B45E51"/>
    <w:rsid w:val="00B47202"/>
    <w:rsid w:val="00B52F99"/>
    <w:rsid w:val="00B53020"/>
    <w:rsid w:val="00B5560D"/>
    <w:rsid w:val="00B55FB5"/>
    <w:rsid w:val="00B56B42"/>
    <w:rsid w:val="00B623E3"/>
    <w:rsid w:val="00B6721C"/>
    <w:rsid w:val="00B709A6"/>
    <w:rsid w:val="00B70D79"/>
    <w:rsid w:val="00B72C40"/>
    <w:rsid w:val="00B75266"/>
    <w:rsid w:val="00B7680D"/>
    <w:rsid w:val="00B777EF"/>
    <w:rsid w:val="00B859B6"/>
    <w:rsid w:val="00B85CF9"/>
    <w:rsid w:val="00B8799F"/>
    <w:rsid w:val="00B908AA"/>
    <w:rsid w:val="00B924A9"/>
    <w:rsid w:val="00B95A7E"/>
    <w:rsid w:val="00B96683"/>
    <w:rsid w:val="00BA0216"/>
    <w:rsid w:val="00BA14E2"/>
    <w:rsid w:val="00BA4D01"/>
    <w:rsid w:val="00BA7C33"/>
    <w:rsid w:val="00BB0B1D"/>
    <w:rsid w:val="00BB4ED4"/>
    <w:rsid w:val="00BB6962"/>
    <w:rsid w:val="00BB77E5"/>
    <w:rsid w:val="00BC1879"/>
    <w:rsid w:val="00BC19AC"/>
    <w:rsid w:val="00BC2065"/>
    <w:rsid w:val="00BC20C7"/>
    <w:rsid w:val="00BC5DB3"/>
    <w:rsid w:val="00BD24DC"/>
    <w:rsid w:val="00BD4732"/>
    <w:rsid w:val="00BD63DA"/>
    <w:rsid w:val="00BD6822"/>
    <w:rsid w:val="00BD709D"/>
    <w:rsid w:val="00BE4D3F"/>
    <w:rsid w:val="00BE5450"/>
    <w:rsid w:val="00BE5AEB"/>
    <w:rsid w:val="00BE6917"/>
    <w:rsid w:val="00BE719F"/>
    <w:rsid w:val="00BF0DA3"/>
    <w:rsid w:val="00BF12D0"/>
    <w:rsid w:val="00BF29B0"/>
    <w:rsid w:val="00BF360A"/>
    <w:rsid w:val="00BF4261"/>
    <w:rsid w:val="00BF51ED"/>
    <w:rsid w:val="00BF7A1F"/>
    <w:rsid w:val="00C01FAB"/>
    <w:rsid w:val="00C03D1B"/>
    <w:rsid w:val="00C067DF"/>
    <w:rsid w:val="00C06940"/>
    <w:rsid w:val="00C11AEB"/>
    <w:rsid w:val="00C1530B"/>
    <w:rsid w:val="00C161C8"/>
    <w:rsid w:val="00C16487"/>
    <w:rsid w:val="00C2084E"/>
    <w:rsid w:val="00C20F55"/>
    <w:rsid w:val="00C21E47"/>
    <w:rsid w:val="00C221A8"/>
    <w:rsid w:val="00C245B6"/>
    <w:rsid w:val="00C31439"/>
    <w:rsid w:val="00C31E28"/>
    <w:rsid w:val="00C3437C"/>
    <w:rsid w:val="00C365B8"/>
    <w:rsid w:val="00C3696C"/>
    <w:rsid w:val="00C4135A"/>
    <w:rsid w:val="00C41417"/>
    <w:rsid w:val="00C43890"/>
    <w:rsid w:val="00C4410B"/>
    <w:rsid w:val="00C46BA4"/>
    <w:rsid w:val="00C5084A"/>
    <w:rsid w:val="00C51983"/>
    <w:rsid w:val="00C53D68"/>
    <w:rsid w:val="00C55C27"/>
    <w:rsid w:val="00C57729"/>
    <w:rsid w:val="00C62DB3"/>
    <w:rsid w:val="00C654DD"/>
    <w:rsid w:val="00C65C83"/>
    <w:rsid w:val="00C668B6"/>
    <w:rsid w:val="00C677F6"/>
    <w:rsid w:val="00C71FCD"/>
    <w:rsid w:val="00C728A9"/>
    <w:rsid w:val="00C7358F"/>
    <w:rsid w:val="00C749AD"/>
    <w:rsid w:val="00C74C1E"/>
    <w:rsid w:val="00C76596"/>
    <w:rsid w:val="00C81E02"/>
    <w:rsid w:val="00C828CF"/>
    <w:rsid w:val="00C82F16"/>
    <w:rsid w:val="00C8457F"/>
    <w:rsid w:val="00C86B20"/>
    <w:rsid w:val="00C9018C"/>
    <w:rsid w:val="00C90AF6"/>
    <w:rsid w:val="00C924B2"/>
    <w:rsid w:val="00C93530"/>
    <w:rsid w:val="00C9476F"/>
    <w:rsid w:val="00C971B8"/>
    <w:rsid w:val="00C97AA5"/>
    <w:rsid w:val="00C97B24"/>
    <w:rsid w:val="00C97CA1"/>
    <w:rsid w:val="00CA0F72"/>
    <w:rsid w:val="00CA40D6"/>
    <w:rsid w:val="00CA4B2E"/>
    <w:rsid w:val="00CA556D"/>
    <w:rsid w:val="00CA6247"/>
    <w:rsid w:val="00CA66C3"/>
    <w:rsid w:val="00CA6921"/>
    <w:rsid w:val="00CA6A5F"/>
    <w:rsid w:val="00CA764D"/>
    <w:rsid w:val="00CB0BEA"/>
    <w:rsid w:val="00CB13B3"/>
    <w:rsid w:val="00CB76DE"/>
    <w:rsid w:val="00CB7CF3"/>
    <w:rsid w:val="00CC0434"/>
    <w:rsid w:val="00CC079B"/>
    <w:rsid w:val="00CC0FEF"/>
    <w:rsid w:val="00CC1399"/>
    <w:rsid w:val="00CC4113"/>
    <w:rsid w:val="00CC531D"/>
    <w:rsid w:val="00CD133D"/>
    <w:rsid w:val="00CD6640"/>
    <w:rsid w:val="00CD7839"/>
    <w:rsid w:val="00CD7FB9"/>
    <w:rsid w:val="00CE0EB2"/>
    <w:rsid w:val="00CE3B8A"/>
    <w:rsid w:val="00CE4161"/>
    <w:rsid w:val="00CE57D7"/>
    <w:rsid w:val="00CF63C6"/>
    <w:rsid w:val="00D005B8"/>
    <w:rsid w:val="00D01D44"/>
    <w:rsid w:val="00D14681"/>
    <w:rsid w:val="00D16214"/>
    <w:rsid w:val="00D2026F"/>
    <w:rsid w:val="00D213CA"/>
    <w:rsid w:val="00D22FEE"/>
    <w:rsid w:val="00D232E1"/>
    <w:rsid w:val="00D2495F"/>
    <w:rsid w:val="00D263BA"/>
    <w:rsid w:val="00D265EB"/>
    <w:rsid w:val="00D26E15"/>
    <w:rsid w:val="00D2724E"/>
    <w:rsid w:val="00D27C86"/>
    <w:rsid w:val="00D27E84"/>
    <w:rsid w:val="00D301CE"/>
    <w:rsid w:val="00D30AFF"/>
    <w:rsid w:val="00D30C3B"/>
    <w:rsid w:val="00D3158B"/>
    <w:rsid w:val="00D3512B"/>
    <w:rsid w:val="00D35830"/>
    <w:rsid w:val="00D42246"/>
    <w:rsid w:val="00D43839"/>
    <w:rsid w:val="00D47374"/>
    <w:rsid w:val="00D478FC"/>
    <w:rsid w:val="00D47B89"/>
    <w:rsid w:val="00D50B1A"/>
    <w:rsid w:val="00D520FD"/>
    <w:rsid w:val="00D5338A"/>
    <w:rsid w:val="00D54233"/>
    <w:rsid w:val="00D54652"/>
    <w:rsid w:val="00D553F7"/>
    <w:rsid w:val="00D56E90"/>
    <w:rsid w:val="00D6350C"/>
    <w:rsid w:val="00D660E0"/>
    <w:rsid w:val="00D70BF8"/>
    <w:rsid w:val="00D718F3"/>
    <w:rsid w:val="00D71B37"/>
    <w:rsid w:val="00D74810"/>
    <w:rsid w:val="00D7490A"/>
    <w:rsid w:val="00D75127"/>
    <w:rsid w:val="00D758A0"/>
    <w:rsid w:val="00D76494"/>
    <w:rsid w:val="00D81DB9"/>
    <w:rsid w:val="00D82671"/>
    <w:rsid w:val="00D8392F"/>
    <w:rsid w:val="00D84FE8"/>
    <w:rsid w:val="00D863AD"/>
    <w:rsid w:val="00D86A0D"/>
    <w:rsid w:val="00D950A7"/>
    <w:rsid w:val="00D950E4"/>
    <w:rsid w:val="00D9608D"/>
    <w:rsid w:val="00D96652"/>
    <w:rsid w:val="00D96F1C"/>
    <w:rsid w:val="00DA157D"/>
    <w:rsid w:val="00DA19D4"/>
    <w:rsid w:val="00DA1A90"/>
    <w:rsid w:val="00DA299D"/>
    <w:rsid w:val="00DA29B3"/>
    <w:rsid w:val="00DA3321"/>
    <w:rsid w:val="00DA4755"/>
    <w:rsid w:val="00DA55FC"/>
    <w:rsid w:val="00DA682E"/>
    <w:rsid w:val="00DB09D4"/>
    <w:rsid w:val="00DB1048"/>
    <w:rsid w:val="00DB480C"/>
    <w:rsid w:val="00DB489D"/>
    <w:rsid w:val="00DB505A"/>
    <w:rsid w:val="00DB5B3F"/>
    <w:rsid w:val="00DC60E2"/>
    <w:rsid w:val="00DC6B71"/>
    <w:rsid w:val="00DC6DDB"/>
    <w:rsid w:val="00DD101C"/>
    <w:rsid w:val="00DD19AE"/>
    <w:rsid w:val="00DD1C26"/>
    <w:rsid w:val="00DD5817"/>
    <w:rsid w:val="00DD5B5A"/>
    <w:rsid w:val="00DD703A"/>
    <w:rsid w:val="00DD779E"/>
    <w:rsid w:val="00DD7E54"/>
    <w:rsid w:val="00DE0151"/>
    <w:rsid w:val="00DE031E"/>
    <w:rsid w:val="00DE24B3"/>
    <w:rsid w:val="00DE7823"/>
    <w:rsid w:val="00DF0332"/>
    <w:rsid w:val="00DF4FAB"/>
    <w:rsid w:val="00DF6F80"/>
    <w:rsid w:val="00DF73E7"/>
    <w:rsid w:val="00DF741C"/>
    <w:rsid w:val="00E007B0"/>
    <w:rsid w:val="00E034BF"/>
    <w:rsid w:val="00E047A2"/>
    <w:rsid w:val="00E05654"/>
    <w:rsid w:val="00E06E72"/>
    <w:rsid w:val="00E071CA"/>
    <w:rsid w:val="00E10607"/>
    <w:rsid w:val="00E113D6"/>
    <w:rsid w:val="00E13302"/>
    <w:rsid w:val="00E14AF6"/>
    <w:rsid w:val="00E14B1D"/>
    <w:rsid w:val="00E153B7"/>
    <w:rsid w:val="00E15E3C"/>
    <w:rsid w:val="00E206F5"/>
    <w:rsid w:val="00E23AE6"/>
    <w:rsid w:val="00E23C3C"/>
    <w:rsid w:val="00E264E7"/>
    <w:rsid w:val="00E2794A"/>
    <w:rsid w:val="00E300A9"/>
    <w:rsid w:val="00E31ED6"/>
    <w:rsid w:val="00E3292A"/>
    <w:rsid w:val="00E331A7"/>
    <w:rsid w:val="00E340E4"/>
    <w:rsid w:val="00E348F6"/>
    <w:rsid w:val="00E36D21"/>
    <w:rsid w:val="00E4028F"/>
    <w:rsid w:val="00E42434"/>
    <w:rsid w:val="00E42A53"/>
    <w:rsid w:val="00E42D04"/>
    <w:rsid w:val="00E45C97"/>
    <w:rsid w:val="00E47273"/>
    <w:rsid w:val="00E51067"/>
    <w:rsid w:val="00E54C26"/>
    <w:rsid w:val="00E54F8B"/>
    <w:rsid w:val="00E61659"/>
    <w:rsid w:val="00E6216F"/>
    <w:rsid w:val="00E63057"/>
    <w:rsid w:val="00E640D6"/>
    <w:rsid w:val="00E654BC"/>
    <w:rsid w:val="00E65A3E"/>
    <w:rsid w:val="00E667EE"/>
    <w:rsid w:val="00E672F0"/>
    <w:rsid w:val="00E71B83"/>
    <w:rsid w:val="00E7368D"/>
    <w:rsid w:val="00E7375B"/>
    <w:rsid w:val="00E76A50"/>
    <w:rsid w:val="00E837AF"/>
    <w:rsid w:val="00E86413"/>
    <w:rsid w:val="00E92832"/>
    <w:rsid w:val="00E92B8A"/>
    <w:rsid w:val="00E956F3"/>
    <w:rsid w:val="00E96932"/>
    <w:rsid w:val="00EA17FC"/>
    <w:rsid w:val="00EA2DBB"/>
    <w:rsid w:val="00EA2FFB"/>
    <w:rsid w:val="00EA304E"/>
    <w:rsid w:val="00EB061B"/>
    <w:rsid w:val="00EB061C"/>
    <w:rsid w:val="00EB10AB"/>
    <w:rsid w:val="00EB24B6"/>
    <w:rsid w:val="00EB303D"/>
    <w:rsid w:val="00EB3764"/>
    <w:rsid w:val="00EB41E9"/>
    <w:rsid w:val="00EB4996"/>
    <w:rsid w:val="00EB4E2A"/>
    <w:rsid w:val="00EC3A5D"/>
    <w:rsid w:val="00EC4E5A"/>
    <w:rsid w:val="00EC4F53"/>
    <w:rsid w:val="00EC5F6C"/>
    <w:rsid w:val="00EC71C6"/>
    <w:rsid w:val="00EC77C1"/>
    <w:rsid w:val="00ED5607"/>
    <w:rsid w:val="00EE0972"/>
    <w:rsid w:val="00EE0D54"/>
    <w:rsid w:val="00EE15A0"/>
    <w:rsid w:val="00EE1920"/>
    <w:rsid w:val="00EE21BA"/>
    <w:rsid w:val="00EE2478"/>
    <w:rsid w:val="00EE3C3E"/>
    <w:rsid w:val="00EF4285"/>
    <w:rsid w:val="00EF46AC"/>
    <w:rsid w:val="00EF5076"/>
    <w:rsid w:val="00EF5628"/>
    <w:rsid w:val="00EF7319"/>
    <w:rsid w:val="00EF7635"/>
    <w:rsid w:val="00F0381A"/>
    <w:rsid w:val="00F04046"/>
    <w:rsid w:val="00F05418"/>
    <w:rsid w:val="00F06320"/>
    <w:rsid w:val="00F07212"/>
    <w:rsid w:val="00F11890"/>
    <w:rsid w:val="00F11E87"/>
    <w:rsid w:val="00F24BD2"/>
    <w:rsid w:val="00F272E8"/>
    <w:rsid w:val="00F2795E"/>
    <w:rsid w:val="00F30329"/>
    <w:rsid w:val="00F31585"/>
    <w:rsid w:val="00F34474"/>
    <w:rsid w:val="00F362A5"/>
    <w:rsid w:val="00F369FB"/>
    <w:rsid w:val="00F37C79"/>
    <w:rsid w:val="00F41D91"/>
    <w:rsid w:val="00F438B2"/>
    <w:rsid w:val="00F43BB9"/>
    <w:rsid w:val="00F542D7"/>
    <w:rsid w:val="00F56669"/>
    <w:rsid w:val="00F56807"/>
    <w:rsid w:val="00F56FD2"/>
    <w:rsid w:val="00F57F45"/>
    <w:rsid w:val="00F631EC"/>
    <w:rsid w:val="00F633AD"/>
    <w:rsid w:val="00F642EA"/>
    <w:rsid w:val="00F64436"/>
    <w:rsid w:val="00F6545B"/>
    <w:rsid w:val="00F655A1"/>
    <w:rsid w:val="00F6626A"/>
    <w:rsid w:val="00F66948"/>
    <w:rsid w:val="00F66BC9"/>
    <w:rsid w:val="00F66DC5"/>
    <w:rsid w:val="00F66FFB"/>
    <w:rsid w:val="00F73DDC"/>
    <w:rsid w:val="00F80242"/>
    <w:rsid w:val="00F81157"/>
    <w:rsid w:val="00F8170F"/>
    <w:rsid w:val="00F87491"/>
    <w:rsid w:val="00F93BDD"/>
    <w:rsid w:val="00F97F87"/>
    <w:rsid w:val="00FA2446"/>
    <w:rsid w:val="00FA2AA6"/>
    <w:rsid w:val="00FA6740"/>
    <w:rsid w:val="00FB16D2"/>
    <w:rsid w:val="00FB2487"/>
    <w:rsid w:val="00FB497F"/>
    <w:rsid w:val="00FB5A09"/>
    <w:rsid w:val="00FB67A8"/>
    <w:rsid w:val="00FC0444"/>
    <w:rsid w:val="00FC27C3"/>
    <w:rsid w:val="00FC57A1"/>
    <w:rsid w:val="00FC595C"/>
    <w:rsid w:val="00FC6807"/>
    <w:rsid w:val="00FC6C4E"/>
    <w:rsid w:val="00FC6FE3"/>
    <w:rsid w:val="00FD3646"/>
    <w:rsid w:val="00FD4BB5"/>
    <w:rsid w:val="00FD688E"/>
    <w:rsid w:val="00FE33D8"/>
    <w:rsid w:val="00FE45D7"/>
    <w:rsid w:val="00FE7F23"/>
    <w:rsid w:val="00FF0674"/>
    <w:rsid w:val="00FF1403"/>
    <w:rsid w:val="00FF1680"/>
    <w:rsid w:val="00FF1CDB"/>
    <w:rsid w:val="00FF58DF"/>
    <w:rsid w:val="00FF6AEF"/>
    <w:rsid w:val="00FF7BEB"/>
    <w:rsid w:val="00FF7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qFormat="1"/>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toa heading"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6145"/>
    <w:pPr>
      <w:spacing w:after="0" w:line="240" w:lineRule="auto"/>
      <w:jc w:val="both"/>
    </w:pPr>
    <w:rPr>
      <w:rFonts w:ascii="Arial" w:hAnsi="Arial"/>
      <w:sz w:val="20"/>
    </w:rPr>
  </w:style>
  <w:style w:type="paragraph" w:styleId="Nagwek1">
    <w:name w:val="heading 1"/>
    <w:aliases w:val="Title 1"/>
    <w:basedOn w:val="Normalny"/>
    <w:next w:val="Normalny"/>
    <w:link w:val="Nagwek1Znak"/>
    <w:qFormat/>
    <w:rsid w:val="006A013B"/>
    <w:pPr>
      <w:numPr>
        <w:numId w:val="1"/>
      </w:numPr>
      <w:suppressAutoHyphens/>
      <w:spacing w:before="240" w:after="120"/>
      <w:outlineLvl w:val="0"/>
    </w:pPr>
    <w:rPr>
      <w:rFonts w:eastAsia="Times New Roman" w:cs="Times New Roman"/>
      <w:b/>
      <w:sz w:val="28"/>
      <w:szCs w:val="20"/>
      <w:lang w:eastAsia="ar-SA"/>
    </w:rPr>
  </w:style>
  <w:style w:type="paragraph" w:styleId="Nagwek2">
    <w:name w:val="heading 2"/>
    <w:aliases w:val="Title 2 Znak Znak,Title 2"/>
    <w:basedOn w:val="Normalny"/>
    <w:next w:val="Normalny"/>
    <w:link w:val="Nagwek2Znak"/>
    <w:qFormat/>
    <w:rsid w:val="0037243E"/>
    <w:pPr>
      <w:tabs>
        <w:tab w:val="num" w:pos="1440"/>
      </w:tabs>
      <w:suppressAutoHyphens/>
      <w:spacing w:before="120" w:after="120"/>
      <w:ind w:left="360" w:hanging="360"/>
      <w:outlineLvl w:val="1"/>
    </w:pPr>
    <w:rPr>
      <w:rFonts w:eastAsia="Times New Roman" w:cs="Times New Roman"/>
      <w:b/>
      <w:szCs w:val="20"/>
      <w:lang w:eastAsia="ar-SA"/>
    </w:rPr>
  </w:style>
  <w:style w:type="paragraph" w:styleId="Nagwek3">
    <w:name w:val="heading 3"/>
    <w:basedOn w:val="Normalny"/>
    <w:next w:val="Wcicienormalne1"/>
    <w:link w:val="Nagwek3Znak"/>
    <w:qFormat/>
    <w:rsid w:val="002D63F5"/>
    <w:pPr>
      <w:tabs>
        <w:tab w:val="num" w:pos="2160"/>
      </w:tabs>
      <w:suppressAutoHyphens/>
      <w:ind w:left="360" w:hanging="360"/>
      <w:outlineLvl w:val="2"/>
    </w:pPr>
    <w:rPr>
      <w:rFonts w:eastAsia="Times New Roman" w:cs="Times New Roman"/>
      <w:b/>
      <w:szCs w:val="20"/>
      <w:lang w:eastAsia="ar-SA"/>
    </w:rPr>
  </w:style>
  <w:style w:type="paragraph" w:styleId="Nagwek4">
    <w:name w:val="heading 4"/>
    <w:basedOn w:val="Normalny"/>
    <w:next w:val="Wcicienormalne1"/>
    <w:link w:val="Nagwek4Znak"/>
    <w:qFormat/>
    <w:rsid w:val="0087773C"/>
    <w:pPr>
      <w:keepNext/>
      <w:keepLines/>
      <w:numPr>
        <w:ilvl w:val="3"/>
        <w:numId w:val="1"/>
      </w:numPr>
      <w:suppressAutoHyphens/>
      <w:spacing w:before="120" w:line="240" w:lineRule="atLeast"/>
      <w:outlineLvl w:val="3"/>
    </w:pPr>
    <w:rPr>
      <w:rFonts w:ascii="PL Times New Roman" w:eastAsia="Times New Roman" w:hAnsi="PL Times New Roman" w:cs="Times New Roman"/>
      <w:szCs w:val="20"/>
      <w:lang w:val="en-GB" w:eastAsia="ar-SA"/>
    </w:rPr>
  </w:style>
  <w:style w:type="paragraph" w:styleId="Nagwek5">
    <w:name w:val="heading 5"/>
    <w:basedOn w:val="Normalny"/>
    <w:next w:val="Wcicienormalne1"/>
    <w:link w:val="Nagwek5Znak"/>
    <w:qFormat/>
    <w:rsid w:val="0087773C"/>
    <w:pPr>
      <w:keepNext/>
      <w:keepLines/>
      <w:tabs>
        <w:tab w:val="num" w:pos="3600"/>
      </w:tabs>
      <w:suppressAutoHyphens/>
      <w:spacing w:before="120" w:line="240" w:lineRule="atLeast"/>
      <w:ind w:left="505" w:hanging="505"/>
      <w:outlineLvl w:val="4"/>
    </w:pPr>
    <w:rPr>
      <w:rFonts w:ascii="PL Times New Roman" w:eastAsia="Times New Roman" w:hAnsi="PL Times New Roman" w:cs="Times New Roman"/>
      <w:szCs w:val="20"/>
      <w:lang w:val="en-GB" w:eastAsia="ar-SA"/>
    </w:rPr>
  </w:style>
  <w:style w:type="paragraph" w:styleId="Nagwek6">
    <w:name w:val="heading 6"/>
    <w:basedOn w:val="Normalny"/>
    <w:next w:val="Wcicienormalne1"/>
    <w:link w:val="Nagwek6Znak"/>
    <w:qFormat/>
    <w:rsid w:val="0087773C"/>
    <w:pPr>
      <w:keepNext/>
      <w:keepLines/>
      <w:tabs>
        <w:tab w:val="num" w:pos="4320"/>
      </w:tabs>
      <w:suppressAutoHyphens/>
      <w:spacing w:before="120" w:line="240" w:lineRule="atLeast"/>
      <w:ind w:left="567" w:hanging="567"/>
      <w:outlineLvl w:val="5"/>
    </w:pPr>
    <w:rPr>
      <w:rFonts w:ascii="PL Times New Roman" w:eastAsia="Times New Roman" w:hAnsi="PL Times New Roman" w:cs="Times New Roman"/>
      <w:szCs w:val="20"/>
      <w:lang w:val="en-GB" w:eastAsia="ar-SA"/>
    </w:rPr>
  </w:style>
  <w:style w:type="paragraph" w:styleId="Nagwek7">
    <w:name w:val="heading 7"/>
    <w:basedOn w:val="Normalny"/>
    <w:next w:val="Normalny"/>
    <w:link w:val="Nagwek7Znak"/>
    <w:qFormat/>
    <w:rsid w:val="0087773C"/>
    <w:pPr>
      <w:keepNext/>
      <w:tabs>
        <w:tab w:val="num" w:pos="5040"/>
      </w:tabs>
      <w:suppressAutoHyphens/>
      <w:ind w:left="5040" w:hanging="360"/>
      <w:outlineLvl w:val="6"/>
    </w:pPr>
    <w:rPr>
      <w:rFonts w:ascii="Times New Roman" w:eastAsia="Times New Roman" w:hAnsi="Times New Roman" w:cs="Times New Roman"/>
      <w:b/>
      <w:bCs/>
      <w:szCs w:val="20"/>
      <w:lang w:eastAsia="ar-SA"/>
    </w:rPr>
  </w:style>
  <w:style w:type="paragraph" w:styleId="Nagwek8">
    <w:name w:val="heading 8"/>
    <w:basedOn w:val="Normalny"/>
    <w:next w:val="Normalny"/>
    <w:link w:val="Nagwek8Znak"/>
    <w:qFormat/>
    <w:rsid w:val="0087773C"/>
    <w:pPr>
      <w:keepNext/>
      <w:tabs>
        <w:tab w:val="num" w:pos="5760"/>
      </w:tabs>
      <w:suppressAutoHyphens/>
      <w:spacing w:before="120" w:after="120"/>
      <w:ind w:left="5760" w:hanging="360"/>
      <w:outlineLvl w:val="7"/>
    </w:pPr>
    <w:rPr>
      <w:rFonts w:ascii="Times New Roman" w:eastAsia="Times New Roman" w:hAnsi="Times New Roman" w:cs="Times New Roman"/>
      <w:b/>
      <w:sz w:val="26"/>
      <w:szCs w:val="20"/>
      <w:lang w:eastAsia="ar-SA"/>
    </w:rPr>
  </w:style>
  <w:style w:type="paragraph" w:styleId="Nagwek9">
    <w:name w:val="heading 9"/>
    <w:basedOn w:val="Normalny"/>
    <w:next w:val="Normalny"/>
    <w:link w:val="Nagwek9Znak"/>
    <w:qFormat/>
    <w:rsid w:val="0087773C"/>
    <w:pPr>
      <w:keepNext/>
      <w:widowControl w:val="0"/>
      <w:tabs>
        <w:tab w:val="num" w:pos="6480"/>
      </w:tabs>
      <w:suppressAutoHyphens/>
      <w:snapToGrid w:val="0"/>
      <w:ind w:left="6480" w:hanging="360"/>
      <w:outlineLvl w:val="8"/>
    </w:pPr>
    <w:rPr>
      <w:rFonts w:ascii="Times New Roman" w:eastAsia="Times New Roman" w:hAnsi="Times New Roman" w:cs="Times New Roman"/>
      <w:b/>
      <w:bCs/>
      <w:color w:val="0000FF"/>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3">
    <w:name w:val="ROZD 3"/>
    <w:basedOn w:val="Nagwek"/>
    <w:link w:val="ROZD3Znak"/>
    <w:autoRedefine/>
    <w:qFormat/>
    <w:rsid w:val="003D641C"/>
    <w:rPr>
      <w:rFonts w:eastAsia="Times New Roman" w:cs="Times New Roman"/>
      <w:b w:val="0"/>
      <w:szCs w:val="20"/>
    </w:rPr>
  </w:style>
  <w:style w:type="paragraph" w:styleId="Nagwek">
    <w:name w:val="header"/>
    <w:aliases w:val="ROZDZIAŁY,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unhideWhenUsed/>
    <w:qFormat/>
    <w:rsid w:val="003D641C"/>
    <w:pPr>
      <w:tabs>
        <w:tab w:val="center" w:pos="4536"/>
        <w:tab w:val="right" w:pos="9072"/>
      </w:tabs>
      <w:suppressAutoHyphens/>
    </w:pPr>
    <w:rPr>
      <w:b/>
      <w:sz w:val="24"/>
      <w:szCs w:val="24"/>
      <w:lang w:eastAsia="ar-SA"/>
    </w:rPr>
  </w:style>
  <w:style w:type="character" w:customStyle="1" w:styleId="NagwekZnak">
    <w:name w:val="Nagłówek Znak"/>
    <w:aliases w:val="ROZDZIAŁY Znak,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3D641C"/>
    <w:rPr>
      <w:rFonts w:ascii="Arial" w:hAnsi="Arial"/>
      <w:b/>
      <w:sz w:val="24"/>
      <w:szCs w:val="24"/>
      <w:lang w:eastAsia="ar-SA"/>
    </w:rPr>
  </w:style>
  <w:style w:type="character" w:customStyle="1" w:styleId="ROZD3Znak">
    <w:name w:val="ROZD 3 Znak"/>
    <w:basedOn w:val="Domylnaczcionkaakapitu"/>
    <w:link w:val="ROZD3"/>
    <w:rsid w:val="003D641C"/>
    <w:rPr>
      <w:rFonts w:ascii="Arial" w:eastAsia="Times New Roman" w:hAnsi="Arial" w:cs="Times New Roman"/>
      <w:b/>
      <w:sz w:val="24"/>
      <w:szCs w:val="20"/>
      <w:lang w:eastAsia="ar-SA"/>
    </w:rPr>
  </w:style>
  <w:style w:type="paragraph" w:customStyle="1" w:styleId="ROZD2">
    <w:name w:val="ROZD 2"/>
    <w:basedOn w:val="Nagwek"/>
    <w:autoRedefine/>
    <w:qFormat/>
    <w:rsid w:val="003D641C"/>
    <w:rPr>
      <w:rFonts w:eastAsia="Times New Roman" w:cs="Times New Roman"/>
      <w:b w:val="0"/>
      <w:szCs w:val="20"/>
    </w:rPr>
  </w:style>
  <w:style w:type="paragraph" w:styleId="Stopka">
    <w:name w:val="footer"/>
    <w:basedOn w:val="Normalny"/>
    <w:link w:val="StopkaZnak"/>
    <w:unhideWhenUsed/>
    <w:rsid w:val="00402EAA"/>
    <w:pPr>
      <w:tabs>
        <w:tab w:val="center" w:pos="4536"/>
        <w:tab w:val="right" w:pos="9072"/>
      </w:tabs>
    </w:pPr>
  </w:style>
  <w:style w:type="character" w:customStyle="1" w:styleId="StopkaZnak">
    <w:name w:val="Stopka Znak"/>
    <w:basedOn w:val="Domylnaczcionkaakapitu"/>
    <w:link w:val="Stopka"/>
    <w:uiPriority w:val="99"/>
    <w:rsid w:val="00402EAA"/>
  </w:style>
  <w:style w:type="paragraph" w:styleId="Tekstdymka">
    <w:name w:val="Balloon Text"/>
    <w:basedOn w:val="Normalny"/>
    <w:link w:val="TekstdymkaZnak"/>
    <w:unhideWhenUsed/>
    <w:rsid w:val="00402EAA"/>
    <w:rPr>
      <w:rFonts w:ascii="Tahoma" w:hAnsi="Tahoma" w:cs="Tahoma"/>
      <w:sz w:val="16"/>
      <w:szCs w:val="16"/>
    </w:rPr>
  </w:style>
  <w:style w:type="character" w:customStyle="1" w:styleId="TekstdymkaZnak">
    <w:name w:val="Tekst dymka Znak"/>
    <w:basedOn w:val="Domylnaczcionkaakapitu"/>
    <w:link w:val="Tekstdymka"/>
    <w:uiPriority w:val="99"/>
    <w:semiHidden/>
    <w:rsid w:val="00402EAA"/>
    <w:rPr>
      <w:rFonts w:ascii="Tahoma" w:hAnsi="Tahoma" w:cs="Tahoma"/>
      <w:sz w:val="16"/>
      <w:szCs w:val="16"/>
    </w:rPr>
  </w:style>
  <w:style w:type="paragraph" w:styleId="Bezodstpw">
    <w:name w:val="No Spacing"/>
    <w:link w:val="BezodstpwZnak"/>
    <w:uiPriority w:val="1"/>
    <w:qFormat/>
    <w:rsid w:val="00402EAA"/>
    <w:pPr>
      <w:spacing w:after="0" w:line="240" w:lineRule="auto"/>
    </w:pPr>
    <w:rPr>
      <w:rFonts w:eastAsiaTheme="minorEastAsia"/>
    </w:rPr>
  </w:style>
  <w:style w:type="character" w:customStyle="1" w:styleId="BezodstpwZnak">
    <w:name w:val="Bez odstępów Znak"/>
    <w:basedOn w:val="Domylnaczcionkaakapitu"/>
    <w:link w:val="Bezodstpw"/>
    <w:uiPriority w:val="1"/>
    <w:rsid w:val="00402EAA"/>
    <w:rPr>
      <w:rFonts w:eastAsiaTheme="minorEastAsia"/>
    </w:rPr>
  </w:style>
  <w:style w:type="paragraph" w:styleId="NormalnyWeb">
    <w:name w:val="Normal (Web)"/>
    <w:basedOn w:val="Normalny"/>
    <w:unhideWhenUsed/>
    <w:rsid w:val="00402EAA"/>
    <w:pPr>
      <w:spacing w:before="100" w:beforeAutospacing="1" w:after="119"/>
    </w:pPr>
    <w:rPr>
      <w:rFonts w:ascii="Times New Roman" w:eastAsia="Times New Roman" w:hAnsi="Times New Roman" w:cs="Times New Roman"/>
      <w:sz w:val="24"/>
      <w:szCs w:val="24"/>
      <w:lang w:eastAsia="pl-PL"/>
    </w:rPr>
  </w:style>
  <w:style w:type="character" w:customStyle="1" w:styleId="Nagwek1Znak">
    <w:name w:val="Nagłówek 1 Znak"/>
    <w:aliases w:val="Title 1 Znak"/>
    <w:basedOn w:val="Domylnaczcionkaakapitu"/>
    <w:link w:val="Nagwek1"/>
    <w:rsid w:val="006A013B"/>
    <w:rPr>
      <w:rFonts w:ascii="Arial" w:eastAsia="Times New Roman" w:hAnsi="Arial" w:cs="Times New Roman"/>
      <w:b/>
      <w:sz w:val="28"/>
      <w:szCs w:val="20"/>
      <w:lang w:eastAsia="ar-SA"/>
    </w:rPr>
  </w:style>
  <w:style w:type="character" w:customStyle="1" w:styleId="Nagwek2Znak">
    <w:name w:val="Nagłówek 2 Znak"/>
    <w:aliases w:val="Title 2 Znak Znak Znak,Title 2 Znak"/>
    <w:basedOn w:val="Domylnaczcionkaakapitu"/>
    <w:link w:val="Nagwek2"/>
    <w:rsid w:val="0037243E"/>
    <w:rPr>
      <w:rFonts w:ascii="Arial" w:eastAsia="Times New Roman" w:hAnsi="Arial" w:cs="Times New Roman"/>
      <w:b/>
      <w:sz w:val="20"/>
      <w:szCs w:val="20"/>
      <w:lang w:eastAsia="ar-SA"/>
    </w:rPr>
  </w:style>
  <w:style w:type="character" w:customStyle="1" w:styleId="Nagwek3Znak">
    <w:name w:val="Nagłówek 3 Znak"/>
    <w:basedOn w:val="Domylnaczcionkaakapitu"/>
    <w:link w:val="Nagwek3"/>
    <w:rsid w:val="002D63F5"/>
    <w:rPr>
      <w:rFonts w:ascii="Arial" w:eastAsia="Times New Roman" w:hAnsi="Arial" w:cs="Times New Roman"/>
      <w:b/>
      <w:sz w:val="20"/>
      <w:szCs w:val="20"/>
      <w:lang w:eastAsia="ar-SA"/>
    </w:rPr>
  </w:style>
  <w:style w:type="character" w:customStyle="1" w:styleId="Nagwek4Znak">
    <w:name w:val="Nagłówek 4 Znak"/>
    <w:basedOn w:val="Domylnaczcionkaakapitu"/>
    <w:link w:val="Nagwek4"/>
    <w:rsid w:val="0087773C"/>
    <w:rPr>
      <w:rFonts w:ascii="PL Times New Roman" w:eastAsia="Times New Roman" w:hAnsi="PL Times New Roman" w:cs="Times New Roman"/>
      <w:sz w:val="20"/>
      <w:szCs w:val="20"/>
      <w:lang w:val="en-GB" w:eastAsia="ar-SA"/>
    </w:rPr>
  </w:style>
  <w:style w:type="character" w:customStyle="1" w:styleId="Nagwek5Znak">
    <w:name w:val="Nagłówek 5 Znak"/>
    <w:basedOn w:val="Domylnaczcionkaakapitu"/>
    <w:link w:val="Nagwek5"/>
    <w:rsid w:val="0087773C"/>
    <w:rPr>
      <w:rFonts w:ascii="PL Times New Roman" w:eastAsia="Times New Roman" w:hAnsi="PL Times New Roman" w:cs="Times New Roman"/>
      <w:sz w:val="20"/>
      <w:szCs w:val="20"/>
      <w:lang w:val="en-GB" w:eastAsia="ar-SA"/>
    </w:rPr>
  </w:style>
  <w:style w:type="character" w:customStyle="1" w:styleId="Nagwek6Znak">
    <w:name w:val="Nagłówek 6 Znak"/>
    <w:basedOn w:val="Domylnaczcionkaakapitu"/>
    <w:link w:val="Nagwek6"/>
    <w:rsid w:val="0087773C"/>
    <w:rPr>
      <w:rFonts w:ascii="PL Times New Roman" w:eastAsia="Times New Roman" w:hAnsi="PL Times New Roman" w:cs="Times New Roman"/>
      <w:sz w:val="20"/>
      <w:szCs w:val="20"/>
      <w:lang w:val="en-GB" w:eastAsia="ar-SA"/>
    </w:rPr>
  </w:style>
  <w:style w:type="character" w:customStyle="1" w:styleId="Nagwek7Znak">
    <w:name w:val="Nagłówek 7 Znak"/>
    <w:basedOn w:val="Domylnaczcionkaakapitu"/>
    <w:link w:val="Nagwek7"/>
    <w:rsid w:val="0087773C"/>
    <w:rPr>
      <w:rFonts w:ascii="Times New Roman" w:eastAsia="Times New Roman" w:hAnsi="Times New Roman" w:cs="Times New Roman"/>
      <w:b/>
      <w:bCs/>
      <w:szCs w:val="20"/>
      <w:lang w:eastAsia="ar-SA"/>
    </w:rPr>
  </w:style>
  <w:style w:type="character" w:customStyle="1" w:styleId="Nagwek8Znak">
    <w:name w:val="Nagłówek 8 Znak"/>
    <w:basedOn w:val="Domylnaczcionkaakapitu"/>
    <w:link w:val="Nagwek8"/>
    <w:rsid w:val="0087773C"/>
    <w:rPr>
      <w:rFonts w:ascii="Times New Roman" w:eastAsia="Times New Roman" w:hAnsi="Times New Roman" w:cs="Times New Roman"/>
      <w:b/>
      <w:sz w:val="26"/>
      <w:szCs w:val="20"/>
      <w:lang w:eastAsia="ar-SA"/>
    </w:rPr>
  </w:style>
  <w:style w:type="character" w:customStyle="1" w:styleId="Nagwek9Znak">
    <w:name w:val="Nagłówek 9 Znak"/>
    <w:basedOn w:val="Domylnaczcionkaakapitu"/>
    <w:link w:val="Nagwek9"/>
    <w:rsid w:val="0087773C"/>
    <w:rPr>
      <w:rFonts w:ascii="Times New Roman" w:eastAsia="Times New Roman" w:hAnsi="Times New Roman" w:cs="Times New Roman"/>
      <w:b/>
      <w:bCs/>
      <w:color w:val="0000FF"/>
      <w:szCs w:val="24"/>
      <w:lang w:eastAsia="ar-SA"/>
    </w:rPr>
  </w:style>
  <w:style w:type="character" w:customStyle="1" w:styleId="WW8Num8z0">
    <w:name w:val="WW8Num8z0"/>
    <w:rsid w:val="0087773C"/>
    <w:rPr>
      <w:rFonts w:ascii="Symbol" w:hAnsi="Symbol"/>
      <w:sz w:val="20"/>
    </w:rPr>
  </w:style>
  <w:style w:type="character" w:customStyle="1" w:styleId="WW8Num8z2">
    <w:name w:val="WW8Num8z2"/>
    <w:rsid w:val="0087773C"/>
    <w:rPr>
      <w:rFonts w:ascii="Wingdings" w:hAnsi="Wingdings"/>
    </w:rPr>
  </w:style>
  <w:style w:type="character" w:customStyle="1" w:styleId="WW8Num8z3">
    <w:name w:val="WW8Num8z3"/>
    <w:rsid w:val="0087773C"/>
    <w:rPr>
      <w:rFonts w:ascii="Symbol" w:hAnsi="Symbol"/>
    </w:rPr>
  </w:style>
  <w:style w:type="character" w:customStyle="1" w:styleId="WW8Num8z4">
    <w:name w:val="WW8Num8z4"/>
    <w:rsid w:val="0087773C"/>
    <w:rPr>
      <w:rFonts w:ascii="Courier New" w:hAnsi="Courier New"/>
    </w:rPr>
  </w:style>
  <w:style w:type="character" w:customStyle="1" w:styleId="WW8Num9z0">
    <w:name w:val="WW8Num9z0"/>
    <w:rsid w:val="0087773C"/>
    <w:rPr>
      <w:rFonts w:ascii="Times New Roman" w:hAnsi="Times New Roman"/>
      <w:sz w:val="20"/>
    </w:rPr>
  </w:style>
  <w:style w:type="character" w:customStyle="1" w:styleId="WW8Num10z0">
    <w:name w:val="WW8Num10z0"/>
    <w:rsid w:val="0087773C"/>
    <w:rPr>
      <w:rFonts w:ascii="Times New Roman" w:hAnsi="Times New Roman"/>
      <w:sz w:val="20"/>
    </w:rPr>
  </w:style>
  <w:style w:type="character" w:customStyle="1" w:styleId="WW8Num11z0">
    <w:name w:val="WW8Num11z0"/>
    <w:rsid w:val="0087773C"/>
    <w:rPr>
      <w:rFonts w:ascii="Times New Roman" w:hAnsi="Times New Roman" w:cs="Times New Roman"/>
      <w:b/>
      <w:i w:val="0"/>
      <w:strike w:val="0"/>
      <w:dstrike w:val="0"/>
      <w:sz w:val="20"/>
      <w:u w:val="none"/>
    </w:rPr>
  </w:style>
  <w:style w:type="character" w:customStyle="1" w:styleId="WW8Num13z0">
    <w:name w:val="WW8Num13z0"/>
    <w:rsid w:val="0087773C"/>
    <w:rPr>
      <w:rFonts w:ascii="Times New Roman" w:hAnsi="Times New Roman" w:cs="Times New Roman"/>
    </w:rPr>
  </w:style>
  <w:style w:type="character" w:customStyle="1" w:styleId="WW8Num14z0">
    <w:name w:val="WW8Num14z0"/>
    <w:rsid w:val="0087773C"/>
    <w:rPr>
      <w:rFonts w:ascii="Times New Roman" w:hAnsi="Times New Roman"/>
    </w:rPr>
  </w:style>
  <w:style w:type="character" w:customStyle="1" w:styleId="WW8Num15z0">
    <w:name w:val="WW8Num15z0"/>
    <w:rsid w:val="0087773C"/>
    <w:rPr>
      <w:rFonts w:ascii="Times New Roman" w:hAnsi="Times New Roman" w:cs="Times New Roman"/>
      <w:b/>
      <w:i w:val="0"/>
      <w:strike w:val="0"/>
      <w:dstrike w:val="0"/>
      <w:sz w:val="20"/>
      <w:u w:val="none"/>
    </w:rPr>
  </w:style>
  <w:style w:type="character" w:customStyle="1" w:styleId="WW8Num16z0">
    <w:name w:val="WW8Num16z0"/>
    <w:rsid w:val="0087773C"/>
    <w:rPr>
      <w:rFonts w:ascii="Times New Roman" w:hAnsi="Times New Roman" w:cs="Times New Roman"/>
    </w:rPr>
  </w:style>
  <w:style w:type="character" w:customStyle="1" w:styleId="WW8Num18z0">
    <w:name w:val="WW8Num18z0"/>
    <w:rsid w:val="0087773C"/>
    <w:rPr>
      <w:rFonts w:ascii="Times New Roman" w:hAnsi="Times New Roman" w:cs="Times New Roman"/>
    </w:rPr>
  </w:style>
  <w:style w:type="character" w:customStyle="1" w:styleId="WW8Num20z0">
    <w:name w:val="WW8Num20z0"/>
    <w:rsid w:val="0087773C"/>
    <w:rPr>
      <w:rFonts w:ascii="Times New Roman" w:hAnsi="Times New Roman" w:cs="Times New Roman"/>
    </w:rPr>
  </w:style>
  <w:style w:type="character" w:customStyle="1" w:styleId="WW8Num21z0">
    <w:name w:val="WW8Num21z0"/>
    <w:rsid w:val="0087773C"/>
    <w:rPr>
      <w:rFonts w:ascii="Times New Roman" w:hAnsi="Times New Roman" w:cs="Times New Roman"/>
    </w:rPr>
  </w:style>
  <w:style w:type="character" w:customStyle="1" w:styleId="WW8Num22z0">
    <w:name w:val="WW8Num22z0"/>
    <w:rsid w:val="0087773C"/>
    <w:rPr>
      <w:rFonts w:ascii="Wingdings" w:hAnsi="Wingdings" w:cs="Times New Roman"/>
    </w:rPr>
  </w:style>
  <w:style w:type="character" w:customStyle="1" w:styleId="WW8Num22z1">
    <w:name w:val="WW8Num22z1"/>
    <w:rsid w:val="0087773C"/>
    <w:rPr>
      <w:rFonts w:ascii="Times New Roman" w:hAnsi="Times New Roman"/>
    </w:rPr>
  </w:style>
  <w:style w:type="character" w:customStyle="1" w:styleId="WW8Num22z3">
    <w:name w:val="WW8Num22z3"/>
    <w:rsid w:val="0087773C"/>
    <w:rPr>
      <w:rFonts w:ascii="Symbol" w:hAnsi="Symbol"/>
    </w:rPr>
  </w:style>
  <w:style w:type="character" w:customStyle="1" w:styleId="WW8Num22z4">
    <w:name w:val="WW8Num22z4"/>
    <w:rsid w:val="0087773C"/>
    <w:rPr>
      <w:rFonts w:ascii="Courier New" w:hAnsi="Courier New" w:cs="Courier New"/>
    </w:rPr>
  </w:style>
  <w:style w:type="character" w:customStyle="1" w:styleId="WW8Num23z0">
    <w:name w:val="WW8Num23z0"/>
    <w:rsid w:val="0087773C"/>
    <w:rPr>
      <w:rFonts w:ascii="Times New Roman" w:hAnsi="Times New Roman"/>
    </w:rPr>
  </w:style>
  <w:style w:type="character" w:customStyle="1" w:styleId="WW8Num24z0">
    <w:name w:val="WW8Num24z0"/>
    <w:rsid w:val="0087773C"/>
    <w:rPr>
      <w:rFonts w:ascii="Times New Roman" w:hAnsi="Times New Roman" w:cs="Times New Roman"/>
    </w:rPr>
  </w:style>
  <w:style w:type="character" w:customStyle="1" w:styleId="WW8Num26z0">
    <w:name w:val="WW8Num26z0"/>
    <w:rsid w:val="0087773C"/>
    <w:rPr>
      <w:rFonts w:ascii="Times New Roman" w:hAnsi="Times New Roman" w:cs="Times New Roman"/>
    </w:rPr>
  </w:style>
  <w:style w:type="character" w:customStyle="1" w:styleId="WW8Num27z0">
    <w:name w:val="WW8Num27z0"/>
    <w:rsid w:val="0087773C"/>
    <w:rPr>
      <w:rFonts w:ascii="Times New Roman" w:hAnsi="Times New Roman"/>
    </w:rPr>
  </w:style>
  <w:style w:type="character" w:customStyle="1" w:styleId="WW8Num28z0">
    <w:name w:val="WW8Num28z0"/>
    <w:rsid w:val="0087773C"/>
    <w:rPr>
      <w:rFonts w:ascii="Times New Roman" w:hAnsi="Times New Roman" w:cs="Times New Roman"/>
      <w:b/>
      <w:i w:val="0"/>
      <w:strike w:val="0"/>
      <w:dstrike w:val="0"/>
      <w:sz w:val="20"/>
      <w:u w:val="none"/>
    </w:rPr>
  </w:style>
  <w:style w:type="character" w:customStyle="1" w:styleId="WW8Num30z0">
    <w:name w:val="WW8Num30z0"/>
    <w:rsid w:val="0087773C"/>
    <w:rPr>
      <w:rFonts w:ascii="Times New Roman" w:hAnsi="Times New Roman"/>
    </w:rPr>
  </w:style>
  <w:style w:type="character" w:customStyle="1" w:styleId="WW8Num33z0">
    <w:name w:val="WW8Num33z0"/>
    <w:rsid w:val="0087773C"/>
    <w:rPr>
      <w:rFonts w:ascii="Times New Roman" w:hAnsi="Times New Roman"/>
    </w:rPr>
  </w:style>
  <w:style w:type="character" w:customStyle="1" w:styleId="WW8Num34z0">
    <w:name w:val="WW8Num34z0"/>
    <w:rsid w:val="0087773C"/>
    <w:rPr>
      <w:rFonts w:ascii="Times New Roman" w:hAnsi="Times New Roman" w:cs="Times New Roman"/>
      <w:b/>
      <w:i w:val="0"/>
      <w:strike w:val="0"/>
      <w:dstrike w:val="0"/>
      <w:sz w:val="20"/>
      <w:u w:val="none"/>
    </w:rPr>
  </w:style>
  <w:style w:type="character" w:customStyle="1" w:styleId="WW8Num35z0">
    <w:name w:val="WW8Num35z0"/>
    <w:rsid w:val="0087773C"/>
    <w:rPr>
      <w:rFonts w:ascii="Times New Roman" w:hAnsi="Times New Roman" w:cs="Times New Roman"/>
    </w:rPr>
  </w:style>
  <w:style w:type="character" w:customStyle="1" w:styleId="WW8Num36z0">
    <w:name w:val="WW8Num36z0"/>
    <w:rsid w:val="0087773C"/>
    <w:rPr>
      <w:rFonts w:ascii="Times New Roman" w:hAnsi="Times New Roman"/>
    </w:rPr>
  </w:style>
  <w:style w:type="character" w:customStyle="1" w:styleId="WW8Num37z0">
    <w:name w:val="WW8Num37z0"/>
    <w:rsid w:val="0087773C"/>
    <w:rPr>
      <w:rFonts w:ascii="Times New Roman" w:hAnsi="Times New Roman" w:cs="Times New Roman"/>
    </w:rPr>
  </w:style>
  <w:style w:type="character" w:customStyle="1" w:styleId="WW8Num38z0">
    <w:name w:val="WW8Num38z0"/>
    <w:rsid w:val="0087773C"/>
    <w:rPr>
      <w:rFonts w:ascii="Times New Roman" w:hAnsi="Times New Roman"/>
      <w:b/>
      <w:i w:val="0"/>
      <w:sz w:val="20"/>
    </w:rPr>
  </w:style>
  <w:style w:type="character" w:customStyle="1" w:styleId="WW8Num39z0">
    <w:name w:val="WW8Num39z0"/>
    <w:rsid w:val="0087773C"/>
    <w:rPr>
      <w:rFonts w:ascii="Times New Roman" w:hAnsi="Times New Roman" w:cs="Times New Roman"/>
      <w:b w:val="0"/>
      <w:i w:val="0"/>
      <w:strike w:val="0"/>
      <w:dstrike w:val="0"/>
      <w:sz w:val="20"/>
      <w:u w:val="none"/>
    </w:rPr>
  </w:style>
  <w:style w:type="character" w:customStyle="1" w:styleId="WW8Num40z3">
    <w:name w:val="WW8Num40z3"/>
    <w:rsid w:val="0087773C"/>
    <w:rPr>
      <w:rFonts w:ascii="Symbol" w:hAnsi="Symbol"/>
    </w:rPr>
  </w:style>
  <w:style w:type="character" w:customStyle="1" w:styleId="WW8Num41z0">
    <w:name w:val="WW8Num41z0"/>
    <w:rsid w:val="0087773C"/>
    <w:rPr>
      <w:rFonts w:ascii="Times New Roman" w:hAnsi="Times New Roman" w:cs="Times New Roman"/>
    </w:rPr>
  </w:style>
  <w:style w:type="character" w:customStyle="1" w:styleId="WW8Num43z0">
    <w:name w:val="WW8Num43z0"/>
    <w:rsid w:val="0087773C"/>
    <w:rPr>
      <w:rFonts w:ascii="Times New Roman" w:hAnsi="Times New Roman" w:cs="Times New Roman"/>
    </w:rPr>
  </w:style>
  <w:style w:type="character" w:customStyle="1" w:styleId="WW8Num44z0">
    <w:name w:val="WW8Num44z0"/>
    <w:rsid w:val="0087773C"/>
    <w:rPr>
      <w:rFonts w:ascii="Times New Roman" w:hAnsi="Times New Roman"/>
      <w:b w:val="0"/>
      <w:i w:val="0"/>
      <w:sz w:val="20"/>
    </w:rPr>
  </w:style>
  <w:style w:type="character" w:customStyle="1" w:styleId="WW8Num45z0">
    <w:name w:val="WW8Num45z0"/>
    <w:rsid w:val="0087773C"/>
    <w:rPr>
      <w:rFonts w:ascii="Times New Roman" w:hAnsi="Times New Roman" w:cs="Times New Roman"/>
    </w:rPr>
  </w:style>
  <w:style w:type="character" w:customStyle="1" w:styleId="WW8Num49z0">
    <w:name w:val="WW8Num49z0"/>
    <w:rsid w:val="0087773C"/>
    <w:rPr>
      <w:rFonts w:ascii="Times New Roman" w:hAnsi="Times New Roman"/>
    </w:rPr>
  </w:style>
  <w:style w:type="character" w:customStyle="1" w:styleId="WW8Num50z0">
    <w:name w:val="WW8Num50z0"/>
    <w:rsid w:val="0087773C"/>
    <w:rPr>
      <w:rFonts w:ascii="Times New Roman" w:hAnsi="Times New Roman" w:cs="Times New Roman"/>
    </w:rPr>
  </w:style>
  <w:style w:type="character" w:customStyle="1" w:styleId="WW8Num51z0">
    <w:name w:val="WW8Num51z0"/>
    <w:rsid w:val="0087773C"/>
    <w:rPr>
      <w:rFonts w:ascii="Times New Roman" w:hAnsi="Times New Roman"/>
    </w:rPr>
  </w:style>
  <w:style w:type="character" w:customStyle="1" w:styleId="WW8Num53z0">
    <w:name w:val="WW8Num53z0"/>
    <w:rsid w:val="0087773C"/>
    <w:rPr>
      <w:rFonts w:ascii="Times New Roman" w:hAnsi="Times New Roman" w:cs="Times New Roman"/>
      <w:b/>
      <w:i w:val="0"/>
      <w:strike w:val="0"/>
      <w:dstrike w:val="0"/>
      <w:sz w:val="20"/>
      <w:u w:val="none"/>
    </w:rPr>
  </w:style>
  <w:style w:type="character" w:customStyle="1" w:styleId="WW8Num55z0">
    <w:name w:val="WW8Num55z0"/>
    <w:rsid w:val="0087773C"/>
    <w:rPr>
      <w:rFonts w:ascii="Times New Roman" w:hAnsi="Times New Roman" w:cs="Times New Roman"/>
    </w:rPr>
  </w:style>
  <w:style w:type="character" w:customStyle="1" w:styleId="WW8Num56z0">
    <w:name w:val="WW8Num56z0"/>
    <w:rsid w:val="0087773C"/>
    <w:rPr>
      <w:rFonts w:ascii="Times New Roman" w:hAnsi="Times New Roman" w:cs="Times New Roman"/>
    </w:rPr>
  </w:style>
  <w:style w:type="character" w:customStyle="1" w:styleId="WW8Num57z0">
    <w:name w:val="WW8Num57z0"/>
    <w:rsid w:val="0087773C"/>
    <w:rPr>
      <w:rFonts w:ascii="Times New Roman" w:hAnsi="Times New Roman" w:cs="Times New Roman"/>
    </w:rPr>
  </w:style>
  <w:style w:type="character" w:customStyle="1" w:styleId="WW8Num58z0">
    <w:name w:val="WW8Num58z0"/>
    <w:rsid w:val="0087773C"/>
    <w:rPr>
      <w:rFonts w:ascii="Times New Roman" w:hAnsi="Times New Roman" w:cs="Times New Roman"/>
    </w:rPr>
  </w:style>
  <w:style w:type="character" w:customStyle="1" w:styleId="WW8Num59z0">
    <w:name w:val="WW8Num59z0"/>
    <w:rsid w:val="0087773C"/>
    <w:rPr>
      <w:rFonts w:ascii="Times New Roman" w:hAnsi="Times New Roman" w:cs="Times New Roman"/>
      <w:b/>
      <w:i w:val="0"/>
      <w:strike w:val="0"/>
      <w:dstrike w:val="0"/>
      <w:sz w:val="20"/>
      <w:u w:val="none"/>
    </w:rPr>
  </w:style>
  <w:style w:type="character" w:customStyle="1" w:styleId="WW8Num62z0">
    <w:name w:val="WW8Num62z0"/>
    <w:rsid w:val="0087773C"/>
    <w:rPr>
      <w:rFonts w:ascii="Times New Roman" w:hAnsi="Times New Roman" w:cs="Times New Roman"/>
    </w:rPr>
  </w:style>
  <w:style w:type="character" w:customStyle="1" w:styleId="WW8Num63z0">
    <w:name w:val="WW8Num63z0"/>
    <w:rsid w:val="0087773C"/>
    <w:rPr>
      <w:rFonts w:ascii="Times New Roman" w:hAnsi="Times New Roman" w:cs="Times New Roman"/>
      <w:b/>
      <w:i w:val="0"/>
      <w:strike w:val="0"/>
      <w:dstrike w:val="0"/>
      <w:sz w:val="20"/>
      <w:u w:val="none"/>
    </w:rPr>
  </w:style>
  <w:style w:type="character" w:customStyle="1" w:styleId="WW8Num64z0">
    <w:name w:val="WW8Num64z0"/>
    <w:rsid w:val="0087773C"/>
    <w:rPr>
      <w:rFonts w:ascii="Times New Roman" w:hAnsi="Times New Roman" w:cs="Times New Roman"/>
    </w:rPr>
  </w:style>
  <w:style w:type="character" w:customStyle="1" w:styleId="WW8Num66z0">
    <w:name w:val="WW8Num66z0"/>
    <w:rsid w:val="0087773C"/>
    <w:rPr>
      <w:rFonts w:ascii="Times New Roman" w:hAnsi="Times New Roman" w:cs="Times New Roman"/>
      <w:b/>
      <w:i w:val="0"/>
      <w:strike w:val="0"/>
      <w:dstrike w:val="0"/>
      <w:sz w:val="20"/>
      <w:u w:val="none"/>
    </w:rPr>
  </w:style>
  <w:style w:type="character" w:customStyle="1" w:styleId="WW8Num69z0">
    <w:name w:val="WW8Num69z0"/>
    <w:rsid w:val="0087773C"/>
    <w:rPr>
      <w:rFonts w:ascii="Times New Roman" w:hAnsi="Times New Roman"/>
    </w:rPr>
  </w:style>
  <w:style w:type="character" w:customStyle="1" w:styleId="WW8Num74z0">
    <w:name w:val="WW8Num74z0"/>
    <w:rsid w:val="0087773C"/>
    <w:rPr>
      <w:rFonts w:ascii="Times New Roman" w:hAnsi="Times New Roman" w:cs="Times New Roman"/>
    </w:rPr>
  </w:style>
  <w:style w:type="character" w:customStyle="1" w:styleId="WW8Num78z0">
    <w:name w:val="WW8Num78z0"/>
    <w:rsid w:val="0087773C"/>
    <w:rPr>
      <w:rFonts w:ascii="Times New Roman" w:hAnsi="Times New Roman" w:cs="Times New Roman"/>
    </w:rPr>
  </w:style>
  <w:style w:type="character" w:customStyle="1" w:styleId="WW8Num80z0">
    <w:name w:val="WW8Num80z0"/>
    <w:rsid w:val="0087773C"/>
    <w:rPr>
      <w:rFonts w:ascii="Times New Roman" w:hAnsi="Times New Roman"/>
    </w:rPr>
  </w:style>
  <w:style w:type="character" w:customStyle="1" w:styleId="WW8Num85z0">
    <w:name w:val="WW8Num85z0"/>
    <w:rsid w:val="0087773C"/>
    <w:rPr>
      <w:rFonts w:ascii="Times New Roman" w:hAnsi="Times New Roman"/>
    </w:rPr>
  </w:style>
  <w:style w:type="character" w:customStyle="1" w:styleId="WW8Num90z0">
    <w:name w:val="WW8Num90z0"/>
    <w:rsid w:val="0087773C"/>
    <w:rPr>
      <w:rFonts w:ascii="Times New Roman" w:hAnsi="Times New Roman" w:cs="Times New Roman"/>
    </w:rPr>
  </w:style>
  <w:style w:type="character" w:customStyle="1" w:styleId="WW8Num93z0">
    <w:name w:val="WW8Num93z0"/>
    <w:rsid w:val="0087773C"/>
    <w:rPr>
      <w:rFonts w:ascii="Times New Roman" w:hAnsi="Times New Roman"/>
    </w:rPr>
  </w:style>
  <w:style w:type="character" w:customStyle="1" w:styleId="WW8Num96z0">
    <w:name w:val="WW8Num96z0"/>
    <w:rsid w:val="0087773C"/>
    <w:rPr>
      <w:rFonts w:ascii="Times New Roman" w:hAnsi="Times New Roman" w:cs="Times New Roman"/>
    </w:rPr>
  </w:style>
  <w:style w:type="character" w:customStyle="1" w:styleId="WW8Num97z0">
    <w:name w:val="WW8Num97z0"/>
    <w:rsid w:val="0087773C"/>
    <w:rPr>
      <w:rFonts w:ascii="Times New Roman" w:hAnsi="Times New Roman" w:cs="Times New Roman"/>
    </w:rPr>
  </w:style>
  <w:style w:type="character" w:customStyle="1" w:styleId="WW8Num98z0">
    <w:name w:val="WW8Num98z0"/>
    <w:rsid w:val="0087773C"/>
    <w:rPr>
      <w:rFonts w:ascii="Times New Roman" w:hAnsi="Times New Roman"/>
    </w:rPr>
  </w:style>
  <w:style w:type="character" w:customStyle="1" w:styleId="WW8Num100z0">
    <w:name w:val="WW8Num100z0"/>
    <w:rsid w:val="0087773C"/>
    <w:rPr>
      <w:rFonts w:ascii="Times New Roman" w:hAnsi="Times New Roman" w:cs="Times New Roman"/>
    </w:rPr>
  </w:style>
  <w:style w:type="character" w:customStyle="1" w:styleId="WW8Num102z0">
    <w:name w:val="WW8Num102z0"/>
    <w:rsid w:val="0087773C"/>
    <w:rPr>
      <w:rFonts w:ascii="Times New Roman" w:hAnsi="Times New Roman" w:cs="Times New Roman"/>
    </w:rPr>
  </w:style>
  <w:style w:type="character" w:customStyle="1" w:styleId="WW8Num103z0">
    <w:name w:val="WW8Num103z0"/>
    <w:rsid w:val="0087773C"/>
    <w:rPr>
      <w:rFonts w:ascii="Times New Roman" w:hAnsi="Times New Roman" w:cs="Times New Roman"/>
    </w:rPr>
  </w:style>
  <w:style w:type="character" w:customStyle="1" w:styleId="WW8Num104z0">
    <w:name w:val="WW8Num104z0"/>
    <w:rsid w:val="0087773C"/>
    <w:rPr>
      <w:rFonts w:ascii="Times New Roman" w:hAnsi="Times New Roman" w:cs="Times New Roman"/>
    </w:rPr>
  </w:style>
  <w:style w:type="character" w:customStyle="1" w:styleId="WW8Num105z0">
    <w:name w:val="WW8Num105z0"/>
    <w:rsid w:val="0087773C"/>
    <w:rPr>
      <w:rFonts w:ascii="Times New Roman" w:hAnsi="Times New Roman" w:cs="Times New Roman"/>
    </w:rPr>
  </w:style>
  <w:style w:type="character" w:customStyle="1" w:styleId="WW8Num106z0">
    <w:name w:val="WW8Num106z0"/>
    <w:rsid w:val="0087773C"/>
    <w:rPr>
      <w:rFonts w:ascii="Symbol" w:hAnsi="Symbol" w:cs="Times New Roman"/>
    </w:rPr>
  </w:style>
  <w:style w:type="character" w:customStyle="1" w:styleId="WW8Num107z0">
    <w:name w:val="WW8Num107z0"/>
    <w:rsid w:val="0087773C"/>
    <w:rPr>
      <w:rFonts w:ascii="Symbol" w:hAnsi="Symbol"/>
    </w:rPr>
  </w:style>
  <w:style w:type="character" w:customStyle="1" w:styleId="WW8Num108z0">
    <w:name w:val="WW8Num108z0"/>
    <w:rsid w:val="0087773C"/>
    <w:rPr>
      <w:rFonts w:ascii="Symbol" w:hAnsi="Symbol" w:cs="Times New Roman"/>
    </w:rPr>
  </w:style>
  <w:style w:type="character" w:customStyle="1" w:styleId="WW8Num109z0">
    <w:name w:val="WW8Num109z0"/>
    <w:rsid w:val="0087773C"/>
    <w:rPr>
      <w:rFonts w:ascii="Symbol" w:hAnsi="Symbol"/>
      <w:b/>
      <w:i w:val="0"/>
      <w:sz w:val="20"/>
    </w:rPr>
  </w:style>
  <w:style w:type="character" w:customStyle="1" w:styleId="WW8Num110z0">
    <w:name w:val="WW8Num110z0"/>
    <w:rsid w:val="0087773C"/>
    <w:rPr>
      <w:rFonts w:ascii="Times New Roman" w:hAnsi="Times New Roman" w:cs="Times New Roman"/>
    </w:rPr>
  </w:style>
  <w:style w:type="character" w:customStyle="1" w:styleId="WW8Num113z0">
    <w:name w:val="WW8Num113z0"/>
    <w:rsid w:val="0087773C"/>
    <w:rPr>
      <w:rFonts w:ascii="Times New Roman" w:hAnsi="Times New Roman" w:cs="Times New Roman"/>
      <w:b w:val="0"/>
      <w:i w:val="0"/>
      <w:strike w:val="0"/>
      <w:dstrike w:val="0"/>
      <w:sz w:val="20"/>
      <w:u w:val="none"/>
    </w:rPr>
  </w:style>
  <w:style w:type="character" w:customStyle="1" w:styleId="WW8Num122z0">
    <w:name w:val="WW8Num122z0"/>
    <w:rsid w:val="0087773C"/>
    <w:rPr>
      <w:rFonts w:ascii="Times New Roman" w:hAnsi="Times New Roman" w:cs="Times New Roman"/>
    </w:rPr>
  </w:style>
  <w:style w:type="character" w:customStyle="1" w:styleId="WW8Num123z0">
    <w:name w:val="WW8Num123z0"/>
    <w:rsid w:val="0087773C"/>
    <w:rPr>
      <w:rFonts w:ascii="Times New Roman" w:hAnsi="Times New Roman" w:cs="Times New Roman"/>
      <w:b/>
      <w:i w:val="0"/>
      <w:strike w:val="0"/>
      <w:dstrike w:val="0"/>
      <w:sz w:val="20"/>
      <w:u w:val="none"/>
    </w:rPr>
  </w:style>
  <w:style w:type="character" w:customStyle="1" w:styleId="WW8Num124z0">
    <w:name w:val="WW8Num124z0"/>
    <w:rsid w:val="0087773C"/>
    <w:rPr>
      <w:rFonts w:ascii="Times New Roman" w:hAnsi="Times New Roman" w:cs="Times New Roman"/>
    </w:rPr>
  </w:style>
  <w:style w:type="character" w:customStyle="1" w:styleId="WW8Num125z0">
    <w:name w:val="WW8Num125z0"/>
    <w:rsid w:val="0087773C"/>
    <w:rPr>
      <w:rFonts w:ascii="Times New Roman" w:hAnsi="Times New Roman" w:cs="Times New Roman"/>
    </w:rPr>
  </w:style>
  <w:style w:type="character" w:customStyle="1" w:styleId="WW8Num126z0">
    <w:name w:val="WW8Num126z0"/>
    <w:rsid w:val="0087773C"/>
    <w:rPr>
      <w:rFonts w:ascii="Times New Roman" w:hAnsi="Times New Roman"/>
    </w:rPr>
  </w:style>
  <w:style w:type="character" w:customStyle="1" w:styleId="WW8Num129z0">
    <w:name w:val="WW8Num129z0"/>
    <w:rsid w:val="0087773C"/>
    <w:rPr>
      <w:rFonts w:ascii="Times New Roman" w:hAnsi="Times New Roman" w:cs="Times New Roman"/>
    </w:rPr>
  </w:style>
  <w:style w:type="character" w:customStyle="1" w:styleId="WW8Num131z0">
    <w:name w:val="WW8Num131z0"/>
    <w:rsid w:val="0087773C"/>
    <w:rPr>
      <w:rFonts w:ascii="Times New Roman" w:hAnsi="Times New Roman" w:cs="Times New Roman"/>
    </w:rPr>
  </w:style>
  <w:style w:type="character" w:customStyle="1" w:styleId="WW8Num132z0">
    <w:name w:val="WW8Num132z0"/>
    <w:rsid w:val="0087773C"/>
    <w:rPr>
      <w:b/>
      <w:i w:val="0"/>
      <w:sz w:val="20"/>
    </w:rPr>
  </w:style>
  <w:style w:type="character" w:customStyle="1" w:styleId="WW8Num133z0">
    <w:name w:val="WW8Num133z0"/>
    <w:rsid w:val="0087773C"/>
    <w:rPr>
      <w:rFonts w:ascii="Times New Roman" w:hAnsi="Times New Roman" w:cs="Times New Roman"/>
      <w:b w:val="0"/>
      <w:i w:val="0"/>
      <w:strike w:val="0"/>
      <w:dstrike w:val="0"/>
      <w:sz w:val="20"/>
      <w:u w:val="none"/>
    </w:rPr>
  </w:style>
  <w:style w:type="character" w:customStyle="1" w:styleId="WW8Num134z0">
    <w:name w:val="WW8Num134z0"/>
    <w:rsid w:val="0087773C"/>
    <w:rPr>
      <w:rFonts w:ascii="Times New Roman" w:hAnsi="Times New Roman" w:cs="Times New Roman"/>
    </w:rPr>
  </w:style>
  <w:style w:type="character" w:customStyle="1" w:styleId="WW8Num137z0">
    <w:name w:val="WW8Num137z0"/>
    <w:rsid w:val="0087773C"/>
    <w:rPr>
      <w:rFonts w:ascii="Symbol" w:hAnsi="Symbol"/>
      <w:sz w:val="20"/>
    </w:rPr>
  </w:style>
  <w:style w:type="character" w:customStyle="1" w:styleId="WW8Num137z2">
    <w:name w:val="WW8Num137z2"/>
    <w:rsid w:val="0087773C"/>
    <w:rPr>
      <w:rFonts w:ascii="Wingdings" w:hAnsi="Wingdings"/>
    </w:rPr>
  </w:style>
  <w:style w:type="character" w:customStyle="1" w:styleId="WW8Num137z3">
    <w:name w:val="WW8Num137z3"/>
    <w:rsid w:val="0087773C"/>
    <w:rPr>
      <w:rFonts w:ascii="Symbol" w:hAnsi="Symbol"/>
    </w:rPr>
  </w:style>
  <w:style w:type="character" w:customStyle="1" w:styleId="WW8Num137z4">
    <w:name w:val="WW8Num137z4"/>
    <w:rsid w:val="0087773C"/>
    <w:rPr>
      <w:rFonts w:ascii="Courier New" w:hAnsi="Courier New"/>
    </w:rPr>
  </w:style>
  <w:style w:type="character" w:customStyle="1" w:styleId="WW8Num139z0">
    <w:name w:val="WW8Num139z0"/>
    <w:rsid w:val="0087773C"/>
    <w:rPr>
      <w:rFonts w:ascii="Times New Roman" w:hAnsi="Times New Roman" w:cs="Times New Roman"/>
      <w:b/>
      <w:i w:val="0"/>
      <w:strike w:val="0"/>
      <w:dstrike w:val="0"/>
      <w:sz w:val="20"/>
      <w:u w:val="none"/>
    </w:rPr>
  </w:style>
  <w:style w:type="character" w:customStyle="1" w:styleId="WW8Num140z0">
    <w:name w:val="WW8Num140z0"/>
    <w:rsid w:val="0087773C"/>
    <w:rPr>
      <w:rFonts w:ascii="Times New Roman" w:hAnsi="Times New Roman"/>
    </w:rPr>
  </w:style>
  <w:style w:type="character" w:customStyle="1" w:styleId="WW8Num140z1">
    <w:name w:val="WW8Num140z1"/>
    <w:rsid w:val="0087773C"/>
    <w:rPr>
      <w:rFonts w:ascii="Courier New" w:hAnsi="Courier New"/>
    </w:rPr>
  </w:style>
  <w:style w:type="character" w:customStyle="1" w:styleId="WW8Num140z2">
    <w:name w:val="WW8Num140z2"/>
    <w:rsid w:val="0087773C"/>
    <w:rPr>
      <w:rFonts w:ascii="Wingdings" w:hAnsi="Wingdings"/>
    </w:rPr>
  </w:style>
  <w:style w:type="character" w:customStyle="1" w:styleId="WW8Num140z3">
    <w:name w:val="WW8Num140z3"/>
    <w:rsid w:val="0087773C"/>
    <w:rPr>
      <w:rFonts w:ascii="Symbol" w:hAnsi="Symbol"/>
    </w:rPr>
  </w:style>
  <w:style w:type="character" w:customStyle="1" w:styleId="WW8Num141z0">
    <w:name w:val="WW8Num141z0"/>
    <w:rsid w:val="0087773C"/>
    <w:rPr>
      <w:rFonts w:ascii="Times New Roman" w:hAnsi="Times New Roman"/>
    </w:rPr>
  </w:style>
  <w:style w:type="character" w:customStyle="1" w:styleId="WW8Num141z1">
    <w:name w:val="WW8Num141z1"/>
    <w:rsid w:val="0087773C"/>
    <w:rPr>
      <w:rFonts w:ascii="Courier New" w:hAnsi="Courier New" w:cs="Courier New"/>
    </w:rPr>
  </w:style>
  <w:style w:type="character" w:customStyle="1" w:styleId="WW8Num141z2">
    <w:name w:val="WW8Num141z2"/>
    <w:rsid w:val="0087773C"/>
    <w:rPr>
      <w:rFonts w:ascii="Wingdings" w:hAnsi="Wingdings"/>
    </w:rPr>
  </w:style>
  <w:style w:type="character" w:customStyle="1" w:styleId="WW8Num141z3">
    <w:name w:val="WW8Num141z3"/>
    <w:rsid w:val="0087773C"/>
    <w:rPr>
      <w:rFonts w:ascii="Symbol" w:hAnsi="Symbol"/>
    </w:rPr>
  </w:style>
  <w:style w:type="character" w:customStyle="1" w:styleId="WW8Num142z0">
    <w:name w:val="WW8Num142z0"/>
    <w:rsid w:val="0087773C"/>
    <w:rPr>
      <w:rFonts w:ascii="Times New Roman" w:hAnsi="Times New Roman"/>
    </w:rPr>
  </w:style>
  <w:style w:type="character" w:customStyle="1" w:styleId="WW8Num142z1">
    <w:name w:val="WW8Num142z1"/>
    <w:rsid w:val="0087773C"/>
    <w:rPr>
      <w:rFonts w:ascii="Courier New" w:hAnsi="Courier New" w:cs="Courier New"/>
    </w:rPr>
  </w:style>
  <w:style w:type="character" w:customStyle="1" w:styleId="WW8Num142z2">
    <w:name w:val="WW8Num142z2"/>
    <w:rsid w:val="0087773C"/>
    <w:rPr>
      <w:rFonts w:ascii="Wingdings" w:hAnsi="Wingdings"/>
    </w:rPr>
  </w:style>
  <w:style w:type="character" w:customStyle="1" w:styleId="WW8Num142z3">
    <w:name w:val="WW8Num142z3"/>
    <w:rsid w:val="0087773C"/>
    <w:rPr>
      <w:rFonts w:ascii="Symbol" w:hAnsi="Symbol"/>
    </w:rPr>
  </w:style>
  <w:style w:type="character" w:customStyle="1" w:styleId="WW8Num146z0">
    <w:name w:val="WW8Num146z0"/>
    <w:rsid w:val="0087773C"/>
    <w:rPr>
      <w:rFonts w:ascii="Times New Roman" w:hAnsi="Times New Roman"/>
    </w:rPr>
  </w:style>
  <w:style w:type="character" w:customStyle="1" w:styleId="WW8Num146z1">
    <w:name w:val="WW8Num146z1"/>
    <w:rsid w:val="0087773C"/>
    <w:rPr>
      <w:rFonts w:ascii="Courier New" w:hAnsi="Courier New" w:cs="Courier New"/>
    </w:rPr>
  </w:style>
  <w:style w:type="character" w:customStyle="1" w:styleId="WW8Num146z2">
    <w:name w:val="WW8Num146z2"/>
    <w:rsid w:val="0087773C"/>
    <w:rPr>
      <w:rFonts w:ascii="Wingdings" w:hAnsi="Wingdings"/>
    </w:rPr>
  </w:style>
  <w:style w:type="character" w:customStyle="1" w:styleId="WW8Num146z3">
    <w:name w:val="WW8Num146z3"/>
    <w:rsid w:val="0087773C"/>
    <w:rPr>
      <w:rFonts w:ascii="Symbol" w:hAnsi="Symbol"/>
    </w:rPr>
  </w:style>
  <w:style w:type="character" w:customStyle="1" w:styleId="WW8Num147z0">
    <w:name w:val="WW8Num147z0"/>
    <w:rsid w:val="0087773C"/>
    <w:rPr>
      <w:rFonts w:ascii="Times New Roman" w:hAnsi="Times New Roman"/>
    </w:rPr>
  </w:style>
  <w:style w:type="character" w:customStyle="1" w:styleId="WW8Num147z1">
    <w:name w:val="WW8Num147z1"/>
    <w:rsid w:val="0087773C"/>
    <w:rPr>
      <w:rFonts w:ascii="Courier New" w:hAnsi="Courier New" w:cs="Courier New"/>
    </w:rPr>
  </w:style>
  <w:style w:type="character" w:customStyle="1" w:styleId="WW8Num147z2">
    <w:name w:val="WW8Num147z2"/>
    <w:rsid w:val="0087773C"/>
    <w:rPr>
      <w:rFonts w:ascii="Wingdings" w:hAnsi="Wingdings"/>
    </w:rPr>
  </w:style>
  <w:style w:type="character" w:customStyle="1" w:styleId="WW8Num147z3">
    <w:name w:val="WW8Num147z3"/>
    <w:rsid w:val="0087773C"/>
    <w:rPr>
      <w:rFonts w:ascii="Symbol" w:hAnsi="Symbol"/>
    </w:rPr>
  </w:style>
  <w:style w:type="character" w:customStyle="1" w:styleId="WW8Num150z0">
    <w:name w:val="WW8Num150z0"/>
    <w:rsid w:val="0087773C"/>
    <w:rPr>
      <w:rFonts w:ascii="Times New Roman" w:hAnsi="Times New Roman"/>
    </w:rPr>
  </w:style>
  <w:style w:type="character" w:customStyle="1" w:styleId="WW8Num150z1">
    <w:name w:val="WW8Num150z1"/>
    <w:rsid w:val="0087773C"/>
    <w:rPr>
      <w:rFonts w:ascii="Courier New" w:hAnsi="Courier New" w:cs="Courier New"/>
    </w:rPr>
  </w:style>
  <w:style w:type="character" w:customStyle="1" w:styleId="WW8Num150z2">
    <w:name w:val="WW8Num150z2"/>
    <w:rsid w:val="0087773C"/>
    <w:rPr>
      <w:rFonts w:ascii="Wingdings" w:hAnsi="Wingdings"/>
    </w:rPr>
  </w:style>
  <w:style w:type="character" w:customStyle="1" w:styleId="WW8Num150z3">
    <w:name w:val="WW8Num150z3"/>
    <w:rsid w:val="0087773C"/>
    <w:rPr>
      <w:rFonts w:ascii="Symbol" w:hAnsi="Symbol"/>
    </w:rPr>
  </w:style>
  <w:style w:type="character" w:customStyle="1" w:styleId="WW8Num151z0">
    <w:name w:val="WW8Num151z0"/>
    <w:rsid w:val="0087773C"/>
    <w:rPr>
      <w:rFonts w:ascii="Times New Roman" w:hAnsi="Times New Roman"/>
    </w:rPr>
  </w:style>
  <w:style w:type="character" w:customStyle="1" w:styleId="WW8Num151z1">
    <w:name w:val="WW8Num151z1"/>
    <w:rsid w:val="0087773C"/>
    <w:rPr>
      <w:rFonts w:ascii="Courier New" w:hAnsi="Courier New" w:cs="Courier New"/>
    </w:rPr>
  </w:style>
  <w:style w:type="character" w:customStyle="1" w:styleId="WW8Num151z2">
    <w:name w:val="WW8Num151z2"/>
    <w:rsid w:val="0087773C"/>
    <w:rPr>
      <w:rFonts w:ascii="Wingdings" w:hAnsi="Wingdings"/>
    </w:rPr>
  </w:style>
  <w:style w:type="character" w:customStyle="1" w:styleId="WW8Num151z3">
    <w:name w:val="WW8Num151z3"/>
    <w:rsid w:val="0087773C"/>
    <w:rPr>
      <w:rFonts w:ascii="Symbol" w:hAnsi="Symbol"/>
    </w:rPr>
  </w:style>
  <w:style w:type="character" w:customStyle="1" w:styleId="WW8Num153z0">
    <w:name w:val="WW8Num153z0"/>
    <w:rsid w:val="0087773C"/>
    <w:rPr>
      <w:rFonts w:ascii="Times New Roman" w:hAnsi="Times New Roman"/>
    </w:rPr>
  </w:style>
  <w:style w:type="character" w:customStyle="1" w:styleId="WW8Num155z0">
    <w:name w:val="WW8Num155z0"/>
    <w:rsid w:val="0087773C"/>
    <w:rPr>
      <w:rFonts w:ascii="Times New Roman" w:hAnsi="Times New Roman"/>
    </w:rPr>
  </w:style>
  <w:style w:type="character" w:customStyle="1" w:styleId="WW8Num155z1">
    <w:name w:val="WW8Num155z1"/>
    <w:rsid w:val="0087773C"/>
    <w:rPr>
      <w:rFonts w:ascii="Courier New" w:hAnsi="Courier New" w:cs="Courier New"/>
    </w:rPr>
  </w:style>
  <w:style w:type="character" w:customStyle="1" w:styleId="WW8Num155z2">
    <w:name w:val="WW8Num155z2"/>
    <w:rsid w:val="0087773C"/>
    <w:rPr>
      <w:rFonts w:ascii="Wingdings" w:hAnsi="Wingdings"/>
    </w:rPr>
  </w:style>
  <w:style w:type="character" w:customStyle="1" w:styleId="WW8Num155z3">
    <w:name w:val="WW8Num155z3"/>
    <w:rsid w:val="0087773C"/>
    <w:rPr>
      <w:rFonts w:ascii="Symbol" w:hAnsi="Symbol"/>
    </w:rPr>
  </w:style>
  <w:style w:type="character" w:customStyle="1" w:styleId="WW8Num156z0">
    <w:name w:val="WW8Num156z0"/>
    <w:rsid w:val="0087773C"/>
    <w:rPr>
      <w:rFonts w:ascii="Times New Roman" w:hAnsi="Times New Roman" w:cs="Times New Roman"/>
    </w:rPr>
  </w:style>
  <w:style w:type="character" w:customStyle="1" w:styleId="WW8Num160z0">
    <w:name w:val="WW8Num160z0"/>
    <w:rsid w:val="0087773C"/>
    <w:rPr>
      <w:rFonts w:ascii="Times New Roman" w:hAnsi="Times New Roman"/>
    </w:rPr>
  </w:style>
  <w:style w:type="character" w:customStyle="1" w:styleId="WW8Num160z1">
    <w:name w:val="WW8Num160z1"/>
    <w:rsid w:val="0087773C"/>
    <w:rPr>
      <w:rFonts w:ascii="Courier New" w:hAnsi="Courier New" w:cs="Courier New"/>
    </w:rPr>
  </w:style>
  <w:style w:type="character" w:customStyle="1" w:styleId="WW8Num160z2">
    <w:name w:val="WW8Num160z2"/>
    <w:rsid w:val="0087773C"/>
    <w:rPr>
      <w:rFonts w:ascii="Wingdings" w:hAnsi="Wingdings"/>
    </w:rPr>
  </w:style>
  <w:style w:type="character" w:customStyle="1" w:styleId="WW8Num160z3">
    <w:name w:val="WW8Num160z3"/>
    <w:rsid w:val="0087773C"/>
    <w:rPr>
      <w:rFonts w:ascii="Symbol" w:hAnsi="Symbol"/>
    </w:rPr>
  </w:style>
  <w:style w:type="character" w:customStyle="1" w:styleId="WW8Num163z0">
    <w:name w:val="WW8Num163z0"/>
    <w:rsid w:val="0087773C"/>
    <w:rPr>
      <w:rFonts w:ascii="Times New Roman" w:hAnsi="Times New Roman" w:cs="Times New Roman"/>
    </w:rPr>
  </w:style>
  <w:style w:type="character" w:customStyle="1" w:styleId="WW8Num168z0">
    <w:name w:val="WW8Num168z0"/>
    <w:rsid w:val="0087773C"/>
    <w:rPr>
      <w:rFonts w:ascii="Times New Roman" w:hAnsi="Times New Roman" w:cs="Times New Roman"/>
    </w:rPr>
  </w:style>
  <w:style w:type="character" w:customStyle="1" w:styleId="WW8Num171z0">
    <w:name w:val="WW8Num171z0"/>
    <w:rsid w:val="0087773C"/>
    <w:rPr>
      <w:rFonts w:ascii="Times New Roman" w:hAnsi="Times New Roman"/>
    </w:rPr>
  </w:style>
  <w:style w:type="character" w:customStyle="1" w:styleId="WW8Num171z1">
    <w:name w:val="WW8Num171z1"/>
    <w:rsid w:val="0087773C"/>
    <w:rPr>
      <w:rFonts w:ascii="Courier New" w:hAnsi="Courier New" w:cs="Courier New"/>
    </w:rPr>
  </w:style>
  <w:style w:type="character" w:customStyle="1" w:styleId="WW8Num171z2">
    <w:name w:val="WW8Num171z2"/>
    <w:rsid w:val="0087773C"/>
    <w:rPr>
      <w:rFonts w:ascii="Wingdings" w:hAnsi="Wingdings"/>
    </w:rPr>
  </w:style>
  <w:style w:type="character" w:customStyle="1" w:styleId="WW8Num171z3">
    <w:name w:val="WW8Num171z3"/>
    <w:rsid w:val="0087773C"/>
    <w:rPr>
      <w:rFonts w:ascii="Symbol" w:hAnsi="Symbol"/>
    </w:rPr>
  </w:style>
  <w:style w:type="character" w:customStyle="1" w:styleId="WW8Num172z0">
    <w:name w:val="WW8Num172z0"/>
    <w:rsid w:val="0087773C"/>
    <w:rPr>
      <w:rFonts w:ascii="Times New Roman" w:hAnsi="Times New Roman"/>
    </w:rPr>
  </w:style>
  <w:style w:type="character" w:customStyle="1" w:styleId="WW8Num172z1">
    <w:name w:val="WW8Num172z1"/>
    <w:rsid w:val="0087773C"/>
    <w:rPr>
      <w:rFonts w:ascii="Courier New" w:hAnsi="Courier New" w:cs="Courier New"/>
    </w:rPr>
  </w:style>
  <w:style w:type="character" w:customStyle="1" w:styleId="WW8Num172z2">
    <w:name w:val="WW8Num172z2"/>
    <w:rsid w:val="0087773C"/>
    <w:rPr>
      <w:rFonts w:ascii="Wingdings" w:hAnsi="Wingdings"/>
    </w:rPr>
  </w:style>
  <w:style w:type="character" w:customStyle="1" w:styleId="WW8Num172z3">
    <w:name w:val="WW8Num172z3"/>
    <w:rsid w:val="0087773C"/>
    <w:rPr>
      <w:rFonts w:ascii="Symbol" w:hAnsi="Symbol"/>
    </w:rPr>
  </w:style>
  <w:style w:type="character" w:customStyle="1" w:styleId="WW8Num173z0">
    <w:name w:val="WW8Num173z0"/>
    <w:rsid w:val="0087773C"/>
    <w:rPr>
      <w:rFonts w:ascii="Times New Roman" w:hAnsi="Times New Roman" w:cs="Times New Roman"/>
    </w:rPr>
  </w:style>
  <w:style w:type="character" w:customStyle="1" w:styleId="WW8Num174z0">
    <w:name w:val="WW8Num174z0"/>
    <w:rsid w:val="0087773C"/>
    <w:rPr>
      <w:rFonts w:ascii="Times New Roman" w:hAnsi="Times New Roman"/>
    </w:rPr>
  </w:style>
  <w:style w:type="character" w:customStyle="1" w:styleId="WW8Num174z1">
    <w:name w:val="WW8Num174z1"/>
    <w:rsid w:val="0087773C"/>
    <w:rPr>
      <w:rFonts w:ascii="Courier New" w:hAnsi="Courier New" w:cs="Courier New"/>
    </w:rPr>
  </w:style>
  <w:style w:type="character" w:customStyle="1" w:styleId="WW8Num174z2">
    <w:name w:val="WW8Num174z2"/>
    <w:rsid w:val="0087773C"/>
    <w:rPr>
      <w:rFonts w:ascii="Wingdings" w:hAnsi="Wingdings"/>
    </w:rPr>
  </w:style>
  <w:style w:type="character" w:customStyle="1" w:styleId="WW8Num174z3">
    <w:name w:val="WW8Num174z3"/>
    <w:rsid w:val="0087773C"/>
    <w:rPr>
      <w:rFonts w:ascii="Symbol" w:hAnsi="Symbol"/>
    </w:rPr>
  </w:style>
  <w:style w:type="character" w:customStyle="1" w:styleId="WW8Num177z0">
    <w:name w:val="WW8Num177z0"/>
    <w:rsid w:val="0087773C"/>
    <w:rPr>
      <w:rFonts w:ascii="Times New Roman" w:hAnsi="Times New Roman" w:cs="Times New Roman"/>
      <w:b/>
      <w:i w:val="0"/>
      <w:strike w:val="0"/>
      <w:dstrike w:val="0"/>
      <w:sz w:val="20"/>
      <w:u w:val="none"/>
    </w:rPr>
  </w:style>
  <w:style w:type="character" w:customStyle="1" w:styleId="WW8Num179z3">
    <w:name w:val="WW8Num179z3"/>
    <w:rsid w:val="0087773C"/>
    <w:rPr>
      <w:rFonts w:ascii="Symbol" w:hAnsi="Symbol"/>
    </w:rPr>
  </w:style>
  <w:style w:type="character" w:customStyle="1" w:styleId="WW8Num180z0">
    <w:name w:val="WW8Num180z0"/>
    <w:rsid w:val="0087773C"/>
    <w:rPr>
      <w:rFonts w:ascii="Times New Roman" w:hAnsi="Times New Roman" w:cs="Times New Roman"/>
    </w:rPr>
  </w:style>
  <w:style w:type="character" w:customStyle="1" w:styleId="WW8Num181z0">
    <w:name w:val="WW8Num181z0"/>
    <w:rsid w:val="0087773C"/>
    <w:rPr>
      <w:rFonts w:ascii="Times New Roman" w:hAnsi="Times New Roman"/>
    </w:rPr>
  </w:style>
  <w:style w:type="character" w:customStyle="1" w:styleId="WW8Num181z1">
    <w:name w:val="WW8Num181z1"/>
    <w:rsid w:val="0087773C"/>
    <w:rPr>
      <w:rFonts w:ascii="Courier New" w:hAnsi="Courier New" w:cs="Courier New"/>
    </w:rPr>
  </w:style>
  <w:style w:type="character" w:customStyle="1" w:styleId="WW8Num181z2">
    <w:name w:val="WW8Num181z2"/>
    <w:rsid w:val="0087773C"/>
    <w:rPr>
      <w:rFonts w:ascii="Wingdings" w:hAnsi="Wingdings"/>
    </w:rPr>
  </w:style>
  <w:style w:type="character" w:customStyle="1" w:styleId="WW8Num181z3">
    <w:name w:val="WW8Num181z3"/>
    <w:rsid w:val="0087773C"/>
    <w:rPr>
      <w:rFonts w:ascii="Symbol" w:hAnsi="Symbol"/>
    </w:rPr>
  </w:style>
  <w:style w:type="character" w:customStyle="1" w:styleId="WW8Num182z0">
    <w:name w:val="WW8Num182z0"/>
    <w:rsid w:val="0087773C"/>
    <w:rPr>
      <w:rFonts w:ascii="Times New Roman" w:eastAsia="Times New Roman" w:hAnsi="Times New Roman" w:cs="Times New Roman"/>
    </w:rPr>
  </w:style>
  <w:style w:type="character" w:customStyle="1" w:styleId="WW8Num183z0">
    <w:name w:val="WW8Num183z0"/>
    <w:rsid w:val="0087773C"/>
    <w:rPr>
      <w:rFonts w:ascii="Times New Roman" w:hAnsi="Times New Roman" w:cs="Times New Roman"/>
      <w:b/>
      <w:i w:val="0"/>
      <w:strike w:val="0"/>
      <w:dstrike w:val="0"/>
      <w:sz w:val="20"/>
      <w:u w:val="none"/>
    </w:rPr>
  </w:style>
  <w:style w:type="character" w:customStyle="1" w:styleId="WW8Num186z0">
    <w:name w:val="WW8Num186z0"/>
    <w:rsid w:val="0087773C"/>
    <w:rPr>
      <w:rFonts w:ascii="Times New Roman" w:hAnsi="Times New Roman" w:cs="Times New Roman"/>
      <w:b/>
      <w:i w:val="0"/>
      <w:strike w:val="0"/>
      <w:dstrike w:val="0"/>
      <w:sz w:val="20"/>
      <w:u w:val="none"/>
    </w:rPr>
  </w:style>
  <w:style w:type="character" w:customStyle="1" w:styleId="WW8Num187z0">
    <w:name w:val="WW8Num187z0"/>
    <w:rsid w:val="0087773C"/>
    <w:rPr>
      <w:rFonts w:ascii="Times New Roman" w:hAnsi="Times New Roman" w:cs="Times New Roman"/>
      <w:b/>
      <w:i w:val="0"/>
      <w:strike w:val="0"/>
      <w:dstrike w:val="0"/>
      <w:sz w:val="20"/>
      <w:u w:val="none"/>
    </w:rPr>
  </w:style>
  <w:style w:type="character" w:customStyle="1" w:styleId="WW8Num193z0">
    <w:name w:val="WW8Num193z0"/>
    <w:rsid w:val="0087773C"/>
    <w:rPr>
      <w:rFonts w:ascii="Times New Roman" w:hAnsi="Times New Roman"/>
    </w:rPr>
  </w:style>
  <w:style w:type="character" w:customStyle="1" w:styleId="WW8Num193z1">
    <w:name w:val="WW8Num193z1"/>
    <w:rsid w:val="0087773C"/>
    <w:rPr>
      <w:rFonts w:ascii="Courier New" w:hAnsi="Courier New"/>
    </w:rPr>
  </w:style>
  <w:style w:type="character" w:customStyle="1" w:styleId="WW8Num193z2">
    <w:name w:val="WW8Num193z2"/>
    <w:rsid w:val="0087773C"/>
    <w:rPr>
      <w:rFonts w:ascii="Wingdings" w:hAnsi="Wingdings"/>
    </w:rPr>
  </w:style>
  <w:style w:type="character" w:customStyle="1" w:styleId="WW8Num193z3">
    <w:name w:val="WW8Num193z3"/>
    <w:rsid w:val="0087773C"/>
    <w:rPr>
      <w:rFonts w:ascii="Symbol" w:hAnsi="Symbol"/>
    </w:rPr>
  </w:style>
  <w:style w:type="character" w:customStyle="1" w:styleId="WW8Num194z0">
    <w:name w:val="WW8Num194z0"/>
    <w:rsid w:val="0087773C"/>
    <w:rPr>
      <w:rFonts w:ascii="Times New Roman" w:hAnsi="Times New Roman"/>
    </w:rPr>
  </w:style>
  <w:style w:type="character" w:customStyle="1" w:styleId="WW8Num194z1">
    <w:name w:val="WW8Num194z1"/>
    <w:rsid w:val="0087773C"/>
    <w:rPr>
      <w:rFonts w:ascii="Courier New" w:hAnsi="Courier New"/>
    </w:rPr>
  </w:style>
  <w:style w:type="character" w:customStyle="1" w:styleId="WW8Num194z2">
    <w:name w:val="WW8Num194z2"/>
    <w:rsid w:val="0087773C"/>
    <w:rPr>
      <w:rFonts w:ascii="Wingdings" w:hAnsi="Wingdings"/>
    </w:rPr>
  </w:style>
  <w:style w:type="character" w:customStyle="1" w:styleId="WW8Num194z3">
    <w:name w:val="WW8Num194z3"/>
    <w:rsid w:val="0087773C"/>
    <w:rPr>
      <w:rFonts w:ascii="Symbol" w:hAnsi="Symbol"/>
    </w:rPr>
  </w:style>
  <w:style w:type="character" w:customStyle="1" w:styleId="WW8Num195z0">
    <w:name w:val="WW8Num195z0"/>
    <w:rsid w:val="0087773C"/>
    <w:rPr>
      <w:rFonts w:ascii="Times New Roman" w:hAnsi="Times New Roman" w:cs="Times New Roman"/>
    </w:rPr>
  </w:style>
  <w:style w:type="character" w:customStyle="1" w:styleId="WW8Num200z0">
    <w:name w:val="WW8Num200z0"/>
    <w:rsid w:val="0087773C"/>
    <w:rPr>
      <w:rFonts w:ascii="Times New Roman" w:hAnsi="Times New Roman"/>
    </w:rPr>
  </w:style>
  <w:style w:type="character" w:customStyle="1" w:styleId="WW8Num200z1">
    <w:name w:val="WW8Num200z1"/>
    <w:rsid w:val="0087773C"/>
    <w:rPr>
      <w:rFonts w:ascii="Courier New" w:hAnsi="Courier New"/>
    </w:rPr>
  </w:style>
  <w:style w:type="character" w:customStyle="1" w:styleId="WW8Num200z2">
    <w:name w:val="WW8Num200z2"/>
    <w:rsid w:val="0087773C"/>
    <w:rPr>
      <w:rFonts w:ascii="Wingdings" w:hAnsi="Wingdings"/>
    </w:rPr>
  </w:style>
  <w:style w:type="character" w:customStyle="1" w:styleId="WW8Num200z3">
    <w:name w:val="WW8Num200z3"/>
    <w:rsid w:val="0087773C"/>
    <w:rPr>
      <w:rFonts w:ascii="Symbol" w:hAnsi="Symbol"/>
    </w:rPr>
  </w:style>
  <w:style w:type="character" w:customStyle="1" w:styleId="WW8Num202z0">
    <w:name w:val="WW8Num202z0"/>
    <w:rsid w:val="0087773C"/>
    <w:rPr>
      <w:rFonts w:ascii="Times New Roman" w:hAnsi="Times New Roman"/>
    </w:rPr>
  </w:style>
  <w:style w:type="character" w:customStyle="1" w:styleId="WW8Num202z1">
    <w:name w:val="WW8Num202z1"/>
    <w:rsid w:val="0087773C"/>
    <w:rPr>
      <w:rFonts w:ascii="Courier New" w:hAnsi="Courier New"/>
    </w:rPr>
  </w:style>
  <w:style w:type="character" w:customStyle="1" w:styleId="WW8Num202z2">
    <w:name w:val="WW8Num202z2"/>
    <w:rsid w:val="0087773C"/>
    <w:rPr>
      <w:rFonts w:ascii="Wingdings" w:hAnsi="Wingdings"/>
    </w:rPr>
  </w:style>
  <w:style w:type="character" w:customStyle="1" w:styleId="WW8Num202z3">
    <w:name w:val="WW8Num202z3"/>
    <w:rsid w:val="0087773C"/>
    <w:rPr>
      <w:rFonts w:ascii="Symbol" w:hAnsi="Symbol"/>
    </w:rPr>
  </w:style>
  <w:style w:type="character" w:customStyle="1" w:styleId="WW8Num204z0">
    <w:name w:val="WW8Num204z0"/>
    <w:rsid w:val="0087773C"/>
    <w:rPr>
      <w:rFonts w:ascii="Times New Roman" w:hAnsi="Times New Roman"/>
    </w:rPr>
  </w:style>
  <w:style w:type="character" w:customStyle="1" w:styleId="WW8Num204z1">
    <w:name w:val="WW8Num204z1"/>
    <w:rsid w:val="0087773C"/>
    <w:rPr>
      <w:rFonts w:ascii="Courier New" w:hAnsi="Courier New"/>
    </w:rPr>
  </w:style>
  <w:style w:type="character" w:customStyle="1" w:styleId="WW8Num204z2">
    <w:name w:val="WW8Num204z2"/>
    <w:rsid w:val="0087773C"/>
    <w:rPr>
      <w:rFonts w:ascii="Wingdings" w:hAnsi="Wingdings"/>
    </w:rPr>
  </w:style>
  <w:style w:type="character" w:customStyle="1" w:styleId="WW8Num204z3">
    <w:name w:val="WW8Num204z3"/>
    <w:rsid w:val="0087773C"/>
    <w:rPr>
      <w:rFonts w:ascii="Symbol" w:hAnsi="Symbol"/>
    </w:rPr>
  </w:style>
  <w:style w:type="character" w:customStyle="1" w:styleId="WW8Num207z0">
    <w:name w:val="WW8Num207z0"/>
    <w:rsid w:val="0087773C"/>
    <w:rPr>
      <w:rFonts w:ascii="Times New Roman" w:hAnsi="Times New Roman"/>
    </w:rPr>
  </w:style>
  <w:style w:type="character" w:customStyle="1" w:styleId="WW8Num207z1">
    <w:name w:val="WW8Num207z1"/>
    <w:rsid w:val="0087773C"/>
    <w:rPr>
      <w:rFonts w:ascii="Courier New" w:hAnsi="Courier New"/>
    </w:rPr>
  </w:style>
  <w:style w:type="character" w:customStyle="1" w:styleId="WW8Num207z2">
    <w:name w:val="WW8Num207z2"/>
    <w:rsid w:val="0087773C"/>
    <w:rPr>
      <w:rFonts w:ascii="Wingdings" w:hAnsi="Wingdings"/>
    </w:rPr>
  </w:style>
  <w:style w:type="character" w:customStyle="1" w:styleId="WW8Num207z3">
    <w:name w:val="WW8Num207z3"/>
    <w:rsid w:val="0087773C"/>
    <w:rPr>
      <w:rFonts w:ascii="Symbol" w:hAnsi="Symbol"/>
    </w:rPr>
  </w:style>
  <w:style w:type="character" w:customStyle="1" w:styleId="WW8Num208z0">
    <w:name w:val="WW8Num208z0"/>
    <w:rsid w:val="0087773C"/>
    <w:rPr>
      <w:rFonts w:ascii="Times New Roman" w:eastAsia="Times New Roman" w:hAnsi="Times New Roman" w:cs="Times New Roman"/>
    </w:rPr>
  </w:style>
  <w:style w:type="character" w:customStyle="1" w:styleId="WW8Num208z1">
    <w:name w:val="WW8Num208z1"/>
    <w:rsid w:val="0087773C"/>
    <w:rPr>
      <w:rFonts w:ascii="Courier New" w:hAnsi="Courier New"/>
    </w:rPr>
  </w:style>
  <w:style w:type="character" w:customStyle="1" w:styleId="WW8Num208z2">
    <w:name w:val="WW8Num208z2"/>
    <w:rsid w:val="0087773C"/>
    <w:rPr>
      <w:rFonts w:ascii="Wingdings" w:hAnsi="Wingdings"/>
    </w:rPr>
  </w:style>
  <w:style w:type="character" w:customStyle="1" w:styleId="WW8Num208z3">
    <w:name w:val="WW8Num208z3"/>
    <w:rsid w:val="0087773C"/>
    <w:rPr>
      <w:rFonts w:ascii="Symbol" w:hAnsi="Symbol"/>
    </w:rPr>
  </w:style>
  <w:style w:type="character" w:customStyle="1" w:styleId="WW8Num211z0">
    <w:name w:val="WW8Num211z0"/>
    <w:rsid w:val="0087773C"/>
    <w:rPr>
      <w:rFonts w:ascii="Times New Roman" w:hAnsi="Times New Roman" w:cs="Times New Roman"/>
    </w:rPr>
  </w:style>
  <w:style w:type="character" w:customStyle="1" w:styleId="WW8Num213z0">
    <w:name w:val="WW8Num213z0"/>
    <w:rsid w:val="0087773C"/>
    <w:rPr>
      <w:rFonts w:ascii="Times New Roman" w:hAnsi="Times New Roman"/>
    </w:rPr>
  </w:style>
  <w:style w:type="character" w:customStyle="1" w:styleId="WW8Num213z1">
    <w:name w:val="WW8Num213z1"/>
    <w:rsid w:val="0087773C"/>
    <w:rPr>
      <w:rFonts w:ascii="Wingdings" w:hAnsi="Wingdings"/>
    </w:rPr>
  </w:style>
  <w:style w:type="character" w:customStyle="1" w:styleId="WW8Num213z3">
    <w:name w:val="WW8Num213z3"/>
    <w:rsid w:val="0087773C"/>
    <w:rPr>
      <w:rFonts w:ascii="Symbol" w:hAnsi="Symbol"/>
    </w:rPr>
  </w:style>
  <w:style w:type="character" w:customStyle="1" w:styleId="WW8Num213z4">
    <w:name w:val="WW8Num213z4"/>
    <w:rsid w:val="0087773C"/>
    <w:rPr>
      <w:rFonts w:ascii="Courier New" w:hAnsi="Courier New"/>
    </w:rPr>
  </w:style>
  <w:style w:type="character" w:customStyle="1" w:styleId="WW8Num214z0">
    <w:name w:val="WW8Num214z0"/>
    <w:rsid w:val="0087773C"/>
    <w:rPr>
      <w:rFonts w:ascii="Times New Roman" w:hAnsi="Times New Roman" w:cs="Times New Roman"/>
    </w:rPr>
  </w:style>
  <w:style w:type="character" w:customStyle="1" w:styleId="WW8Num217z0">
    <w:name w:val="WW8Num217z0"/>
    <w:rsid w:val="0087773C"/>
    <w:rPr>
      <w:rFonts w:ascii="Times New Roman" w:hAnsi="Times New Roman" w:cs="Times New Roman"/>
    </w:rPr>
  </w:style>
  <w:style w:type="character" w:customStyle="1" w:styleId="WW8Num220z1">
    <w:name w:val="WW8Num220z1"/>
    <w:rsid w:val="0087773C"/>
    <w:rPr>
      <w:rFonts w:ascii="Arial" w:eastAsia="Times New Roman" w:hAnsi="Arial" w:cs="Arial"/>
    </w:rPr>
  </w:style>
  <w:style w:type="character" w:customStyle="1" w:styleId="WW8Num225z0">
    <w:name w:val="WW8Num225z0"/>
    <w:rsid w:val="0087773C"/>
    <w:rPr>
      <w:rFonts w:ascii="Times New Roman" w:hAnsi="Times New Roman" w:cs="Times New Roman"/>
    </w:rPr>
  </w:style>
  <w:style w:type="character" w:customStyle="1" w:styleId="WW8Num227z0">
    <w:name w:val="WW8Num227z0"/>
    <w:rsid w:val="0087773C"/>
    <w:rPr>
      <w:rFonts w:ascii="Times New Roman" w:hAnsi="Times New Roman"/>
    </w:rPr>
  </w:style>
  <w:style w:type="character" w:customStyle="1" w:styleId="WW8Num227z1">
    <w:name w:val="WW8Num227z1"/>
    <w:rsid w:val="0087773C"/>
    <w:rPr>
      <w:rFonts w:ascii="Courier New" w:hAnsi="Courier New" w:cs="Courier New"/>
    </w:rPr>
  </w:style>
  <w:style w:type="character" w:customStyle="1" w:styleId="WW8Num227z2">
    <w:name w:val="WW8Num227z2"/>
    <w:rsid w:val="0087773C"/>
    <w:rPr>
      <w:rFonts w:ascii="Wingdings" w:hAnsi="Wingdings"/>
    </w:rPr>
  </w:style>
  <w:style w:type="character" w:customStyle="1" w:styleId="WW8Num227z3">
    <w:name w:val="WW8Num227z3"/>
    <w:rsid w:val="0087773C"/>
    <w:rPr>
      <w:rFonts w:ascii="Symbol" w:hAnsi="Symbol"/>
    </w:rPr>
  </w:style>
  <w:style w:type="character" w:customStyle="1" w:styleId="WW8Num228z0">
    <w:name w:val="WW8Num228z0"/>
    <w:rsid w:val="0087773C"/>
    <w:rPr>
      <w:rFonts w:ascii="Times New Roman" w:hAnsi="Times New Roman"/>
    </w:rPr>
  </w:style>
  <w:style w:type="character" w:customStyle="1" w:styleId="WW8Num228z1">
    <w:name w:val="WW8Num228z1"/>
    <w:rsid w:val="0087773C"/>
    <w:rPr>
      <w:rFonts w:ascii="Courier New" w:hAnsi="Courier New"/>
    </w:rPr>
  </w:style>
  <w:style w:type="character" w:customStyle="1" w:styleId="WW8Num228z2">
    <w:name w:val="WW8Num228z2"/>
    <w:rsid w:val="0087773C"/>
    <w:rPr>
      <w:rFonts w:ascii="Wingdings" w:hAnsi="Wingdings"/>
    </w:rPr>
  </w:style>
  <w:style w:type="character" w:customStyle="1" w:styleId="WW8Num228z3">
    <w:name w:val="WW8Num228z3"/>
    <w:rsid w:val="0087773C"/>
    <w:rPr>
      <w:rFonts w:ascii="Symbol" w:hAnsi="Symbol"/>
    </w:rPr>
  </w:style>
  <w:style w:type="character" w:customStyle="1" w:styleId="WW8Num229z0">
    <w:name w:val="WW8Num229z0"/>
    <w:rsid w:val="0087773C"/>
    <w:rPr>
      <w:rFonts w:ascii="Times New Roman" w:hAnsi="Times New Roman"/>
    </w:rPr>
  </w:style>
  <w:style w:type="character" w:customStyle="1" w:styleId="WW8Num229z1">
    <w:name w:val="WW8Num229z1"/>
    <w:rsid w:val="0087773C"/>
    <w:rPr>
      <w:rFonts w:ascii="Courier New" w:hAnsi="Courier New" w:cs="Courier New"/>
    </w:rPr>
  </w:style>
  <w:style w:type="character" w:customStyle="1" w:styleId="WW8Num229z2">
    <w:name w:val="WW8Num229z2"/>
    <w:rsid w:val="0087773C"/>
    <w:rPr>
      <w:rFonts w:ascii="Wingdings" w:hAnsi="Wingdings"/>
    </w:rPr>
  </w:style>
  <w:style w:type="character" w:customStyle="1" w:styleId="WW8Num229z3">
    <w:name w:val="WW8Num229z3"/>
    <w:rsid w:val="0087773C"/>
    <w:rPr>
      <w:rFonts w:ascii="Symbol" w:hAnsi="Symbol"/>
    </w:rPr>
  </w:style>
  <w:style w:type="character" w:customStyle="1" w:styleId="WW8Num230z0">
    <w:name w:val="WW8Num230z0"/>
    <w:rsid w:val="0087773C"/>
    <w:rPr>
      <w:rFonts w:ascii="Times New Roman" w:hAnsi="Times New Roman" w:cs="Times New Roman"/>
      <w:b/>
      <w:i w:val="0"/>
      <w:strike w:val="0"/>
      <w:dstrike w:val="0"/>
      <w:sz w:val="20"/>
      <w:u w:val="none"/>
    </w:rPr>
  </w:style>
  <w:style w:type="character" w:customStyle="1" w:styleId="WW8Num231z0">
    <w:name w:val="WW8Num231z0"/>
    <w:rsid w:val="0087773C"/>
    <w:rPr>
      <w:rFonts w:ascii="Times New Roman" w:hAnsi="Times New Roman" w:cs="Times New Roman"/>
    </w:rPr>
  </w:style>
  <w:style w:type="character" w:customStyle="1" w:styleId="WW8Num232z0">
    <w:name w:val="WW8Num232z0"/>
    <w:rsid w:val="0087773C"/>
    <w:rPr>
      <w:rFonts w:ascii="Times New Roman" w:hAnsi="Times New Roman"/>
    </w:rPr>
  </w:style>
  <w:style w:type="character" w:customStyle="1" w:styleId="WW8Num232z2">
    <w:name w:val="WW8Num232z2"/>
    <w:rsid w:val="0087773C"/>
    <w:rPr>
      <w:rFonts w:ascii="Wingdings" w:hAnsi="Wingdings"/>
    </w:rPr>
  </w:style>
  <w:style w:type="character" w:customStyle="1" w:styleId="WW8Num232z3">
    <w:name w:val="WW8Num232z3"/>
    <w:rsid w:val="0087773C"/>
    <w:rPr>
      <w:rFonts w:ascii="Symbol" w:hAnsi="Symbol"/>
    </w:rPr>
  </w:style>
  <w:style w:type="character" w:customStyle="1" w:styleId="WW8Num232z4">
    <w:name w:val="WW8Num232z4"/>
    <w:rsid w:val="0087773C"/>
    <w:rPr>
      <w:rFonts w:ascii="Courier New" w:hAnsi="Courier New" w:cs="Courier New"/>
    </w:rPr>
  </w:style>
  <w:style w:type="character" w:customStyle="1" w:styleId="WW8Num234z0">
    <w:name w:val="WW8Num234z0"/>
    <w:rsid w:val="0087773C"/>
    <w:rPr>
      <w:rFonts w:ascii="Times New Roman" w:hAnsi="Times New Roman"/>
    </w:rPr>
  </w:style>
  <w:style w:type="character" w:customStyle="1" w:styleId="WW8Num234z1">
    <w:name w:val="WW8Num234z1"/>
    <w:rsid w:val="0087773C"/>
    <w:rPr>
      <w:rFonts w:ascii="Courier New" w:hAnsi="Courier New" w:cs="Courier New"/>
    </w:rPr>
  </w:style>
  <w:style w:type="character" w:customStyle="1" w:styleId="WW8Num234z2">
    <w:name w:val="WW8Num234z2"/>
    <w:rsid w:val="0087773C"/>
    <w:rPr>
      <w:rFonts w:ascii="Wingdings" w:hAnsi="Wingdings"/>
    </w:rPr>
  </w:style>
  <w:style w:type="character" w:customStyle="1" w:styleId="WW8Num234z3">
    <w:name w:val="WW8Num234z3"/>
    <w:rsid w:val="0087773C"/>
    <w:rPr>
      <w:rFonts w:ascii="Symbol" w:hAnsi="Symbol"/>
    </w:rPr>
  </w:style>
  <w:style w:type="character" w:customStyle="1" w:styleId="WW8Num235z0">
    <w:name w:val="WW8Num235z0"/>
    <w:rsid w:val="0087773C"/>
    <w:rPr>
      <w:rFonts w:ascii="Times New Roman" w:hAnsi="Times New Roman" w:cs="Times New Roman"/>
    </w:rPr>
  </w:style>
  <w:style w:type="character" w:customStyle="1" w:styleId="WW8Num238z0">
    <w:name w:val="WW8Num238z0"/>
    <w:rsid w:val="0087773C"/>
    <w:rPr>
      <w:rFonts w:ascii="Times New Roman" w:hAnsi="Times New Roman"/>
    </w:rPr>
  </w:style>
  <w:style w:type="character" w:customStyle="1" w:styleId="WW8Num241z0">
    <w:name w:val="WW8Num241z0"/>
    <w:rsid w:val="0087773C"/>
    <w:rPr>
      <w:rFonts w:ascii="Times New Roman" w:hAnsi="Times New Roman" w:cs="Times New Roman"/>
    </w:rPr>
  </w:style>
  <w:style w:type="character" w:customStyle="1" w:styleId="WW8NumSt3z0">
    <w:name w:val="WW8NumSt3z0"/>
    <w:rsid w:val="0087773C"/>
    <w:rPr>
      <w:rFonts w:ascii="Symbol" w:hAnsi="Symbol"/>
      <w:sz w:val="20"/>
    </w:rPr>
  </w:style>
  <w:style w:type="character" w:customStyle="1" w:styleId="WW8NumSt32z0">
    <w:name w:val="WW8NumSt32z0"/>
    <w:rsid w:val="0087773C"/>
    <w:rPr>
      <w:rFonts w:ascii="Bookman Old Style" w:hAnsi="Bookman Old Style"/>
      <w:sz w:val="24"/>
    </w:rPr>
  </w:style>
  <w:style w:type="character" w:customStyle="1" w:styleId="WW8NumSt43z0">
    <w:name w:val="WW8NumSt43z0"/>
    <w:rsid w:val="0087773C"/>
    <w:rPr>
      <w:rFonts w:ascii="Times New Roman" w:hAnsi="Times New Roman" w:cs="Times New Roman"/>
      <w:b/>
      <w:i w:val="0"/>
      <w:strike w:val="0"/>
      <w:dstrike w:val="0"/>
      <w:sz w:val="20"/>
      <w:u w:val="none"/>
    </w:rPr>
  </w:style>
  <w:style w:type="character" w:customStyle="1" w:styleId="Domylnaczcionkaakapitu1">
    <w:name w:val="Domyślna czcionka akapitu1"/>
    <w:rsid w:val="0087773C"/>
  </w:style>
  <w:style w:type="character" w:styleId="Numerstrony">
    <w:name w:val="page number"/>
    <w:basedOn w:val="Domylnaczcionkaakapitu1"/>
    <w:rsid w:val="0087773C"/>
  </w:style>
  <w:style w:type="character" w:styleId="Hipercze">
    <w:name w:val="Hyperlink"/>
    <w:basedOn w:val="Domylnaczcionkaakapitu1"/>
    <w:uiPriority w:val="99"/>
    <w:rsid w:val="0087773C"/>
    <w:rPr>
      <w:color w:val="0000FF"/>
      <w:u w:val="single"/>
    </w:rPr>
  </w:style>
  <w:style w:type="character" w:styleId="UyteHipercze">
    <w:name w:val="FollowedHyperlink"/>
    <w:basedOn w:val="Domylnaczcionkaakapitu1"/>
    <w:rsid w:val="0087773C"/>
    <w:rPr>
      <w:color w:val="800080"/>
      <w:u w:val="single"/>
    </w:rPr>
  </w:style>
  <w:style w:type="character" w:customStyle="1" w:styleId="Odwoaniedokomentarza1">
    <w:name w:val="Odwołanie do komentarza1"/>
    <w:basedOn w:val="Domylnaczcionkaakapitu1"/>
    <w:rsid w:val="0087773C"/>
    <w:rPr>
      <w:sz w:val="16"/>
      <w:szCs w:val="16"/>
    </w:rPr>
  </w:style>
  <w:style w:type="character" w:customStyle="1" w:styleId="Odsyaczprzypisudolnego">
    <w:name w:val="Odsyłacz przypisu dolnego"/>
    <w:basedOn w:val="Domylnaczcionkaakapitu1"/>
    <w:rsid w:val="0087773C"/>
    <w:rPr>
      <w:sz w:val="20"/>
      <w:vertAlign w:val="superscript"/>
    </w:rPr>
  </w:style>
  <w:style w:type="character" w:customStyle="1" w:styleId="Symbolewypunktowania">
    <w:name w:val="Symbole wypunktowania"/>
    <w:rsid w:val="0087773C"/>
    <w:rPr>
      <w:rFonts w:ascii="OpenSymbol" w:eastAsia="OpenSymbol" w:hAnsi="OpenSymbol" w:cs="OpenSymbol"/>
    </w:rPr>
  </w:style>
  <w:style w:type="character" w:customStyle="1" w:styleId="Znakinumeracji">
    <w:name w:val="Znaki numeracji"/>
    <w:rsid w:val="0087773C"/>
  </w:style>
  <w:style w:type="character" w:customStyle="1" w:styleId="WW8Num348z0">
    <w:name w:val="WW8Num348z0"/>
    <w:rsid w:val="0087773C"/>
    <w:rPr>
      <w:rFonts w:ascii="Times New Roman" w:hAnsi="Times New Roman"/>
    </w:rPr>
  </w:style>
  <w:style w:type="character" w:customStyle="1" w:styleId="WW8Num348z1">
    <w:name w:val="WW8Num348z1"/>
    <w:rsid w:val="0087773C"/>
    <w:rPr>
      <w:rFonts w:ascii="Courier New" w:hAnsi="Courier New"/>
    </w:rPr>
  </w:style>
  <w:style w:type="character" w:customStyle="1" w:styleId="WW8Num348z2">
    <w:name w:val="WW8Num348z2"/>
    <w:rsid w:val="0087773C"/>
    <w:rPr>
      <w:rFonts w:ascii="Wingdings" w:hAnsi="Wingdings"/>
    </w:rPr>
  </w:style>
  <w:style w:type="character" w:customStyle="1" w:styleId="WW8Num348z3">
    <w:name w:val="WW8Num348z3"/>
    <w:rsid w:val="0087773C"/>
    <w:rPr>
      <w:rFonts w:ascii="Symbol" w:hAnsi="Symbol"/>
    </w:rPr>
  </w:style>
  <w:style w:type="character" w:customStyle="1" w:styleId="WW8Num367z0">
    <w:name w:val="WW8Num367z0"/>
    <w:rsid w:val="0087773C"/>
    <w:rPr>
      <w:rFonts w:ascii="Times New Roman" w:hAnsi="Times New Roman"/>
    </w:rPr>
  </w:style>
  <w:style w:type="character" w:customStyle="1" w:styleId="WW8Num243z0">
    <w:name w:val="WW8Num243z0"/>
    <w:rsid w:val="0087773C"/>
    <w:rPr>
      <w:rFonts w:ascii="Times New Roman" w:hAnsi="Times New Roman"/>
    </w:rPr>
  </w:style>
  <w:style w:type="character" w:customStyle="1" w:styleId="WW8Num258z0">
    <w:name w:val="WW8Num258z0"/>
    <w:rsid w:val="0087773C"/>
    <w:rPr>
      <w:rFonts w:ascii="Times New Roman" w:hAnsi="Times New Roman"/>
    </w:rPr>
  </w:style>
  <w:style w:type="character" w:customStyle="1" w:styleId="WW8Num258z1">
    <w:name w:val="WW8Num258z1"/>
    <w:rsid w:val="0087773C"/>
    <w:rPr>
      <w:rFonts w:ascii="Courier New" w:hAnsi="Courier New" w:cs="Courier New"/>
    </w:rPr>
  </w:style>
  <w:style w:type="character" w:customStyle="1" w:styleId="WW8Num258z2">
    <w:name w:val="WW8Num258z2"/>
    <w:rsid w:val="0087773C"/>
    <w:rPr>
      <w:rFonts w:ascii="Wingdings" w:hAnsi="Wingdings"/>
    </w:rPr>
  </w:style>
  <w:style w:type="character" w:customStyle="1" w:styleId="WW8Num258z3">
    <w:name w:val="WW8Num258z3"/>
    <w:rsid w:val="0087773C"/>
    <w:rPr>
      <w:rFonts w:ascii="Symbol" w:hAnsi="Symbol"/>
    </w:rPr>
  </w:style>
  <w:style w:type="character" w:customStyle="1" w:styleId="WW8NumSt49z0">
    <w:name w:val="WW8NumSt49z0"/>
    <w:rsid w:val="0087773C"/>
    <w:rPr>
      <w:rFonts w:ascii="Bookman Old Style" w:hAnsi="Bookman Old Style"/>
      <w:sz w:val="24"/>
    </w:rPr>
  </w:style>
  <w:style w:type="character" w:customStyle="1" w:styleId="WW8NumSt12z0">
    <w:name w:val="WW8NumSt12z0"/>
    <w:rsid w:val="0087773C"/>
    <w:rPr>
      <w:rFonts w:ascii="Symbol" w:hAnsi="Symbol"/>
      <w:sz w:val="20"/>
    </w:rPr>
  </w:style>
  <w:style w:type="character" w:customStyle="1" w:styleId="WW8Num260z0">
    <w:name w:val="WW8Num260z0"/>
    <w:rsid w:val="0087773C"/>
    <w:rPr>
      <w:rFonts w:ascii="Times New Roman" w:hAnsi="Times New Roman"/>
    </w:rPr>
  </w:style>
  <w:style w:type="character" w:customStyle="1" w:styleId="WW8Num260z1">
    <w:name w:val="WW8Num260z1"/>
    <w:rsid w:val="0087773C"/>
    <w:rPr>
      <w:rFonts w:ascii="Courier New" w:hAnsi="Courier New" w:cs="Courier New"/>
    </w:rPr>
  </w:style>
  <w:style w:type="character" w:customStyle="1" w:styleId="WW8Num260z2">
    <w:name w:val="WW8Num260z2"/>
    <w:rsid w:val="0087773C"/>
    <w:rPr>
      <w:rFonts w:ascii="Wingdings" w:hAnsi="Wingdings"/>
    </w:rPr>
  </w:style>
  <w:style w:type="character" w:customStyle="1" w:styleId="WW8Num260z3">
    <w:name w:val="WW8Num260z3"/>
    <w:rsid w:val="0087773C"/>
    <w:rPr>
      <w:rFonts w:ascii="Symbol" w:hAnsi="Symbol"/>
    </w:rPr>
  </w:style>
  <w:style w:type="character" w:customStyle="1" w:styleId="WW8Num253z0">
    <w:name w:val="WW8Num253z0"/>
    <w:rsid w:val="0087773C"/>
    <w:rPr>
      <w:rFonts w:ascii="Times New Roman" w:hAnsi="Times New Roman"/>
    </w:rPr>
  </w:style>
  <w:style w:type="character" w:customStyle="1" w:styleId="WW8Num253z1">
    <w:name w:val="WW8Num253z1"/>
    <w:rsid w:val="0087773C"/>
    <w:rPr>
      <w:rFonts w:ascii="Courier New" w:hAnsi="Courier New" w:cs="Courier New"/>
    </w:rPr>
  </w:style>
  <w:style w:type="character" w:customStyle="1" w:styleId="WW8Num253z2">
    <w:name w:val="WW8Num253z2"/>
    <w:rsid w:val="0087773C"/>
    <w:rPr>
      <w:rFonts w:ascii="Wingdings" w:hAnsi="Wingdings"/>
    </w:rPr>
  </w:style>
  <w:style w:type="character" w:customStyle="1" w:styleId="WW8Num253z3">
    <w:name w:val="WW8Num253z3"/>
    <w:rsid w:val="0087773C"/>
    <w:rPr>
      <w:rFonts w:ascii="Symbol" w:hAnsi="Symbol"/>
    </w:rPr>
  </w:style>
  <w:style w:type="character" w:customStyle="1" w:styleId="WW8Num269z0">
    <w:name w:val="WW8Num269z0"/>
    <w:rsid w:val="0087773C"/>
    <w:rPr>
      <w:rFonts w:ascii="Times New Roman" w:hAnsi="Times New Roman" w:cs="Times New Roman"/>
    </w:rPr>
  </w:style>
  <w:style w:type="character" w:customStyle="1" w:styleId="WW8Num266z0">
    <w:name w:val="WW8Num266z0"/>
    <w:rsid w:val="0087773C"/>
    <w:rPr>
      <w:rFonts w:ascii="Times New Roman" w:hAnsi="Times New Roman" w:cs="Times New Roman"/>
    </w:rPr>
  </w:style>
  <w:style w:type="character" w:customStyle="1" w:styleId="WW8Num360z0">
    <w:name w:val="WW8Num360z0"/>
    <w:rsid w:val="0087773C"/>
    <w:rPr>
      <w:rFonts w:ascii="Times New Roman" w:hAnsi="Times New Roman" w:cs="Times New Roman"/>
    </w:rPr>
  </w:style>
  <w:style w:type="character" w:customStyle="1" w:styleId="WW8Num311z0">
    <w:name w:val="WW8Num311z0"/>
    <w:rsid w:val="0087773C"/>
    <w:rPr>
      <w:rFonts w:ascii="Times New Roman" w:hAnsi="Times New Roman" w:cs="Times New Roman"/>
    </w:rPr>
  </w:style>
  <w:style w:type="character" w:customStyle="1" w:styleId="WW8Num362z0">
    <w:name w:val="WW8Num362z0"/>
    <w:rsid w:val="0087773C"/>
    <w:rPr>
      <w:rFonts w:ascii="Times New Roman" w:hAnsi="Times New Roman" w:cs="Times New Roman"/>
    </w:rPr>
  </w:style>
  <w:style w:type="character" w:customStyle="1" w:styleId="WW8Num328z0">
    <w:name w:val="WW8Num328z0"/>
    <w:rsid w:val="0087773C"/>
    <w:rPr>
      <w:rFonts w:ascii="Times New Roman" w:hAnsi="Times New Roman" w:cs="Times New Roman"/>
    </w:rPr>
  </w:style>
  <w:style w:type="character" w:customStyle="1" w:styleId="WW8Num279z0">
    <w:name w:val="WW8Num279z0"/>
    <w:rsid w:val="0087773C"/>
    <w:rPr>
      <w:rFonts w:ascii="Times New Roman" w:hAnsi="Times New Roman" w:cs="Times New Roman"/>
    </w:rPr>
  </w:style>
  <w:style w:type="character" w:customStyle="1" w:styleId="Styl11ptPogrubieniePodkrelenie1">
    <w:name w:val="Styl 11 pt Pogrubienie Podkreślenie1"/>
    <w:basedOn w:val="Domylnaczcionkaakapitu1"/>
    <w:rsid w:val="0087773C"/>
    <w:rPr>
      <w:b/>
      <w:bCs/>
      <w:sz w:val="20"/>
      <w:u w:val="single"/>
    </w:rPr>
  </w:style>
  <w:style w:type="character" w:customStyle="1" w:styleId="WW8Num247z0">
    <w:name w:val="WW8Num247z0"/>
    <w:rsid w:val="0087773C"/>
    <w:rPr>
      <w:rFonts w:ascii="Symbol" w:hAnsi="Symbol"/>
    </w:rPr>
  </w:style>
  <w:style w:type="character" w:customStyle="1" w:styleId="WW8Num263z0">
    <w:name w:val="WW8Num263z0"/>
    <w:rsid w:val="0087773C"/>
    <w:rPr>
      <w:rFonts w:ascii="Times New Roman" w:hAnsi="Times New Roman"/>
    </w:rPr>
  </w:style>
  <w:style w:type="character" w:customStyle="1" w:styleId="WW8Num256z0">
    <w:name w:val="WW8Num256z0"/>
    <w:rsid w:val="0087773C"/>
    <w:rPr>
      <w:rFonts w:ascii="Symbol" w:hAnsi="Symbol"/>
    </w:rPr>
  </w:style>
  <w:style w:type="character" w:customStyle="1" w:styleId="WW8Num298z0">
    <w:name w:val="WW8Num298z0"/>
    <w:rsid w:val="0087773C"/>
    <w:rPr>
      <w:rFonts w:ascii="Times New Roman" w:hAnsi="Times New Roman" w:cs="Times New Roman"/>
      <w:b w:val="0"/>
      <w:i w:val="0"/>
      <w:strike w:val="0"/>
      <w:dstrike w:val="0"/>
      <w:sz w:val="20"/>
      <w:u w:val="none"/>
      <w:vertAlign w:val="superscript"/>
    </w:rPr>
  </w:style>
  <w:style w:type="character" w:customStyle="1" w:styleId="WW8Num274z1">
    <w:name w:val="WW8Num274z1"/>
    <w:rsid w:val="0087773C"/>
    <w:rPr>
      <w:rFonts w:ascii="Times New Roman" w:hAnsi="Times New Roman" w:cs="Times New Roman"/>
    </w:rPr>
  </w:style>
  <w:style w:type="character" w:customStyle="1" w:styleId="WW8Num251z0">
    <w:name w:val="WW8Num251z0"/>
    <w:rsid w:val="0087773C"/>
    <w:rPr>
      <w:rFonts w:ascii="Symbol" w:hAnsi="Symbol"/>
    </w:rPr>
  </w:style>
  <w:style w:type="character" w:customStyle="1" w:styleId="WW8Num270z0">
    <w:name w:val="WW8Num270z0"/>
    <w:rsid w:val="0087773C"/>
    <w:rPr>
      <w:b w:val="0"/>
      <w:i w:val="0"/>
      <w:sz w:val="20"/>
    </w:rPr>
  </w:style>
  <w:style w:type="character" w:customStyle="1" w:styleId="WW8Num299z1">
    <w:name w:val="WW8Num299z1"/>
    <w:rsid w:val="0087773C"/>
    <w:rPr>
      <w:rFonts w:ascii="Times New Roman" w:hAnsi="Times New Roman" w:cs="Times New Roman"/>
    </w:rPr>
  </w:style>
  <w:style w:type="character" w:customStyle="1" w:styleId="WW8Num282z0">
    <w:name w:val="WW8Num282z0"/>
    <w:rsid w:val="0087773C"/>
    <w:rPr>
      <w:b w:val="0"/>
      <w:i w:val="0"/>
      <w:sz w:val="20"/>
    </w:rPr>
  </w:style>
  <w:style w:type="character" w:customStyle="1" w:styleId="WW8Num273z0">
    <w:name w:val="WW8Num273z0"/>
    <w:rsid w:val="0087773C"/>
    <w:rPr>
      <w:rFonts w:ascii="Symbol" w:hAnsi="Symbol"/>
    </w:rPr>
  </w:style>
  <w:style w:type="character" w:customStyle="1" w:styleId="WW8Num261z0">
    <w:name w:val="WW8Num261z0"/>
    <w:rsid w:val="0087773C"/>
    <w:rPr>
      <w:rFonts w:ascii="Symbol" w:hAnsi="Symbol"/>
    </w:rPr>
  </w:style>
  <w:style w:type="character" w:customStyle="1" w:styleId="WW8Num292z0">
    <w:name w:val="WW8Num292z0"/>
    <w:rsid w:val="0087773C"/>
    <w:rPr>
      <w:b/>
      <w:i w:val="0"/>
      <w:sz w:val="20"/>
    </w:rPr>
  </w:style>
  <w:style w:type="character" w:customStyle="1" w:styleId="WW8Num293z0">
    <w:name w:val="WW8Num293z0"/>
    <w:rsid w:val="0087773C"/>
    <w:rPr>
      <w:b w:val="0"/>
      <w:i w:val="0"/>
      <w:sz w:val="20"/>
    </w:rPr>
  </w:style>
  <w:style w:type="character" w:customStyle="1" w:styleId="WW8Num295z0">
    <w:name w:val="WW8Num295z0"/>
    <w:rsid w:val="0087773C"/>
    <w:rPr>
      <w:b w:val="0"/>
      <w:i w:val="0"/>
      <w:sz w:val="20"/>
    </w:rPr>
  </w:style>
  <w:style w:type="character" w:customStyle="1" w:styleId="WW8Num302z0">
    <w:name w:val="WW8Num302z0"/>
    <w:rsid w:val="0087773C"/>
    <w:rPr>
      <w:rFonts w:ascii="Times New Roman" w:hAnsi="Times New Roman" w:cs="Times New Roman"/>
      <w:b/>
      <w:i w:val="0"/>
      <w:strike w:val="0"/>
      <w:dstrike w:val="0"/>
      <w:sz w:val="20"/>
      <w:u w:val="none"/>
    </w:rPr>
  </w:style>
  <w:style w:type="paragraph" w:styleId="Tekstpodstawowy">
    <w:name w:val="Body Text"/>
    <w:basedOn w:val="Normalny"/>
    <w:link w:val="TekstpodstawowyZnak"/>
    <w:rsid w:val="0087773C"/>
    <w:pPr>
      <w:tabs>
        <w:tab w:val="left" w:pos="576"/>
        <w:tab w:val="left" w:pos="1008"/>
      </w:tabs>
      <w:suppressAutoHyphens/>
    </w:pPr>
    <w:rPr>
      <w:rFonts w:eastAsia="Times New Roman" w:cs="Times New Roman"/>
      <w:szCs w:val="20"/>
      <w:lang w:eastAsia="ar-SA"/>
    </w:rPr>
  </w:style>
  <w:style w:type="character" w:customStyle="1" w:styleId="TekstpodstawowyZnak">
    <w:name w:val="Tekst podstawowy Znak"/>
    <w:basedOn w:val="Domylnaczcionkaakapitu"/>
    <w:link w:val="Tekstpodstawowy"/>
    <w:rsid w:val="0087773C"/>
    <w:rPr>
      <w:rFonts w:ascii="Arial" w:eastAsia="Times New Roman" w:hAnsi="Arial" w:cs="Times New Roman"/>
      <w:sz w:val="20"/>
      <w:szCs w:val="20"/>
      <w:lang w:eastAsia="ar-SA"/>
    </w:rPr>
  </w:style>
  <w:style w:type="paragraph" w:styleId="Lista">
    <w:name w:val="List"/>
    <w:basedOn w:val="Tekstpodstawowy"/>
    <w:rsid w:val="0087773C"/>
    <w:rPr>
      <w:rFonts w:cs="Mangal"/>
    </w:rPr>
  </w:style>
  <w:style w:type="paragraph" w:customStyle="1" w:styleId="Podpis1">
    <w:name w:val="Podpis1"/>
    <w:basedOn w:val="Normalny"/>
    <w:rsid w:val="0087773C"/>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87773C"/>
    <w:pPr>
      <w:suppressLineNumbers/>
      <w:suppressAutoHyphens/>
    </w:pPr>
    <w:rPr>
      <w:rFonts w:ascii="Times New Roman" w:eastAsia="Times New Roman" w:hAnsi="Times New Roman" w:cs="Mangal"/>
      <w:szCs w:val="20"/>
      <w:lang w:eastAsia="ar-SA"/>
    </w:rPr>
  </w:style>
  <w:style w:type="paragraph" w:customStyle="1" w:styleId="Nagwek10">
    <w:name w:val="Nagłówek1"/>
    <w:basedOn w:val="Normalny"/>
    <w:next w:val="Tekstpodstawowy"/>
    <w:rsid w:val="0087773C"/>
    <w:pPr>
      <w:keepNext/>
      <w:suppressAutoHyphens/>
      <w:spacing w:before="240" w:after="120"/>
    </w:pPr>
    <w:rPr>
      <w:rFonts w:eastAsia="Arial Unicode MS" w:cs="Mangal"/>
      <w:sz w:val="28"/>
      <w:szCs w:val="28"/>
      <w:lang w:eastAsia="ar-SA"/>
    </w:rPr>
  </w:style>
  <w:style w:type="paragraph" w:customStyle="1" w:styleId="Wcicienormalne1">
    <w:name w:val="Wcięcie normalne1"/>
    <w:basedOn w:val="Normalny"/>
    <w:rsid w:val="0087773C"/>
    <w:pPr>
      <w:suppressAutoHyphens/>
      <w:ind w:left="851"/>
    </w:pPr>
    <w:rPr>
      <w:rFonts w:ascii="PL Times New Roman" w:eastAsia="Times New Roman" w:hAnsi="PL Times New Roman" w:cs="Times New Roman"/>
      <w:szCs w:val="20"/>
      <w:lang w:eastAsia="ar-SA"/>
    </w:rPr>
  </w:style>
  <w:style w:type="paragraph" w:styleId="Tytu">
    <w:name w:val="Title"/>
    <w:basedOn w:val="Normalny"/>
    <w:next w:val="Podtytu"/>
    <w:link w:val="TytuZnak"/>
    <w:qFormat/>
    <w:rsid w:val="0087773C"/>
    <w:pPr>
      <w:tabs>
        <w:tab w:val="left" w:pos="-720"/>
      </w:tabs>
      <w:suppressAutoHyphens/>
      <w:jc w:val="center"/>
    </w:pPr>
    <w:rPr>
      <w:rFonts w:eastAsia="Times New Roman" w:cs="Times New Roman"/>
      <w:b/>
      <w:spacing w:val="-3"/>
      <w:sz w:val="28"/>
      <w:szCs w:val="20"/>
      <w:u w:val="single"/>
      <w:lang w:eastAsia="ar-SA"/>
    </w:rPr>
  </w:style>
  <w:style w:type="character" w:customStyle="1" w:styleId="TytuZnak">
    <w:name w:val="Tytuł Znak"/>
    <w:basedOn w:val="Domylnaczcionkaakapitu"/>
    <w:link w:val="Tytu"/>
    <w:rsid w:val="0087773C"/>
    <w:rPr>
      <w:rFonts w:ascii="Arial" w:eastAsia="Times New Roman" w:hAnsi="Arial" w:cs="Times New Roman"/>
      <w:b/>
      <w:spacing w:val="-3"/>
      <w:sz w:val="28"/>
      <w:szCs w:val="20"/>
      <w:u w:val="single"/>
      <w:lang w:eastAsia="ar-SA"/>
    </w:rPr>
  </w:style>
  <w:style w:type="paragraph" w:styleId="Podtytu">
    <w:name w:val="Subtitle"/>
    <w:basedOn w:val="Nagwek"/>
    <w:next w:val="Tekstpodstawowy"/>
    <w:link w:val="PodtytuZnak"/>
    <w:qFormat/>
    <w:rsid w:val="0087773C"/>
    <w:pPr>
      <w:keepNext/>
      <w:tabs>
        <w:tab w:val="clear" w:pos="4536"/>
        <w:tab w:val="clear" w:pos="9072"/>
      </w:tabs>
      <w:spacing w:before="240" w:after="120"/>
      <w:jc w:val="center"/>
    </w:pPr>
    <w:rPr>
      <w:rFonts w:eastAsia="Arial Unicode MS" w:cs="Mangal"/>
      <w:b w:val="0"/>
      <w:i/>
      <w:iCs/>
      <w:sz w:val="28"/>
      <w:szCs w:val="28"/>
    </w:rPr>
  </w:style>
  <w:style w:type="character" w:customStyle="1" w:styleId="PodtytuZnak">
    <w:name w:val="Podtytuł Znak"/>
    <w:basedOn w:val="Domylnaczcionkaakapitu"/>
    <w:link w:val="Podtytu"/>
    <w:rsid w:val="0087773C"/>
    <w:rPr>
      <w:rFonts w:ascii="Arial" w:eastAsia="Arial Unicode MS" w:hAnsi="Arial" w:cs="Mangal"/>
      <w:i/>
      <w:iCs/>
      <w:sz w:val="28"/>
      <w:szCs w:val="28"/>
      <w:lang w:eastAsia="ar-SA"/>
    </w:rPr>
  </w:style>
  <w:style w:type="paragraph" w:customStyle="1" w:styleId="StylIwony">
    <w:name w:val="Styl Iwony"/>
    <w:basedOn w:val="Normalny"/>
    <w:rsid w:val="0087773C"/>
    <w:pPr>
      <w:suppressAutoHyphens/>
      <w:spacing w:before="120" w:after="120"/>
    </w:pPr>
    <w:rPr>
      <w:rFonts w:ascii="Bookman Old Style" w:eastAsia="Times New Roman" w:hAnsi="Bookman Old Style" w:cs="Times New Roman"/>
      <w:sz w:val="24"/>
      <w:szCs w:val="20"/>
      <w:lang w:eastAsia="ar-SA"/>
    </w:rPr>
  </w:style>
  <w:style w:type="paragraph" w:customStyle="1" w:styleId="tekstost">
    <w:name w:val="tekst ost"/>
    <w:basedOn w:val="Normalny"/>
    <w:rsid w:val="0087773C"/>
    <w:pPr>
      <w:suppressAutoHyphens/>
    </w:pPr>
    <w:rPr>
      <w:rFonts w:ascii="PL Times New Roman" w:eastAsia="Times New Roman" w:hAnsi="PL Times New Roman" w:cs="Times New Roman"/>
      <w:szCs w:val="20"/>
      <w:lang w:eastAsia="ar-SA"/>
    </w:rPr>
  </w:style>
  <w:style w:type="paragraph" w:customStyle="1" w:styleId="Tekstpodstawowy31">
    <w:name w:val="Tekst podstawowy 31"/>
    <w:basedOn w:val="Normalny"/>
    <w:rsid w:val="0087773C"/>
    <w:pPr>
      <w:suppressAutoHyphens/>
    </w:pPr>
    <w:rPr>
      <w:rFonts w:ascii="Times New Roman" w:eastAsia="Times New Roman" w:hAnsi="Times New Roman" w:cs="Times New Roman"/>
      <w:b/>
      <w:sz w:val="26"/>
      <w:szCs w:val="20"/>
      <w:lang w:eastAsia="ar-SA"/>
    </w:rPr>
  </w:style>
  <w:style w:type="paragraph" w:styleId="Indeks1">
    <w:name w:val="index 1"/>
    <w:basedOn w:val="Normalny"/>
    <w:next w:val="Normalny"/>
    <w:rsid w:val="0087773C"/>
    <w:pPr>
      <w:suppressAutoHyphens/>
      <w:ind w:left="200" w:hanging="200"/>
    </w:pPr>
    <w:rPr>
      <w:rFonts w:ascii="Times New Roman" w:eastAsia="Times New Roman" w:hAnsi="Times New Roman" w:cs="Times New Roman"/>
      <w:szCs w:val="20"/>
      <w:lang w:eastAsia="ar-SA"/>
    </w:rPr>
  </w:style>
  <w:style w:type="paragraph" w:styleId="Nagwekindeksu">
    <w:name w:val="index heading"/>
    <w:basedOn w:val="Normalny"/>
    <w:next w:val="Indeks1"/>
    <w:rsid w:val="0087773C"/>
    <w:pPr>
      <w:suppressAutoHyphens/>
    </w:pPr>
    <w:rPr>
      <w:rFonts w:ascii="PL Times New Roman" w:eastAsia="Times New Roman" w:hAnsi="PL Times New Roman" w:cs="Times New Roman"/>
      <w:szCs w:val="20"/>
      <w:lang w:eastAsia="ar-SA"/>
    </w:rPr>
  </w:style>
  <w:style w:type="paragraph" w:styleId="Tekstpodstawowywcity">
    <w:name w:val="Body Text Indent"/>
    <w:basedOn w:val="Normalny"/>
    <w:link w:val="TekstpodstawowywcityZnak"/>
    <w:rsid w:val="0087773C"/>
    <w:pPr>
      <w:suppressAutoHyphens/>
      <w:ind w:left="720" w:hanging="720"/>
    </w:pPr>
    <w:rPr>
      <w:rFonts w:eastAsia="Times New Roman" w:cs="Times New Roman"/>
      <w:szCs w:val="20"/>
      <w:lang w:eastAsia="ar-SA"/>
    </w:rPr>
  </w:style>
  <w:style w:type="character" w:customStyle="1" w:styleId="TekstpodstawowywcityZnak">
    <w:name w:val="Tekst podstawowy wcięty Znak"/>
    <w:basedOn w:val="Domylnaczcionkaakapitu"/>
    <w:link w:val="Tekstpodstawowywcity"/>
    <w:rsid w:val="0087773C"/>
    <w:rPr>
      <w:rFonts w:ascii="Arial" w:eastAsia="Times New Roman" w:hAnsi="Arial" w:cs="Times New Roman"/>
      <w:sz w:val="20"/>
      <w:szCs w:val="20"/>
      <w:lang w:eastAsia="ar-SA"/>
    </w:rPr>
  </w:style>
  <w:style w:type="paragraph" w:customStyle="1" w:styleId="Table">
    <w:name w:val="Table"/>
    <w:basedOn w:val="Normalny"/>
    <w:rsid w:val="0087773C"/>
    <w:pPr>
      <w:suppressAutoHyphens/>
      <w:spacing w:after="120"/>
      <w:jc w:val="center"/>
    </w:pPr>
    <w:rPr>
      <w:rFonts w:ascii="PL Times New Roman" w:eastAsia="Times New Roman" w:hAnsi="PL Times New Roman" w:cs="Times New Roman"/>
      <w:szCs w:val="20"/>
      <w:lang w:eastAsia="ar-SA"/>
    </w:rPr>
  </w:style>
  <w:style w:type="paragraph" w:customStyle="1" w:styleId="Equation">
    <w:name w:val="Equation"/>
    <w:basedOn w:val="Normalny"/>
    <w:rsid w:val="0087773C"/>
    <w:pPr>
      <w:tabs>
        <w:tab w:val="center" w:pos="3969"/>
        <w:tab w:val="right" w:pos="9072"/>
      </w:tabs>
      <w:suppressAutoHyphens/>
      <w:spacing w:line="240" w:lineRule="atLeast"/>
      <w:ind w:right="-1"/>
    </w:pPr>
    <w:rPr>
      <w:rFonts w:ascii="PL Times New Roman" w:eastAsia="Times New Roman" w:hAnsi="PL Times New Roman" w:cs="Times New Roman"/>
      <w:szCs w:val="20"/>
      <w:lang w:val="en-GB" w:eastAsia="ar-SA"/>
    </w:rPr>
  </w:style>
  <w:style w:type="paragraph" w:customStyle="1" w:styleId="Tekstpodstawowywcity31">
    <w:name w:val="Tekst podstawowy wcięty 31"/>
    <w:basedOn w:val="Normalny"/>
    <w:rsid w:val="0087773C"/>
    <w:pPr>
      <w:suppressAutoHyphens/>
      <w:spacing w:before="120" w:after="120"/>
      <w:ind w:left="2160" w:hanging="2160"/>
    </w:pPr>
    <w:rPr>
      <w:rFonts w:eastAsia="Times New Roman" w:cs="Times New Roman"/>
      <w:b/>
      <w:sz w:val="26"/>
      <w:szCs w:val="20"/>
      <w:lang w:eastAsia="ar-SA"/>
    </w:rPr>
  </w:style>
  <w:style w:type="paragraph" w:customStyle="1" w:styleId="Tekstpodstawowy21">
    <w:name w:val="Tekst podstawowy 21"/>
    <w:basedOn w:val="Normalny"/>
    <w:rsid w:val="0087773C"/>
    <w:pPr>
      <w:suppressAutoHyphens/>
      <w:ind w:right="-11"/>
    </w:pPr>
    <w:rPr>
      <w:rFonts w:eastAsia="Times New Roman" w:cs="Times New Roman"/>
      <w:szCs w:val="20"/>
      <w:lang w:eastAsia="ar-SA"/>
    </w:rPr>
  </w:style>
  <w:style w:type="paragraph" w:customStyle="1" w:styleId="Standardowytekst">
    <w:name w:val="Standardowy.tekst"/>
    <w:rsid w:val="0087773C"/>
    <w:pPr>
      <w:suppressAutoHyphens/>
      <w:overflowPunct w:val="0"/>
      <w:autoSpaceDE w:val="0"/>
      <w:spacing w:after="0" w:line="240" w:lineRule="auto"/>
      <w:jc w:val="both"/>
    </w:pPr>
    <w:rPr>
      <w:rFonts w:ascii="Times New Roman" w:eastAsia="Arial" w:hAnsi="Times New Roman" w:cs="Times New Roman"/>
      <w:sz w:val="20"/>
      <w:szCs w:val="20"/>
      <w:lang w:eastAsia="ar-SA"/>
    </w:rPr>
  </w:style>
  <w:style w:type="paragraph" w:customStyle="1" w:styleId="Tekstpodstawowywcity21">
    <w:name w:val="Tekst podstawowy wcięty 21"/>
    <w:basedOn w:val="Normalny"/>
    <w:rsid w:val="0087773C"/>
    <w:pPr>
      <w:suppressAutoHyphens/>
      <w:overflowPunct w:val="0"/>
      <w:autoSpaceDE w:val="0"/>
      <w:ind w:firstLine="709"/>
    </w:pPr>
    <w:rPr>
      <w:rFonts w:eastAsia="Times New Roman" w:cs="Arial"/>
      <w:szCs w:val="20"/>
      <w:lang w:eastAsia="ar-SA"/>
    </w:rPr>
  </w:style>
  <w:style w:type="paragraph" w:customStyle="1" w:styleId="Tekstkomentarza1">
    <w:name w:val="Tekst komentarza1"/>
    <w:basedOn w:val="Normalny"/>
    <w:rsid w:val="0087773C"/>
    <w:pPr>
      <w:widowControl w:val="0"/>
      <w:suppressAutoHyphens/>
      <w:overflowPunct w:val="0"/>
      <w:autoSpaceDE w:val="0"/>
      <w:textAlignment w:val="baseline"/>
    </w:pPr>
    <w:rPr>
      <w:rFonts w:ascii="Times New Roman" w:eastAsia="Times New Roman" w:hAnsi="Times New Roman" w:cs="Times New Roman"/>
      <w:szCs w:val="20"/>
      <w:lang w:eastAsia="ar-SA"/>
    </w:rPr>
  </w:style>
  <w:style w:type="paragraph" w:styleId="Tekstprzypisudolnego">
    <w:name w:val="footnote text"/>
    <w:basedOn w:val="Normalny"/>
    <w:link w:val="TekstprzypisudolnegoZnak"/>
    <w:rsid w:val="0087773C"/>
    <w:pPr>
      <w:suppressAutoHyphens/>
    </w:pPr>
    <w:rPr>
      <w:rFonts w:ascii="Times New Roman" w:eastAsia="Times New Roman" w:hAnsi="Times New Roman" w:cs="Times New Roman"/>
      <w:szCs w:val="20"/>
      <w:lang w:eastAsia="ar-SA"/>
    </w:rPr>
  </w:style>
  <w:style w:type="character" w:customStyle="1" w:styleId="TekstprzypisudolnegoZnak">
    <w:name w:val="Tekst przypisu dolnego Znak"/>
    <w:basedOn w:val="Domylnaczcionkaakapitu"/>
    <w:link w:val="Tekstprzypisudolnego"/>
    <w:rsid w:val="0087773C"/>
    <w:rPr>
      <w:rFonts w:ascii="Times New Roman" w:eastAsia="Times New Roman" w:hAnsi="Times New Roman" w:cs="Times New Roman"/>
      <w:sz w:val="20"/>
      <w:szCs w:val="20"/>
      <w:lang w:eastAsia="ar-SA"/>
    </w:rPr>
  </w:style>
  <w:style w:type="paragraph" w:customStyle="1" w:styleId="Tekstblokowy1">
    <w:name w:val="Tekst blokowy1"/>
    <w:basedOn w:val="Normalny"/>
    <w:rsid w:val="0087773C"/>
    <w:pPr>
      <w:widowControl w:val="0"/>
      <w:tabs>
        <w:tab w:val="left" w:pos="1418"/>
      </w:tabs>
      <w:suppressAutoHyphens/>
      <w:snapToGrid w:val="0"/>
      <w:spacing w:before="180" w:line="280" w:lineRule="atLeast"/>
      <w:ind w:left="567" w:right="-126"/>
    </w:pPr>
    <w:rPr>
      <w:rFonts w:ascii="Times New Roman" w:eastAsia="Times New Roman" w:hAnsi="Times New Roman" w:cs="Times New Roman"/>
      <w:sz w:val="24"/>
      <w:szCs w:val="20"/>
      <w:lang w:eastAsia="ar-SA"/>
    </w:rPr>
  </w:style>
  <w:style w:type="paragraph" w:customStyle="1" w:styleId="Zwykytekst1">
    <w:name w:val="Zwykły tekst1"/>
    <w:basedOn w:val="Normalny"/>
    <w:rsid w:val="0087773C"/>
    <w:pPr>
      <w:suppressAutoHyphens/>
    </w:pPr>
    <w:rPr>
      <w:rFonts w:ascii="Courier New" w:eastAsia="Times New Roman" w:hAnsi="Courier New" w:cs="Times New Roman"/>
      <w:szCs w:val="20"/>
      <w:lang w:eastAsia="ar-SA"/>
    </w:rPr>
  </w:style>
  <w:style w:type="paragraph" w:customStyle="1" w:styleId="Legenda1">
    <w:name w:val="Legenda1"/>
    <w:basedOn w:val="Normalny"/>
    <w:next w:val="Normalny"/>
    <w:rsid w:val="0087773C"/>
    <w:pPr>
      <w:tabs>
        <w:tab w:val="left" w:pos="284"/>
        <w:tab w:val="left" w:pos="426"/>
        <w:tab w:val="left" w:pos="851"/>
      </w:tabs>
      <w:suppressAutoHyphens/>
      <w:spacing w:before="120" w:after="120"/>
    </w:pPr>
    <w:rPr>
      <w:rFonts w:ascii="Times New Roman" w:eastAsia="Times New Roman" w:hAnsi="Times New Roman" w:cs="Times New Roman"/>
      <w:i/>
      <w:color w:val="0000FF"/>
      <w:sz w:val="24"/>
      <w:szCs w:val="24"/>
      <w:lang w:eastAsia="ar-SA"/>
    </w:rPr>
  </w:style>
  <w:style w:type="paragraph" w:styleId="Spistreci7">
    <w:name w:val="toc 7"/>
    <w:basedOn w:val="Normalny"/>
    <w:next w:val="Normalny"/>
    <w:uiPriority w:val="39"/>
    <w:rsid w:val="0087773C"/>
    <w:pPr>
      <w:tabs>
        <w:tab w:val="right" w:leader="dot" w:pos="7371"/>
      </w:tabs>
      <w:suppressAutoHyphens/>
      <w:overflowPunct w:val="0"/>
      <w:autoSpaceDE w:val="0"/>
      <w:ind w:left="1200"/>
      <w:textAlignment w:val="baseline"/>
    </w:pPr>
    <w:rPr>
      <w:rFonts w:ascii="Times New Roman" w:eastAsia="Times New Roman" w:hAnsi="Times New Roman" w:cs="Times New Roman"/>
      <w:sz w:val="18"/>
      <w:szCs w:val="20"/>
      <w:lang w:eastAsia="ar-SA"/>
    </w:rPr>
  </w:style>
  <w:style w:type="paragraph" w:customStyle="1" w:styleId="Tekstpodstawowy22">
    <w:name w:val="Tekst podstawowy 22"/>
    <w:basedOn w:val="Normalny"/>
    <w:rsid w:val="0087773C"/>
    <w:pPr>
      <w:suppressAutoHyphens/>
      <w:overflowPunct w:val="0"/>
      <w:autoSpaceDE w:val="0"/>
      <w:ind w:firstLine="283"/>
      <w:textAlignment w:val="baseline"/>
    </w:pPr>
    <w:rPr>
      <w:rFonts w:ascii="Times New Roman" w:eastAsia="Times New Roman" w:hAnsi="Times New Roman" w:cs="Times New Roman"/>
      <w:szCs w:val="20"/>
      <w:lang w:eastAsia="ar-SA"/>
    </w:rPr>
  </w:style>
  <w:style w:type="paragraph" w:customStyle="1" w:styleId="Tekstpodstawowywcity32">
    <w:name w:val="Tekst podstawowy wcięty 32"/>
    <w:basedOn w:val="Normalny"/>
    <w:rsid w:val="0087773C"/>
    <w:pPr>
      <w:tabs>
        <w:tab w:val="left" w:pos="964"/>
      </w:tabs>
      <w:suppressAutoHyphens/>
      <w:overflowPunct w:val="0"/>
      <w:autoSpaceDE w:val="0"/>
      <w:spacing w:after="120"/>
      <w:ind w:left="964" w:hanging="964"/>
      <w:textAlignment w:val="baseline"/>
    </w:pPr>
    <w:rPr>
      <w:rFonts w:ascii="Times New Roman" w:eastAsia="Times New Roman" w:hAnsi="Times New Roman" w:cs="Times New Roman"/>
      <w:szCs w:val="20"/>
      <w:lang w:eastAsia="ar-SA"/>
    </w:rPr>
  </w:style>
  <w:style w:type="paragraph" w:styleId="Tekstkomentarza">
    <w:name w:val="annotation text"/>
    <w:basedOn w:val="Normalny"/>
    <w:link w:val="TekstkomentarzaZnak"/>
    <w:semiHidden/>
    <w:unhideWhenUsed/>
    <w:rsid w:val="0087773C"/>
    <w:rPr>
      <w:szCs w:val="20"/>
    </w:rPr>
  </w:style>
  <w:style w:type="character" w:customStyle="1" w:styleId="TekstkomentarzaZnak">
    <w:name w:val="Tekst komentarza Znak"/>
    <w:basedOn w:val="Domylnaczcionkaakapitu"/>
    <w:link w:val="Tekstkomentarza"/>
    <w:semiHidden/>
    <w:rsid w:val="0087773C"/>
    <w:rPr>
      <w:sz w:val="20"/>
      <w:szCs w:val="20"/>
    </w:rPr>
  </w:style>
  <w:style w:type="paragraph" w:styleId="Tematkomentarza">
    <w:name w:val="annotation subject"/>
    <w:basedOn w:val="Tekstkomentarza1"/>
    <w:next w:val="Tekstkomentarza1"/>
    <w:link w:val="TematkomentarzaZnak"/>
    <w:rsid w:val="0087773C"/>
    <w:pPr>
      <w:widowControl/>
      <w:overflowPunct/>
      <w:autoSpaceDE/>
      <w:textAlignment w:val="auto"/>
    </w:pPr>
    <w:rPr>
      <w:b/>
      <w:bCs/>
    </w:rPr>
  </w:style>
  <w:style w:type="character" w:customStyle="1" w:styleId="TematkomentarzaZnak">
    <w:name w:val="Temat komentarza Znak"/>
    <w:basedOn w:val="TekstkomentarzaZnak"/>
    <w:link w:val="Tematkomentarza"/>
    <w:rsid w:val="0087773C"/>
    <w:rPr>
      <w:rFonts w:ascii="Times New Roman" w:eastAsia="Times New Roman" w:hAnsi="Times New Roman" w:cs="Times New Roman"/>
      <w:b/>
      <w:bCs/>
      <w:sz w:val="20"/>
      <w:szCs w:val="20"/>
      <w:lang w:eastAsia="ar-SA"/>
    </w:rPr>
  </w:style>
  <w:style w:type="paragraph" w:styleId="Spistreci2">
    <w:name w:val="toc 2"/>
    <w:basedOn w:val="Normalny"/>
    <w:next w:val="Normalny"/>
    <w:uiPriority w:val="39"/>
    <w:rsid w:val="0087773C"/>
    <w:pPr>
      <w:tabs>
        <w:tab w:val="right" w:pos="9072"/>
      </w:tabs>
      <w:suppressAutoHyphens/>
      <w:ind w:right="56"/>
    </w:pPr>
    <w:rPr>
      <w:rFonts w:eastAsia="Times New Roman" w:cs="Arial"/>
      <w:szCs w:val="20"/>
      <w:lang w:eastAsia="ar-SA"/>
    </w:rPr>
  </w:style>
  <w:style w:type="paragraph" w:styleId="Spistreci1">
    <w:name w:val="toc 1"/>
    <w:basedOn w:val="Normalny"/>
    <w:next w:val="Normalny"/>
    <w:uiPriority w:val="39"/>
    <w:rsid w:val="0087773C"/>
    <w:pPr>
      <w:tabs>
        <w:tab w:val="left" w:leader="dot" w:pos="8079"/>
        <w:tab w:val="right" w:pos="8505"/>
      </w:tabs>
      <w:suppressAutoHyphens/>
      <w:ind w:right="850"/>
    </w:pPr>
    <w:rPr>
      <w:rFonts w:ascii="Times New Roman" w:eastAsia="Times New Roman" w:hAnsi="Times New Roman" w:cs="Times New Roman"/>
      <w:szCs w:val="20"/>
      <w:lang w:eastAsia="ar-SA"/>
    </w:rPr>
  </w:style>
  <w:style w:type="paragraph" w:customStyle="1" w:styleId="Wstpniesformatowany">
    <w:name w:val="Wstępnie sformatowany"/>
    <w:basedOn w:val="Normalny"/>
    <w:rsid w:val="0087773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Times New Roman"/>
      <w:szCs w:val="20"/>
      <w:lang w:eastAsia="ar-SA"/>
    </w:rPr>
  </w:style>
  <w:style w:type="paragraph" w:styleId="Spistreci3">
    <w:name w:val="toc 3"/>
    <w:basedOn w:val="Normalny"/>
    <w:uiPriority w:val="39"/>
    <w:rsid w:val="0087773C"/>
    <w:pPr>
      <w:tabs>
        <w:tab w:val="right" w:leader="dot" w:pos="7371"/>
      </w:tabs>
      <w:suppressAutoHyphens/>
      <w:overflowPunct w:val="0"/>
      <w:autoSpaceDE w:val="0"/>
      <w:ind w:left="400"/>
    </w:pPr>
    <w:rPr>
      <w:rFonts w:ascii="Times New Roman" w:eastAsia="Times New Roman" w:hAnsi="Times New Roman" w:cs="Times New Roman"/>
      <w:szCs w:val="20"/>
      <w:lang w:eastAsia="ar-SA"/>
    </w:rPr>
  </w:style>
  <w:style w:type="paragraph" w:styleId="Spistreci4">
    <w:name w:val="toc 4"/>
    <w:basedOn w:val="Normalny"/>
    <w:uiPriority w:val="39"/>
    <w:rsid w:val="0087773C"/>
    <w:pPr>
      <w:tabs>
        <w:tab w:val="right" w:leader="dot" w:pos="7371"/>
      </w:tabs>
      <w:suppressAutoHyphens/>
      <w:overflowPunct w:val="0"/>
      <w:autoSpaceDE w:val="0"/>
      <w:ind w:left="600"/>
    </w:pPr>
    <w:rPr>
      <w:rFonts w:ascii="Times New Roman" w:eastAsia="Times New Roman" w:hAnsi="Times New Roman" w:cs="Times New Roman"/>
      <w:sz w:val="18"/>
      <w:szCs w:val="20"/>
      <w:lang w:eastAsia="ar-SA"/>
    </w:rPr>
  </w:style>
  <w:style w:type="paragraph" w:styleId="Spistreci5">
    <w:name w:val="toc 5"/>
    <w:basedOn w:val="Normalny"/>
    <w:uiPriority w:val="39"/>
    <w:rsid w:val="0087773C"/>
    <w:pPr>
      <w:tabs>
        <w:tab w:val="right" w:leader="dot" w:pos="7371"/>
      </w:tabs>
      <w:suppressAutoHyphens/>
      <w:overflowPunct w:val="0"/>
      <w:autoSpaceDE w:val="0"/>
      <w:ind w:left="800"/>
    </w:pPr>
    <w:rPr>
      <w:rFonts w:ascii="Times New Roman" w:eastAsia="Times New Roman" w:hAnsi="Times New Roman" w:cs="Times New Roman"/>
      <w:sz w:val="18"/>
      <w:szCs w:val="20"/>
      <w:lang w:eastAsia="ar-SA"/>
    </w:rPr>
  </w:style>
  <w:style w:type="paragraph" w:styleId="Spistreci6">
    <w:name w:val="toc 6"/>
    <w:basedOn w:val="Normalny"/>
    <w:uiPriority w:val="39"/>
    <w:rsid w:val="0087773C"/>
    <w:pPr>
      <w:tabs>
        <w:tab w:val="right" w:leader="dot" w:pos="7371"/>
      </w:tabs>
      <w:suppressAutoHyphens/>
      <w:overflowPunct w:val="0"/>
      <w:autoSpaceDE w:val="0"/>
      <w:ind w:left="1000"/>
    </w:pPr>
    <w:rPr>
      <w:rFonts w:ascii="Times New Roman" w:eastAsia="Times New Roman" w:hAnsi="Times New Roman" w:cs="Times New Roman"/>
      <w:sz w:val="18"/>
      <w:szCs w:val="20"/>
      <w:lang w:eastAsia="ar-SA"/>
    </w:rPr>
  </w:style>
  <w:style w:type="paragraph" w:styleId="Spistreci8">
    <w:name w:val="toc 8"/>
    <w:basedOn w:val="Normalny"/>
    <w:uiPriority w:val="39"/>
    <w:rsid w:val="0087773C"/>
    <w:pPr>
      <w:tabs>
        <w:tab w:val="right" w:leader="dot" w:pos="7371"/>
      </w:tabs>
      <w:suppressAutoHyphens/>
      <w:overflowPunct w:val="0"/>
      <w:autoSpaceDE w:val="0"/>
      <w:ind w:left="1400"/>
    </w:pPr>
    <w:rPr>
      <w:rFonts w:ascii="Times New Roman" w:eastAsia="Times New Roman" w:hAnsi="Times New Roman" w:cs="Times New Roman"/>
      <w:sz w:val="18"/>
      <w:szCs w:val="20"/>
      <w:lang w:eastAsia="ar-SA"/>
    </w:rPr>
  </w:style>
  <w:style w:type="paragraph" w:styleId="Spistreci9">
    <w:name w:val="toc 9"/>
    <w:basedOn w:val="Normalny"/>
    <w:uiPriority w:val="39"/>
    <w:rsid w:val="0087773C"/>
    <w:pPr>
      <w:tabs>
        <w:tab w:val="right" w:leader="dot" w:pos="7371"/>
      </w:tabs>
      <w:suppressAutoHyphens/>
      <w:overflowPunct w:val="0"/>
      <w:autoSpaceDE w:val="0"/>
      <w:ind w:left="1600"/>
    </w:pPr>
    <w:rPr>
      <w:rFonts w:ascii="Times New Roman" w:eastAsia="Times New Roman" w:hAnsi="Times New Roman" w:cs="Times New Roman"/>
      <w:sz w:val="18"/>
      <w:szCs w:val="20"/>
      <w:lang w:eastAsia="ar-SA"/>
    </w:rPr>
  </w:style>
  <w:style w:type="paragraph" w:customStyle="1" w:styleId="Standardowytekst1">
    <w:name w:val="Standardowy.tekst1"/>
    <w:rsid w:val="0087773C"/>
    <w:pPr>
      <w:suppressAutoHyphens/>
      <w:overflowPunct w:val="0"/>
      <w:autoSpaceDE w:val="0"/>
      <w:spacing w:after="0" w:line="240" w:lineRule="auto"/>
      <w:jc w:val="both"/>
    </w:pPr>
    <w:rPr>
      <w:rFonts w:ascii="Times New Roman" w:eastAsia="Arial" w:hAnsi="Times New Roman" w:cs="Times New Roman"/>
      <w:sz w:val="20"/>
      <w:szCs w:val="20"/>
      <w:lang w:eastAsia="ar-SA"/>
    </w:rPr>
  </w:style>
  <w:style w:type="paragraph" w:customStyle="1" w:styleId="Tekstpodstawowywcity22">
    <w:name w:val="Tekst podstawowy wcięty 22"/>
    <w:basedOn w:val="Normalny"/>
    <w:rsid w:val="0087773C"/>
    <w:pPr>
      <w:suppressAutoHyphens/>
      <w:overflowPunct w:val="0"/>
      <w:autoSpaceDE w:val="0"/>
      <w:ind w:left="284" w:hanging="284"/>
    </w:pPr>
    <w:rPr>
      <w:rFonts w:ascii="Times New Roman" w:eastAsia="Times New Roman" w:hAnsi="Times New Roman" w:cs="Times New Roman"/>
      <w:szCs w:val="20"/>
      <w:lang w:eastAsia="ar-SA"/>
    </w:rPr>
  </w:style>
  <w:style w:type="paragraph" w:customStyle="1" w:styleId="FR1">
    <w:name w:val="FR1"/>
    <w:rsid w:val="0087773C"/>
    <w:pPr>
      <w:widowControl w:val="0"/>
      <w:suppressAutoHyphens/>
      <w:autoSpaceDE w:val="0"/>
      <w:spacing w:after="0" w:line="300" w:lineRule="auto"/>
    </w:pPr>
    <w:rPr>
      <w:rFonts w:ascii="Arial" w:eastAsia="Arial" w:hAnsi="Arial" w:cs="Arial"/>
      <w:lang w:eastAsia="ar-SA"/>
    </w:rPr>
  </w:style>
  <w:style w:type="paragraph" w:customStyle="1" w:styleId="Listapunktowana1">
    <w:name w:val="Lista punktowana1"/>
    <w:basedOn w:val="Normalny"/>
    <w:rsid w:val="0087773C"/>
    <w:pPr>
      <w:suppressAutoHyphens/>
      <w:spacing w:line="360" w:lineRule="auto"/>
      <w:ind w:left="360" w:hanging="360"/>
    </w:pPr>
    <w:rPr>
      <w:rFonts w:ascii="Times New Roman" w:eastAsia="Times New Roman" w:hAnsi="Times New Roman" w:cs="Times New Roman"/>
      <w:sz w:val="24"/>
      <w:szCs w:val="20"/>
      <w:lang w:eastAsia="ar-SA"/>
    </w:rPr>
  </w:style>
  <w:style w:type="paragraph" w:customStyle="1" w:styleId="Normalny1">
    <w:name w:val="Normalny1"/>
    <w:next w:val="Default"/>
    <w:rsid w:val="0087773C"/>
    <w:pPr>
      <w:suppressAutoHyphens/>
      <w:spacing w:after="0" w:line="240" w:lineRule="auto"/>
    </w:pPr>
    <w:rPr>
      <w:rFonts w:ascii="Times New Roman" w:eastAsia="Arial" w:hAnsi="Times New Roman" w:cs="Times New Roman"/>
      <w:color w:val="000000"/>
      <w:sz w:val="20"/>
      <w:szCs w:val="20"/>
      <w:lang w:eastAsia="hi-IN" w:bidi="hi-IN"/>
    </w:rPr>
  </w:style>
  <w:style w:type="paragraph" w:customStyle="1" w:styleId="Default">
    <w:name w:val="Default"/>
    <w:link w:val="DefaultZnak"/>
    <w:uiPriority w:val="99"/>
    <w:rsid w:val="0087773C"/>
    <w:pPr>
      <w:suppressAutoHyphens/>
      <w:autoSpaceDE w:val="0"/>
      <w:spacing w:after="0" w:line="240" w:lineRule="auto"/>
    </w:pPr>
    <w:rPr>
      <w:rFonts w:ascii="Arial" w:eastAsia="Arial" w:hAnsi="Arial" w:cs="Arial"/>
      <w:color w:val="000000"/>
      <w:sz w:val="24"/>
      <w:szCs w:val="24"/>
      <w:lang w:eastAsia="ar-SA"/>
    </w:rPr>
  </w:style>
  <w:style w:type="paragraph" w:customStyle="1" w:styleId="Zawartotabeli">
    <w:name w:val="Zawartość tabeli"/>
    <w:basedOn w:val="Normalny"/>
    <w:rsid w:val="0087773C"/>
    <w:pPr>
      <w:suppressLineNumbers/>
      <w:suppressAutoHyphens/>
    </w:pPr>
    <w:rPr>
      <w:rFonts w:ascii="Times New Roman" w:eastAsia="Times New Roman" w:hAnsi="Times New Roman" w:cs="Times New Roman"/>
      <w:szCs w:val="20"/>
      <w:lang w:eastAsia="ar-SA"/>
    </w:rPr>
  </w:style>
  <w:style w:type="paragraph" w:customStyle="1" w:styleId="Nagwektabeli">
    <w:name w:val="Nagłówek tabeli"/>
    <w:basedOn w:val="Zawartotabeli"/>
    <w:rsid w:val="0087773C"/>
    <w:pPr>
      <w:jc w:val="center"/>
    </w:pPr>
    <w:rPr>
      <w:b/>
      <w:bCs/>
    </w:rPr>
  </w:style>
  <w:style w:type="paragraph" w:customStyle="1" w:styleId="Zawartoramki">
    <w:name w:val="Zawartość ramki"/>
    <w:basedOn w:val="Tekstpodstawowy"/>
    <w:rsid w:val="0087773C"/>
  </w:style>
  <w:style w:type="paragraph" w:customStyle="1" w:styleId="Tekst">
    <w:name w:val="Tekst"/>
    <w:basedOn w:val="Normalny"/>
    <w:link w:val="TekstZnak"/>
    <w:uiPriority w:val="99"/>
    <w:rsid w:val="0087773C"/>
    <w:pPr>
      <w:suppressAutoHyphens/>
      <w:spacing w:before="60"/>
    </w:pPr>
    <w:rPr>
      <w:rFonts w:ascii="Times New Roman" w:eastAsia="Times New Roman" w:hAnsi="Times New Roman" w:cs="Times New Roman"/>
      <w:color w:val="000000"/>
      <w:szCs w:val="20"/>
      <w:lang w:eastAsia="ar-SA"/>
    </w:rPr>
  </w:style>
  <w:style w:type="paragraph" w:customStyle="1" w:styleId="Podpunkty">
    <w:name w:val="Podpunkty"/>
    <w:next w:val="Normalny"/>
    <w:rsid w:val="0087773C"/>
    <w:pPr>
      <w:keepNext/>
      <w:tabs>
        <w:tab w:val="left" w:pos="851"/>
        <w:tab w:val="left" w:pos="2835"/>
      </w:tabs>
      <w:suppressAutoHyphens/>
      <w:spacing w:before="120" w:after="0" w:line="240" w:lineRule="auto"/>
      <w:ind w:left="709" w:hanging="709"/>
    </w:pPr>
    <w:rPr>
      <w:rFonts w:ascii="Times New Roman" w:eastAsia="Arial" w:hAnsi="Times New Roman" w:cs="Times New Roman"/>
      <w:b/>
      <w:color w:val="000000"/>
      <w:sz w:val="20"/>
      <w:szCs w:val="20"/>
      <w:lang w:eastAsia="ar-SA"/>
    </w:rPr>
  </w:style>
  <w:style w:type="paragraph" w:customStyle="1" w:styleId="rozdzia3">
    <w:name w:val="rozdzia3"/>
    <w:rsid w:val="0087773C"/>
    <w:pPr>
      <w:suppressAutoHyphens/>
      <w:spacing w:after="0" w:line="240" w:lineRule="auto"/>
      <w:jc w:val="both"/>
    </w:pPr>
    <w:rPr>
      <w:rFonts w:ascii="Times New Roman" w:eastAsia="Arial" w:hAnsi="Times New Roman" w:cs="Times New Roman"/>
      <w:b/>
      <w:color w:val="000000"/>
      <w:sz w:val="28"/>
      <w:szCs w:val="20"/>
      <w:lang w:val="cs-CZ" w:eastAsia="ar-SA"/>
    </w:rPr>
  </w:style>
  <w:style w:type="paragraph" w:customStyle="1" w:styleId="rozdzia31">
    <w:name w:val="rozdzia31"/>
    <w:rsid w:val="0087773C"/>
    <w:pPr>
      <w:suppressAutoHyphens/>
      <w:spacing w:after="0" w:line="240" w:lineRule="auto"/>
      <w:jc w:val="both"/>
    </w:pPr>
    <w:rPr>
      <w:rFonts w:ascii="Times New Roman" w:eastAsia="Arial" w:hAnsi="Times New Roman" w:cs="Times New Roman"/>
      <w:b/>
      <w:color w:val="000000"/>
      <w:sz w:val="24"/>
      <w:szCs w:val="20"/>
      <w:lang w:val="cs-CZ" w:eastAsia="ar-SA"/>
    </w:rPr>
  </w:style>
  <w:style w:type="paragraph" w:customStyle="1" w:styleId="spis">
    <w:name w:val="spis"/>
    <w:basedOn w:val="Normalny"/>
    <w:link w:val="spisZnak"/>
    <w:rsid w:val="0087773C"/>
    <w:pPr>
      <w:widowControl w:val="0"/>
      <w:suppressAutoHyphens/>
      <w:spacing w:before="120" w:after="120"/>
    </w:pPr>
    <w:rPr>
      <w:rFonts w:ascii="Times New Roman" w:eastAsia="Times New Roman" w:hAnsi="Times New Roman" w:cs="Times New Roman"/>
      <w:b/>
      <w:szCs w:val="20"/>
      <w:u w:val="single"/>
      <w:lang w:eastAsia="ar-SA"/>
    </w:rPr>
  </w:style>
  <w:style w:type="paragraph" w:customStyle="1" w:styleId="Styl4">
    <w:name w:val="Styl4"/>
    <w:basedOn w:val="Normalny"/>
    <w:link w:val="Styl4Znak"/>
    <w:rsid w:val="0087773C"/>
    <w:pPr>
      <w:suppressAutoHyphens/>
    </w:pPr>
    <w:rPr>
      <w:rFonts w:ascii="Times New Roman" w:eastAsia="Times New Roman" w:hAnsi="Times New Roman" w:cs="Times New Roman"/>
      <w:b/>
      <w:szCs w:val="20"/>
      <w:lang w:eastAsia="ar-SA"/>
    </w:rPr>
  </w:style>
  <w:style w:type="paragraph" w:styleId="Tekstpodstawowy2">
    <w:name w:val="Body Text 2"/>
    <w:basedOn w:val="Normalny"/>
    <w:link w:val="Tekstpodstawowy2Znak"/>
    <w:uiPriority w:val="99"/>
    <w:unhideWhenUsed/>
    <w:rsid w:val="0087773C"/>
    <w:pPr>
      <w:suppressAutoHyphens/>
      <w:spacing w:after="120" w:line="480" w:lineRule="auto"/>
    </w:pPr>
    <w:rPr>
      <w:rFonts w:ascii="Times New Roman" w:eastAsia="Times New Roman" w:hAnsi="Times New Roman" w:cs="Times New Roman"/>
      <w:szCs w:val="20"/>
      <w:lang w:eastAsia="ar-SA"/>
    </w:rPr>
  </w:style>
  <w:style w:type="character" w:customStyle="1" w:styleId="Tekstpodstawowy2Znak">
    <w:name w:val="Tekst podstawowy 2 Znak"/>
    <w:basedOn w:val="Domylnaczcionkaakapitu"/>
    <w:link w:val="Tekstpodstawowy2"/>
    <w:uiPriority w:val="99"/>
    <w:rsid w:val="0087773C"/>
    <w:rPr>
      <w:rFonts w:ascii="Times New Roman" w:eastAsia="Times New Roman" w:hAnsi="Times New Roman" w:cs="Times New Roman"/>
      <w:sz w:val="20"/>
      <w:szCs w:val="20"/>
      <w:lang w:eastAsia="ar-SA"/>
    </w:rPr>
  </w:style>
  <w:style w:type="paragraph" w:customStyle="1" w:styleId="western">
    <w:name w:val="western"/>
    <w:basedOn w:val="Normalny"/>
    <w:rsid w:val="0087773C"/>
    <w:pPr>
      <w:spacing w:before="100" w:beforeAutospacing="1" w:after="100" w:afterAutospacing="1"/>
    </w:pPr>
    <w:rPr>
      <w:rFonts w:eastAsia="Times New Roman" w:cs="Arial"/>
      <w:sz w:val="24"/>
      <w:szCs w:val="24"/>
      <w:lang w:eastAsia="pl-PL"/>
    </w:rPr>
  </w:style>
  <w:style w:type="character" w:styleId="Odwoanieprzypisudolnego">
    <w:name w:val="footnote reference"/>
    <w:basedOn w:val="Domylnaczcionkaakapitu"/>
    <w:semiHidden/>
    <w:rsid w:val="0087773C"/>
  </w:style>
  <w:style w:type="paragraph" w:customStyle="1" w:styleId="Specyfikacje">
    <w:name w:val="Specyfikacje"/>
    <w:basedOn w:val="Normalny"/>
    <w:rsid w:val="0087773C"/>
    <w:pPr>
      <w:ind w:firstLine="567"/>
    </w:pPr>
    <w:rPr>
      <w:rFonts w:ascii="Calibri" w:eastAsia="Times New Roman" w:hAnsi="Calibri" w:cs="Times New Roman"/>
      <w:sz w:val="24"/>
      <w:szCs w:val="20"/>
      <w:lang w:eastAsia="pl-PL"/>
    </w:rPr>
  </w:style>
  <w:style w:type="paragraph" w:styleId="Tekstpodstawowywcity3">
    <w:name w:val="Body Text Indent 3"/>
    <w:basedOn w:val="Normalny"/>
    <w:link w:val="Tekstpodstawowywcity3Znak"/>
    <w:rsid w:val="0087773C"/>
    <w:pPr>
      <w:tabs>
        <w:tab w:val="left" w:pos="720"/>
      </w:tabs>
      <w:ind w:firstLine="288"/>
    </w:pPr>
    <w:rPr>
      <w:rFonts w:ascii="Calibri" w:eastAsia="Times New Roman" w:hAnsi="Calibri" w:cs="Times New Roman"/>
      <w:sz w:val="24"/>
      <w:szCs w:val="20"/>
      <w:lang w:eastAsia="pl-PL"/>
    </w:rPr>
  </w:style>
  <w:style w:type="character" w:customStyle="1" w:styleId="Tekstpodstawowywcity3Znak">
    <w:name w:val="Tekst podstawowy wcięty 3 Znak"/>
    <w:basedOn w:val="Domylnaczcionkaakapitu"/>
    <w:link w:val="Tekstpodstawowywcity3"/>
    <w:rsid w:val="0087773C"/>
    <w:rPr>
      <w:rFonts w:ascii="Calibri" w:eastAsia="Times New Roman" w:hAnsi="Calibri" w:cs="Times New Roman"/>
      <w:sz w:val="24"/>
      <w:szCs w:val="20"/>
      <w:lang w:eastAsia="pl-PL"/>
    </w:rPr>
  </w:style>
  <w:style w:type="character" w:customStyle="1" w:styleId="cctext1">
    <w:name w:val="cctext1"/>
    <w:rsid w:val="0087773C"/>
    <w:rPr>
      <w:rFonts w:ascii="Arial" w:hAnsi="Arial" w:cs="Arial" w:hint="default"/>
      <w:b w:val="0"/>
      <w:bCs w:val="0"/>
      <w:color w:val="333333"/>
      <w:sz w:val="18"/>
      <w:szCs w:val="18"/>
    </w:rPr>
  </w:style>
  <w:style w:type="table" w:styleId="Tabela-Siatka">
    <w:name w:val="Table Grid"/>
    <w:basedOn w:val="Standardowy"/>
    <w:rsid w:val="0087773C"/>
    <w:pPr>
      <w:spacing w:after="0" w:line="24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semiHidden/>
    <w:rsid w:val="0087773C"/>
    <w:rPr>
      <w:sz w:val="16"/>
      <w:szCs w:val="16"/>
    </w:rPr>
  </w:style>
  <w:style w:type="character" w:customStyle="1" w:styleId="biggertext1">
    <w:name w:val="biggertext1"/>
    <w:rsid w:val="0087773C"/>
    <w:rPr>
      <w:sz w:val="13"/>
      <w:szCs w:val="13"/>
    </w:rPr>
  </w:style>
  <w:style w:type="paragraph" w:customStyle="1" w:styleId="Normalny2">
    <w:name w:val="Normalny2"/>
    <w:rsid w:val="0087773C"/>
    <w:pPr>
      <w:spacing w:after="0" w:line="240" w:lineRule="auto"/>
      <w:jc w:val="both"/>
    </w:pPr>
    <w:rPr>
      <w:rFonts w:ascii="Arial" w:eastAsia="Times New Roman" w:hAnsi="Arial" w:cs="Times New Roman"/>
      <w:iCs/>
      <w:szCs w:val="24"/>
      <w:lang w:eastAsia="pl-PL"/>
    </w:rPr>
  </w:style>
  <w:style w:type="paragraph" w:styleId="Legenda">
    <w:name w:val="caption"/>
    <w:basedOn w:val="Normalny"/>
    <w:next w:val="Normalny"/>
    <w:link w:val="LegendaZnak"/>
    <w:qFormat/>
    <w:rsid w:val="0087773C"/>
    <w:pPr>
      <w:ind w:firstLine="567"/>
      <w:jc w:val="center"/>
    </w:pPr>
    <w:rPr>
      <w:rFonts w:ascii="Calibri" w:eastAsia="Times New Roman" w:hAnsi="Calibri" w:cs="Times New Roman"/>
      <w:iCs/>
      <w:szCs w:val="20"/>
    </w:rPr>
  </w:style>
  <w:style w:type="character" w:customStyle="1" w:styleId="LegendaZnak">
    <w:name w:val="Legenda Znak"/>
    <w:link w:val="Legenda"/>
    <w:rsid w:val="0087773C"/>
    <w:rPr>
      <w:rFonts w:ascii="Calibri" w:eastAsia="Times New Roman" w:hAnsi="Calibri" w:cs="Times New Roman"/>
      <w:iCs/>
      <w:sz w:val="20"/>
      <w:szCs w:val="20"/>
    </w:rPr>
  </w:style>
  <w:style w:type="paragraph" w:styleId="Mapadokumentu">
    <w:name w:val="Document Map"/>
    <w:basedOn w:val="Normalny"/>
    <w:link w:val="MapadokumentuZnak"/>
    <w:rsid w:val="0087773C"/>
    <w:pPr>
      <w:ind w:firstLine="567"/>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87773C"/>
    <w:rPr>
      <w:rFonts w:ascii="Tahoma" w:eastAsia="Times New Roman" w:hAnsi="Tahoma" w:cs="Tahoma"/>
      <w:sz w:val="16"/>
      <w:szCs w:val="16"/>
      <w:lang w:eastAsia="pl-PL"/>
    </w:rPr>
  </w:style>
  <w:style w:type="paragraph" w:styleId="Wcicienormalne">
    <w:name w:val="Normal Indent"/>
    <w:basedOn w:val="Normalny"/>
    <w:rsid w:val="0087773C"/>
    <w:pPr>
      <w:ind w:left="851"/>
    </w:pPr>
    <w:rPr>
      <w:rFonts w:ascii="PL Times New Roman" w:eastAsia="Times New Roman" w:hAnsi="PL Times New Roman" w:cs="Times New Roman"/>
      <w:snapToGrid w:val="0"/>
      <w:szCs w:val="20"/>
      <w:lang w:eastAsia="pl-PL"/>
    </w:rPr>
  </w:style>
  <w:style w:type="character" w:customStyle="1" w:styleId="spisZnak">
    <w:name w:val="spis Znak"/>
    <w:basedOn w:val="Domylnaczcionkaakapitu"/>
    <w:link w:val="spis"/>
    <w:rsid w:val="0087773C"/>
    <w:rPr>
      <w:rFonts w:ascii="Times New Roman" w:eastAsia="Times New Roman" w:hAnsi="Times New Roman" w:cs="Times New Roman"/>
      <w:b/>
      <w:sz w:val="20"/>
      <w:szCs w:val="20"/>
      <w:u w:val="single"/>
      <w:lang w:eastAsia="ar-SA"/>
    </w:rPr>
  </w:style>
  <w:style w:type="paragraph" w:styleId="Listapunktowana">
    <w:name w:val="List Bullet"/>
    <w:basedOn w:val="Normalny"/>
    <w:autoRedefine/>
    <w:semiHidden/>
    <w:rsid w:val="0087773C"/>
    <w:pPr>
      <w:ind w:right="85"/>
    </w:pPr>
    <w:rPr>
      <w:rFonts w:ascii="Times New Roman" w:eastAsia="Times New Roman" w:hAnsi="Times New Roman" w:cs="Times New Roman"/>
      <w:snapToGrid w:val="0"/>
      <w:szCs w:val="24"/>
      <w:lang w:eastAsia="pl-PL"/>
    </w:rPr>
  </w:style>
  <w:style w:type="paragraph" w:customStyle="1" w:styleId="tekst0">
    <w:name w:val="tekst"/>
    <w:basedOn w:val="Normalny"/>
    <w:rsid w:val="0087773C"/>
    <w:pPr>
      <w:widowControl w:val="0"/>
      <w:spacing w:line="300" w:lineRule="auto"/>
    </w:pPr>
    <w:rPr>
      <w:rFonts w:ascii="Times New Roman" w:eastAsia="Times New Roman" w:hAnsi="Times New Roman" w:cs="Times New Roman"/>
      <w:snapToGrid w:val="0"/>
      <w:sz w:val="24"/>
      <w:szCs w:val="24"/>
      <w:lang w:eastAsia="pl-PL"/>
    </w:rPr>
  </w:style>
  <w:style w:type="paragraph" w:customStyle="1" w:styleId="11">
    <w:name w:val="1.1."/>
    <w:basedOn w:val="Normalny"/>
    <w:next w:val="tekst0"/>
    <w:rsid w:val="0087773C"/>
    <w:pPr>
      <w:keepNext/>
      <w:widowControl w:val="0"/>
      <w:spacing w:before="240" w:after="120" w:line="300" w:lineRule="atLeast"/>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iPriority w:val="99"/>
    <w:semiHidden/>
    <w:unhideWhenUsed/>
    <w:rsid w:val="0087773C"/>
    <w:pPr>
      <w:suppressAutoHyphens/>
      <w:spacing w:after="120"/>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uiPriority w:val="99"/>
    <w:semiHidden/>
    <w:rsid w:val="0087773C"/>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unhideWhenUsed/>
    <w:rsid w:val="0087773C"/>
    <w:pPr>
      <w:suppressAutoHyphens/>
      <w:spacing w:after="120" w:line="480" w:lineRule="auto"/>
      <w:ind w:left="283"/>
    </w:pPr>
    <w:rPr>
      <w:rFonts w:ascii="Times New Roman" w:eastAsia="Times New Roman" w:hAnsi="Times New Roman" w:cs="Times New Roman"/>
      <w:szCs w:val="20"/>
      <w:lang w:eastAsia="ar-SA"/>
    </w:rPr>
  </w:style>
  <w:style w:type="character" w:customStyle="1" w:styleId="Tekstpodstawowywcity2Znak">
    <w:name w:val="Tekst podstawowy wcięty 2 Znak"/>
    <w:basedOn w:val="Domylnaczcionkaakapitu"/>
    <w:link w:val="Tekstpodstawowywcity2"/>
    <w:uiPriority w:val="99"/>
    <w:rsid w:val="0087773C"/>
    <w:rPr>
      <w:rFonts w:ascii="Times New Roman" w:eastAsia="Times New Roman" w:hAnsi="Times New Roman" w:cs="Times New Roman"/>
      <w:sz w:val="20"/>
      <w:szCs w:val="20"/>
      <w:lang w:eastAsia="ar-SA"/>
    </w:rPr>
  </w:style>
  <w:style w:type="paragraph" w:styleId="Zwykytekst">
    <w:name w:val="Plain Text"/>
    <w:basedOn w:val="Normalny"/>
    <w:link w:val="ZwykytekstZnak"/>
    <w:rsid w:val="0087773C"/>
    <w:rPr>
      <w:rFonts w:ascii="Courier New" w:eastAsia="Times New Roman" w:hAnsi="Courier New" w:cs="Times New Roman"/>
      <w:szCs w:val="20"/>
      <w:lang w:eastAsia="pl-PL"/>
    </w:rPr>
  </w:style>
  <w:style w:type="character" w:customStyle="1" w:styleId="ZwykytekstZnak">
    <w:name w:val="Zwykły tekst Znak"/>
    <w:basedOn w:val="Domylnaczcionkaakapitu"/>
    <w:link w:val="Zwykytekst"/>
    <w:rsid w:val="0087773C"/>
    <w:rPr>
      <w:rFonts w:ascii="Courier New" w:eastAsia="Times New Roman" w:hAnsi="Courier New" w:cs="Times New Roman"/>
      <w:sz w:val="20"/>
      <w:szCs w:val="20"/>
      <w:lang w:eastAsia="pl-PL"/>
    </w:rPr>
  </w:style>
  <w:style w:type="character" w:customStyle="1" w:styleId="podpunkt">
    <w:name w:val="podpunkt"/>
    <w:rsid w:val="0087773C"/>
    <w:rPr>
      <w:rFonts w:ascii="Times New Roman" w:hAnsi="Times New Roman"/>
      <w:b/>
    </w:rPr>
  </w:style>
  <w:style w:type="paragraph" w:styleId="Akapitzlist">
    <w:name w:val="List Paragraph"/>
    <w:basedOn w:val="Normalny"/>
    <w:uiPriority w:val="34"/>
    <w:qFormat/>
    <w:rsid w:val="00EC5F6C"/>
    <w:pPr>
      <w:ind w:left="720"/>
      <w:contextualSpacing/>
    </w:pPr>
  </w:style>
  <w:style w:type="paragraph" w:styleId="Nagwekspisutreci">
    <w:name w:val="TOC Heading"/>
    <w:basedOn w:val="Nagwek1"/>
    <w:next w:val="Normalny"/>
    <w:uiPriority w:val="39"/>
    <w:semiHidden/>
    <w:unhideWhenUsed/>
    <w:qFormat/>
    <w:rsid w:val="00CD133D"/>
    <w:pPr>
      <w:keepNext/>
      <w:keepLines/>
      <w:numPr>
        <w:numId w:val="0"/>
      </w:numPr>
      <w:suppressAutoHyphens w:val="0"/>
      <w:spacing w:before="480" w:after="0" w:line="276" w:lineRule="auto"/>
      <w:outlineLvl w:val="9"/>
    </w:pPr>
    <w:rPr>
      <w:rFonts w:asciiTheme="majorHAnsi" w:eastAsiaTheme="majorEastAsia" w:hAnsiTheme="majorHAnsi" w:cstheme="majorBidi"/>
      <w:b w:val="0"/>
      <w:bCs/>
      <w:color w:val="365F91" w:themeColor="accent1" w:themeShade="BF"/>
      <w:szCs w:val="28"/>
      <w:lang w:eastAsia="en-US"/>
    </w:rPr>
  </w:style>
  <w:style w:type="paragraph" w:styleId="Nagwekwykazurde">
    <w:name w:val="toa heading"/>
    <w:basedOn w:val="Normalny"/>
    <w:next w:val="Normalny"/>
    <w:semiHidden/>
    <w:rsid w:val="00246F6C"/>
    <w:pPr>
      <w:spacing w:before="120"/>
    </w:pPr>
    <w:rPr>
      <w:rFonts w:eastAsia="Times New Roman" w:cs="Arial"/>
      <w:b/>
      <w:bCs/>
      <w:snapToGrid w:val="0"/>
      <w:sz w:val="24"/>
      <w:szCs w:val="24"/>
      <w:lang w:eastAsia="pl-PL"/>
    </w:rPr>
  </w:style>
  <w:style w:type="paragraph" w:customStyle="1" w:styleId="PABNagwek1">
    <w:name w:val="PAB Nagłówek 1"/>
    <w:basedOn w:val="Nagwek1"/>
    <w:uiPriority w:val="99"/>
    <w:rsid w:val="00C43890"/>
    <w:pPr>
      <w:keepNext/>
      <w:numPr>
        <w:numId w:val="21"/>
      </w:numPr>
      <w:spacing w:before="360" w:after="0" w:line="360" w:lineRule="auto"/>
    </w:pPr>
    <w:rPr>
      <w:b w:val="0"/>
      <w:caps/>
      <w:kern w:val="28"/>
      <w:sz w:val="24"/>
      <w:lang w:eastAsia="pl-PL"/>
    </w:rPr>
  </w:style>
  <w:style w:type="paragraph" w:customStyle="1" w:styleId="PABNagwek2">
    <w:name w:val="PAB Nagłówek 2"/>
    <w:basedOn w:val="Nagwek2"/>
    <w:uiPriority w:val="99"/>
    <w:rsid w:val="00C43890"/>
    <w:pPr>
      <w:keepNext/>
      <w:numPr>
        <w:ilvl w:val="1"/>
        <w:numId w:val="21"/>
      </w:numPr>
      <w:tabs>
        <w:tab w:val="left" w:pos="900"/>
      </w:tabs>
      <w:suppressAutoHyphens w:val="0"/>
      <w:spacing w:before="180" w:after="0" w:line="360" w:lineRule="auto"/>
    </w:pPr>
    <w:rPr>
      <w:b w:val="0"/>
      <w:lang w:eastAsia="pl-PL"/>
    </w:rPr>
  </w:style>
  <w:style w:type="paragraph" w:customStyle="1" w:styleId="PABNagwek3">
    <w:name w:val="PAB Nagłówek 3"/>
    <w:basedOn w:val="Nagwek3"/>
    <w:uiPriority w:val="99"/>
    <w:rsid w:val="00C43890"/>
    <w:pPr>
      <w:keepNext/>
      <w:widowControl w:val="0"/>
      <w:numPr>
        <w:ilvl w:val="2"/>
        <w:numId w:val="21"/>
      </w:numPr>
      <w:suppressAutoHyphens w:val="0"/>
      <w:spacing w:before="180" w:line="360" w:lineRule="auto"/>
    </w:pPr>
    <w:rPr>
      <w:b w:val="0"/>
      <w:lang w:eastAsia="pl-PL"/>
    </w:rPr>
  </w:style>
  <w:style w:type="character" w:customStyle="1" w:styleId="TekstZnak">
    <w:name w:val="Tekst Znak"/>
    <w:link w:val="Tekst"/>
    <w:uiPriority w:val="99"/>
    <w:locked/>
    <w:rsid w:val="00C43890"/>
    <w:rPr>
      <w:rFonts w:ascii="Times New Roman" w:eastAsia="Times New Roman" w:hAnsi="Times New Roman" w:cs="Times New Roman"/>
      <w:color w:val="000000"/>
      <w:sz w:val="20"/>
      <w:szCs w:val="20"/>
      <w:lang w:eastAsia="ar-SA"/>
    </w:rPr>
  </w:style>
  <w:style w:type="character" w:customStyle="1" w:styleId="DefaultZnak">
    <w:name w:val="Default Znak"/>
    <w:link w:val="Default"/>
    <w:uiPriority w:val="99"/>
    <w:locked/>
    <w:rsid w:val="00C43890"/>
    <w:rPr>
      <w:rFonts w:ascii="Arial" w:eastAsia="Arial" w:hAnsi="Arial" w:cs="Arial"/>
      <w:color w:val="000000"/>
      <w:sz w:val="24"/>
      <w:szCs w:val="24"/>
      <w:lang w:eastAsia="ar-SA"/>
    </w:rPr>
  </w:style>
  <w:style w:type="paragraph" w:customStyle="1" w:styleId="tytu0">
    <w:name w:val="tytuł"/>
    <w:autoRedefine/>
    <w:rsid w:val="00DF741C"/>
    <w:pPr>
      <w:overflowPunct w:val="0"/>
      <w:autoSpaceDE w:val="0"/>
      <w:autoSpaceDN w:val="0"/>
      <w:adjustRightInd w:val="0"/>
      <w:spacing w:after="0" w:line="240" w:lineRule="auto"/>
      <w:ind w:left="1418" w:hanging="1418"/>
    </w:pPr>
    <w:rPr>
      <w:rFonts w:ascii="Arial" w:eastAsia="Times New Roman" w:hAnsi="Arial" w:cs="Times New Roman"/>
      <w:caps/>
      <w:kern w:val="28"/>
      <w:sz w:val="24"/>
      <w:szCs w:val="24"/>
      <w:lang w:eastAsia="pl-PL"/>
    </w:rPr>
  </w:style>
  <w:style w:type="paragraph" w:styleId="Tekstprzypisukocowego">
    <w:name w:val="endnote text"/>
    <w:basedOn w:val="Normalny"/>
    <w:link w:val="TekstprzypisukocowegoZnak"/>
    <w:uiPriority w:val="99"/>
    <w:semiHidden/>
    <w:unhideWhenUsed/>
    <w:rsid w:val="006621A0"/>
    <w:rPr>
      <w:szCs w:val="20"/>
    </w:rPr>
  </w:style>
  <w:style w:type="character" w:customStyle="1" w:styleId="TekstprzypisukocowegoZnak">
    <w:name w:val="Tekst przypisu końcowego Znak"/>
    <w:basedOn w:val="Domylnaczcionkaakapitu"/>
    <w:link w:val="Tekstprzypisukocowego"/>
    <w:uiPriority w:val="99"/>
    <w:semiHidden/>
    <w:rsid w:val="006621A0"/>
    <w:rPr>
      <w:sz w:val="20"/>
      <w:szCs w:val="20"/>
    </w:rPr>
  </w:style>
  <w:style w:type="character" w:styleId="Odwoanieprzypisukocowego">
    <w:name w:val="endnote reference"/>
    <w:basedOn w:val="Domylnaczcionkaakapitu"/>
    <w:uiPriority w:val="99"/>
    <w:semiHidden/>
    <w:unhideWhenUsed/>
    <w:rsid w:val="006621A0"/>
    <w:rPr>
      <w:vertAlign w:val="superscript"/>
    </w:rPr>
  </w:style>
  <w:style w:type="paragraph" w:customStyle="1" w:styleId="Styl1">
    <w:name w:val="Styl1"/>
    <w:basedOn w:val="Normalny"/>
    <w:rsid w:val="006A35B3"/>
    <w:pPr>
      <w:widowControl w:val="0"/>
      <w:spacing w:before="120" w:after="120"/>
      <w:ind w:right="6878"/>
    </w:pPr>
    <w:rPr>
      <w:rFonts w:ascii="Times New Roman" w:eastAsia="Times New Roman" w:hAnsi="Times New Roman" w:cs="Times New Roman"/>
      <w:b/>
      <w:snapToGrid w:val="0"/>
      <w:szCs w:val="20"/>
      <w:u w:val="single"/>
      <w:lang w:eastAsia="pl-PL"/>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basedOn w:val="Domylnaczcionkaakapitu"/>
    <w:rsid w:val="00AA0255"/>
    <w:rPr>
      <w:rFonts w:ascii="PL Times New Roman" w:hAnsi="PL Times New Roman"/>
      <w:snapToGrid w:val="0"/>
      <w:lang w:val="pl-PL" w:eastAsia="pl-PL" w:bidi="ar-SA"/>
    </w:rPr>
  </w:style>
  <w:style w:type="paragraph" w:customStyle="1" w:styleId="StandardowyStandard">
    <w:name w:val="Standardowy.Standard"/>
    <w:rsid w:val="00A66D3F"/>
    <w:pPr>
      <w:widowControl w:val="0"/>
      <w:spacing w:before="60" w:after="0" w:line="240" w:lineRule="auto"/>
      <w:jc w:val="both"/>
    </w:pPr>
    <w:rPr>
      <w:rFonts w:ascii="Times New Roman" w:eastAsia="Times New Roman" w:hAnsi="Times New Roman" w:cs="Times New Roman"/>
      <w:sz w:val="20"/>
      <w:szCs w:val="20"/>
      <w:lang w:val="en-GB" w:eastAsia="pl-PL"/>
    </w:rPr>
  </w:style>
  <w:style w:type="character" w:customStyle="1" w:styleId="WW8Num3z0">
    <w:name w:val="WW8Num3z0"/>
    <w:rsid w:val="00366246"/>
    <w:rPr>
      <w:rFonts w:ascii="Symbol" w:hAnsi="Symbol" w:cs="OpenSymbol"/>
    </w:rPr>
  </w:style>
  <w:style w:type="paragraph" w:customStyle="1" w:styleId="tabpro">
    <w:name w:val="tabpro"/>
    <w:basedOn w:val="Normalny"/>
    <w:rsid w:val="00366246"/>
    <w:pPr>
      <w:spacing w:before="60" w:after="60"/>
    </w:pPr>
    <w:rPr>
      <w:rFonts w:ascii="Casablanca" w:eastAsia="Times New Roman" w:hAnsi="Casablanca" w:cs="Times New Roman"/>
      <w:sz w:val="24"/>
      <w:szCs w:val="20"/>
      <w:lang w:val="fr-FR" w:eastAsia="pl-PL"/>
    </w:rPr>
  </w:style>
  <w:style w:type="character" w:styleId="Pogrubienie">
    <w:name w:val="Strong"/>
    <w:qFormat/>
    <w:rsid w:val="00366246"/>
    <w:rPr>
      <w:b/>
      <w:bCs/>
    </w:rPr>
  </w:style>
  <w:style w:type="character" w:customStyle="1" w:styleId="MapadokumentuZnak1">
    <w:name w:val="Mapa dokumentu Znak1"/>
    <w:basedOn w:val="Domylnaczcionkaakapitu"/>
    <w:rsid w:val="00231901"/>
    <w:rPr>
      <w:rFonts w:ascii="Tahoma" w:eastAsia="Times New Roman" w:hAnsi="Tahoma" w:cs="Tahoma"/>
      <w:sz w:val="16"/>
      <w:szCs w:val="16"/>
      <w:lang w:eastAsia="pl-PL"/>
    </w:rPr>
  </w:style>
  <w:style w:type="character" w:customStyle="1" w:styleId="st">
    <w:name w:val="st"/>
    <w:basedOn w:val="Domylnaczcionkaakapitu"/>
    <w:rsid w:val="00231901"/>
  </w:style>
  <w:style w:type="paragraph" w:styleId="HTML-wstpniesformatowany">
    <w:name w:val="HTML Preformatted"/>
    <w:basedOn w:val="Normalny"/>
    <w:link w:val="HTML-wstpniesformatowanyZnak"/>
    <w:uiPriority w:val="99"/>
    <w:semiHidden/>
    <w:unhideWhenUsed/>
    <w:rsid w:val="006C76D6"/>
    <w:rPr>
      <w:rFonts w:ascii="Consolas" w:hAnsi="Consolas" w:cs="Consolas"/>
      <w:szCs w:val="20"/>
    </w:rPr>
  </w:style>
  <w:style w:type="character" w:customStyle="1" w:styleId="HTML-wstpniesformatowanyZnak">
    <w:name w:val="HTML - wstępnie sformatowany Znak"/>
    <w:basedOn w:val="Domylnaczcionkaakapitu"/>
    <w:link w:val="HTML-wstpniesformatowany"/>
    <w:uiPriority w:val="99"/>
    <w:semiHidden/>
    <w:rsid w:val="006C76D6"/>
    <w:rPr>
      <w:rFonts w:ascii="Consolas" w:hAnsi="Consolas" w:cs="Consolas"/>
      <w:sz w:val="20"/>
      <w:szCs w:val="20"/>
    </w:rPr>
  </w:style>
  <w:style w:type="character" w:styleId="Uwydatnienie">
    <w:name w:val="Emphasis"/>
    <w:qFormat/>
    <w:rsid w:val="00972995"/>
    <w:rPr>
      <w:i/>
      <w:iCs/>
    </w:rPr>
  </w:style>
  <w:style w:type="character" w:customStyle="1" w:styleId="Styl4Znak">
    <w:name w:val="Styl4 Znak"/>
    <w:link w:val="Styl4"/>
    <w:rsid w:val="007C02C3"/>
    <w:rPr>
      <w:rFonts w:ascii="Times New Roman" w:eastAsia="Times New Roman" w:hAnsi="Times New Roman" w:cs="Times New Roman"/>
      <w:b/>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qFormat="1"/>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toa heading"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6145"/>
    <w:pPr>
      <w:spacing w:after="0" w:line="240" w:lineRule="auto"/>
      <w:jc w:val="both"/>
    </w:pPr>
    <w:rPr>
      <w:rFonts w:ascii="Arial" w:hAnsi="Arial"/>
      <w:sz w:val="20"/>
    </w:rPr>
  </w:style>
  <w:style w:type="paragraph" w:styleId="Nagwek1">
    <w:name w:val="heading 1"/>
    <w:aliases w:val="Title 1"/>
    <w:basedOn w:val="Normalny"/>
    <w:next w:val="Normalny"/>
    <w:link w:val="Nagwek1Znak"/>
    <w:qFormat/>
    <w:rsid w:val="006A013B"/>
    <w:pPr>
      <w:numPr>
        <w:numId w:val="1"/>
      </w:numPr>
      <w:suppressAutoHyphens/>
      <w:spacing w:before="240" w:after="120"/>
      <w:outlineLvl w:val="0"/>
    </w:pPr>
    <w:rPr>
      <w:rFonts w:eastAsia="Times New Roman" w:cs="Times New Roman"/>
      <w:b/>
      <w:sz w:val="28"/>
      <w:szCs w:val="20"/>
      <w:lang w:eastAsia="ar-SA"/>
    </w:rPr>
  </w:style>
  <w:style w:type="paragraph" w:styleId="Nagwek2">
    <w:name w:val="heading 2"/>
    <w:aliases w:val="Title 2 Znak Znak,Title 2"/>
    <w:basedOn w:val="Normalny"/>
    <w:next w:val="Normalny"/>
    <w:link w:val="Nagwek2Znak"/>
    <w:qFormat/>
    <w:rsid w:val="0037243E"/>
    <w:pPr>
      <w:tabs>
        <w:tab w:val="num" w:pos="1440"/>
      </w:tabs>
      <w:suppressAutoHyphens/>
      <w:spacing w:before="120" w:after="120"/>
      <w:ind w:left="360" w:hanging="360"/>
      <w:outlineLvl w:val="1"/>
    </w:pPr>
    <w:rPr>
      <w:rFonts w:eastAsia="Times New Roman" w:cs="Times New Roman"/>
      <w:b/>
      <w:szCs w:val="20"/>
      <w:lang w:eastAsia="ar-SA"/>
    </w:rPr>
  </w:style>
  <w:style w:type="paragraph" w:styleId="Nagwek3">
    <w:name w:val="heading 3"/>
    <w:basedOn w:val="Normalny"/>
    <w:next w:val="Wcicienormalne1"/>
    <w:link w:val="Nagwek3Znak"/>
    <w:qFormat/>
    <w:rsid w:val="002D63F5"/>
    <w:pPr>
      <w:tabs>
        <w:tab w:val="num" w:pos="2160"/>
      </w:tabs>
      <w:suppressAutoHyphens/>
      <w:ind w:left="360" w:hanging="360"/>
      <w:outlineLvl w:val="2"/>
    </w:pPr>
    <w:rPr>
      <w:rFonts w:eastAsia="Times New Roman" w:cs="Times New Roman"/>
      <w:b/>
      <w:szCs w:val="20"/>
      <w:lang w:eastAsia="ar-SA"/>
    </w:rPr>
  </w:style>
  <w:style w:type="paragraph" w:styleId="Nagwek4">
    <w:name w:val="heading 4"/>
    <w:basedOn w:val="Normalny"/>
    <w:next w:val="Wcicienormalne1"/>
    <w:link w:val="Nagwek4Znak"/>
    <w:qFormat/>
    <w:rsid w:val="0087773C"/>
    <w:pPr>
      <w:keepNext/>
      <w:keepLines/>
      <w:numPr>
        <w:ilvl w:val="3"/>
        <w:numId w:val="1"/>
      </w:numPr>
      <w:suppressAutoHyphens/>
      <w:spacing w:before="120" w:line="240" w:lineRule="atLeast"/>
      <w:outlineLvl w:val="3"/>
    </w:pPr>
    <w:rPr>
      <w:rFonts w:ascii="PL Times New Roman" w:eastAsia="Times New Roman" w:hAnsi="PL Times New Roman" w:cs="Times New Roman"/>
      <w:szCs w:val="20"/>
      <w:lang w:val="en-GB" w:eastAsia="ar-SA"/>
    </w:rPr>
  </w:style>
  <w:style w:type="paragraph" w:styleId="Nagwek5">
    <w:name w:val="heading 5"/>
    <w:basedOn w:val="Normalny"/>
    <w:next w:val="Wcicienormalne1"/>
    <w:link w:val="Nagwek5Znak"/>
    <w:qFormat/>
    <w:rsid w:val="0087773C"/>
    <w:pPr>
      <w:keepNext/>
      <w:keepLines/>
      <w:tabs>
        <w:tab w:val="num" w:pos="3600"/>
      </w:tabs>
      <w:suppressAutoHyphens/>
      <w:spacing w:before="120" w:line="240" w:lineRule="atLeast"/>
      <w:ind w:left="505" w:hanging="505"/>
      <w:outlineLvl w:val="4"/>
    </w:pPr>
    <w:rPr>
      <w:rFonts w:ascii="PL Times New Roman" w:eastAsia="Times New Roman" w:hAnsi="PL Times New Roman" w:cs="Times New Roman"/>
      <w:szCs w:val="20"/>
      <w:lang w:val="en-GB" w:eastAsia="ar-SA"/>
    </w:rPr>
  </w:style>
  <w:style w:type="paragraph" w:styleId="Nagwek6">
    <w:name w:val="heading 6"/>
    <w:basedOn w:val="Normalny"/>
    <w:next w:val="Wcicienormalne1"/>
    <w:link w:val="Nagwek6Znak"/>
    <w:qFormat/>
    <w:rsid w:val="0087773C"/>
    <w:pPr>
      <w:keepNext/>
      <w:keepLines/>
      <w:tabs>
        <w:tab w:val="num" w:pos="4320"/>
      </w:tabs>
      <w:suppressAutoHyphens/>
      <w:spacing w:before="120" w:line="240" w:lineRule="atLeast"/>
      <w:ind w:left="567" w:hanging="567"/>
      <w:outlineLvl w:val="5"/>
    </w:pPr>
    <w:rPr>
      <w:rFonts w:ascii="PL Times New Roman" w:eastAsia="Times New Roman" w:hAnsi="PL Times New Roman" w:cs="Times New Roman"/>
      <w:szCs w:val="20"/>
      <w:lang w:val="en-GB" w:eastAsia="ar-SA"/>
    </w:rPr>
  </w:style>
  <w:style w:type="paragraph" w:styleId="Nagwek7">
    <w:name w:val="heading 7"/>
    <w:basedOn w:val="Normalny"/>
    <w:next w:val="Normalny"/>
    <w:link w:val="Nagwek7Znak"/>
    <w:qFormat/>
    <w:rsid w:val="0087773C"/>
    <w:pPr>
      <w:keepNext/>
      <w:tabs>
        <w:tab w:val="num" w:pos="5040"/>
      </w:tabs>
      <w:suppressAutoHyphens/>
      <w:ind w:left="5040" w:hanging="360"/>
      <w:outlineLvl w:val="6"/>
    </w:pPr>
    <w:rPr>
      <w:rFonts w:ascii="Times New Roman" w:eastAsia="Times New Roman" w:hAnsi="Times New Roman" w:cs="Times New Roman"/>
      <w:b/>
      <w:bCs/>
      <w:szCs w:val="20"/>
      <w:lang w:eastAsia="ar-SA"/>
    </w:rPr>
  </w:style>
  <w:style w:type="paragraph" w:styleId="Nagwek8">
    <w:name w:val="heading 8"/>
    <w:basedOn w:val="Normalny"/>
    <w:next w:val="Normalny"/>
    <w:link w:val="Nagwek8Znak"/>
    <w:qFormat/>
    <w:rsid w:val="0087773C"/>
    <w:pPr>
      <w:keepNext/>
      <w:tabs>
        <w:tab w:val="num" w:pos="5760"/>
      </w:tabs>
      <w:suppressAutoHyphens/>
      <w:spacing w:before="120" w:after="120"/>
      <w:ind w:left="5760" w:hanging="360"/>
      <w:outlineLvl w:val="7"/>
    </w:pPr>
    <w:rPr>
      <w:rFonts w:ascii="Times New Roman" w:eastAsia="Times New Roman" w:hAnsi="Times New Roman" w:cs="Times New Roman"/>
      <w:b/>
      <w:sz w:val="26"/>
      <w:szCs w:val="20"/>
      <w:lang w:eastAsia="ar-SA"/>
    </w:rPr>
  </w:style>
  <w:style w:type="paragraph" w:styleId="Nagwek9">
    <w:name w:val="heading 9"/>
    <w:basedOn w:val="Normalny"/>
    <w:next w:val="Normalny"/>
    <w:link w:val="Nagwek9Znak"/>
    <w:qFormat/>
    <w:rsid w:val="0087773C"/>
    <w:pPr>
      <w:keepNext/>
      <w:widowControl w:val="0"/>
      <w:tabs>
        <w:tab w:val="num" w:pos="6480"/>
      </w:tabs>
      <w:suppressAutoHyphens/>
      <w:snapToGrid w:val="0"/>
      <w:ind w:left="6480" w:hanging="360"/>
      <w:outlineLvl w:val="8"/>
    </w:pPr>
    <w:rPr>
      <w:rFonts w:ascii="Times New Roman" w:eastAsia="Times New Roman" w:hAnsi="Times New Roman" w:cs="Times New Roman"/>
      <w:b/>
      <w:bCs/>
      <w:color w:val="0000FF"/>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3">
    <w:name w:val="ROZD 3"/>
    <w:basedOn w:val="Nagwek"/>
    <w:link w:val="ROZD3Znak"/>
    <w:autoRedefine/>
    <w:qFormat/>
    <w:rsid w:val="003D641C"/>
    <w:rPr>
      <w:rFonts w:eastAsia="Times New Roman" w:cs="Times New Roman"/>
      <w:b w:val="0"/>
      <w:szCs w:val="20"/>
    </w:rPr>
  </w:style>
  <w:style w:type="paragraph" w:styleId="Nagwek">
    <w:name w:val="header"/>
    <w:aliases w:val="ROZDZIAŁY,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unhideWhenUsed/>
    <w:qFormat/>
    <w:rsid w:val="003D641C"/>
    <w:pPr>
      <w:tabs>
        <w:tab w:val="center" w:pos="4536"/>
        <w:tab w:val="right" w:pos="9072"/>
      </w:tabs>
      <w:suppressAutoHyphens/>
    </w:pPr>
    <w:rPr>
      <w:b/>
      <w:sz w:val="24"/>
      <w:szCs w:val="24"/>
      <w:lang w:eastAsia="ar-SA"/>
    </w:rPr>
  </w:style>
  <w:style w:type="character" w:customStyle="1" w:styleId="NagwekZnak">
    <w:name w:val="Nagłówek Znak"/>
    <w:aliases w:val="ROZDZIAŁY Znak,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3D641C"/>
    <w:rPr>
      <w:rFonts w:ascii="Arial" w:hAnsi="Arial"/>
      <w:b/>
      <w:sz w:val="24"/>
      <w:szCs w:val="24"/>
      <w:lang w:eastAsia="ar-SA"/>
    </w:rPr>
  </w:style>
  <w:style w:type="character" w:customStyle="1" w:styleId="ROZD3Znak">
    <w:name w:val="ROZD 3 Znak"/>
    <w:basedOn w:val="Domylnaczcionkaakapitu"/>
    <w:link w:val="ROZD3"/>
    <w:rsid w:val="003D641C"/>
    <w:rPr>
      <w:rFonts w:ascii="Arial" w:eastAsia="Times New Roman" w:hAnsi="Arial" w:cs="Times New Roman"/>
      <w:b/>
      <w:sz w:val="24"/>
      <w:szCs w:val="20"/>
      <w:lang w:eastAsia="ar-SA"/>
    </w:rPr>
  </w:style>
  <w:style w:type="paragraph" w:customStyle="1" w:styleId="ROZD2">
    <w:name w:val="ROZD 2"/>
    <w:basedOn w:val="Nagwek"/>
    <w:autoRedefine/>
    <w:qFormat/>
    <w:rsid w:val="003D641C"/>
    <w:rPr>
      <w:rFonts w:eastAsia="Times New Roman" w:cs="Times New Roman"/>
      <w:b w:val="0"/>
      <w:szCs w:val="20"/>
    </w:rPr>
  </w:style>
  <w:style w:type="paragraph" w:styleId="Stopka">
    <w:name w:val="footer"/>
    <w:basedOn w:val="Normalny"/>
    <w:link w:val="StopkaZnak"/>
    <w:unhideWhenUsed/>
    <w:rsid w:val="00402EAA"/>
    <w:pPr>
      <w:tabs>
        <w:tab w:val="center" w:pos="4536"/>
        <w:tab w:val="right" w:pos="9072"/>
      </w:tabs>
    </w:pPr>
  </w:style>
  <w:style w:type="character" w:customStyle="1" w:styleId="StopkaZnak">
    <w:name w:val="Stopka Znak"/>
    <w:basedOn w:val="Domylnaczcionkaakapitu"/>
    <w:link w:val="Stopka"/>
    <w:uiPriority w:val="99"/>
    <w:rsid w:val="00402EAA"/>
  </w:style>
  <w:style w:type="paragraph" w:styleId="Tekstdymka">
    <w:name w:val="Balloon Text"/>
    <w:basedOn w:val="Normalny"/>
    <w:link w:val="TekstdymkaZnak"/>
    <w:unhideWhenUsed/>
    <w:rsid w:val="00402EAA"/>
    <w:rPr>
      <w:rFonts w:ascii="Tahoma" w:hAnsi="Tahoma" w:cs="Tahoma"/>
      <w:sz w:val="16"/>
      <w:szCs w:val="16"/>
    </w:rPr>
  </w:style>
  <w:style w:type="character" w:customStyle="1" w:styleId="TekstdymkaZnak">
    <w:name w:val="Tekst dymka Znak"/>
    <w:basedOn w:val="Domylnaczcionkaakapitu"/>
    <w:link w:val="Tekstdymka"/>
    <w:uiPriority w:val="99"/>
    <w:semiHidden/>
    <w:rsid w:val="00402EAA"/>
    <w:rPr>
      <w:rFonts w:ascii="Tahoma" w:hAnsi="Tahoma" w:cs="Tahoma"/>
      <w:sz w:val="16"/>
      <w:szCs w:val="16"/>
    </w:rPr>
  </w:style>
  <w:style w:type="paragraph" w:styleId="Bezodstpw">
    <w:name w:val="No Spacing"/>
    <w:link w:val="BezodstpwZnak"/>
    <w:uiPriority w:val="1"/>
    <w:qFormat/>
    <w:rsid w:val="00402EAA"/>
    <w:pPr>
      <w:spacing w:after="0" w:line="240" w:lineRule="auto"/>
    </w:pPr>
    <w:rPr>
      <w:rFonts w:eastAsiaTheme="minorEastAsia"/>
    </w:rPr>
  </w:style>
  <w:style w:type="character" w:customStyle="1" w:styleId="BezodstpwZnak">
    <w:name w:val="Bez odstępów Znak"/>
    <w:basedOn w:val="Domylnaczcionkaakapitu"/>
    <w:link w:val="Bezodstpw"/>
    <w:uiPriority w:val="1"/>
    <w:rsid w:val="00402EAA"/>
    <w:rPr>
      <w:rFonts w:eastAsiaTheme="minorEastAsia"/>
    </w:rPr>
  </w:style>
  <w:style w:type="paragraph" w:styleId="NormalnyWeb">
    <w:name w:val="Normal (Web)"/>
    <w:basedOn w:val="Normalny"/>
    <w:unhideWhenUsed/>
    <w:rsid w:val="00402EAA"/>
    <w:pPr>
      <w:spacing w:before="100" w:beforeAutospacing="1" w:after="119"/>
    </w:pPr>
    <w:rPr>
      <w:rFonts w:ascii="Times New Roman" w:eastAsia="Times New Roman" w:hAnsi="Times New Roman" w:cs="Times New Roman"/>
      <w:sz w:val="24"/>
      <w:szCs w:val="24"/>
      <w:lang w:eastAsia="pl-PL"/>
    </w:rPr>
  </w:style>
  <w:style w:type="character" w:customStyle="1" w:styleId="Nagwek1Znak">
    <w:name w:val="Nagłówek 1 Znak"/>
    <w:aliases w:val="Title 1 Znak"/>
    <w:basedOn w:val="Domylnaczcionkaakapitu"/>
    <w:link w:val="Nagwek1"/>
    <w:rsid w:val="006A013B"/>
    <w:rPr>
      <w:rFonts w:ascii="Arial" w:eastAsia="Times New Roman" w:hAnsi="Arial" w:cs="Times New Roman"/>
      <w:b/>
      <w:sz w:val="28"/>
      <w:szCs w:val="20"/>
      <w:lang w:eastAsia="ar-SA"/>
    </w:rPr>
  </w:style>
  <w:style w:type="character" w:customStyle="1" w:styleId="Nagwek2Znak">
    <w:name w:val="Nagłówek 2 Znak"/>
    <w:aliases w:val="Title 2 Znak Znak Znak,Title 2 Znak"/>
    <w:basedOn w:val="Domylnaczcionkaakapitu"/>
    <w:link w:val="Nagwek2"/>
    <w:rsid w:val="0037243E"/>
    <w:rPr>
      <w:rFonts w:ascii="Arial" w:eastAsia="Times New Roman" w:hAnsi="Arial" w:cs="Times New Roman"/>
      <w:b/>
      <w:sz w:val="20"/>
      <w:szCs w:val="20"/>
      <w:lang w:eastAsia="ar-SA"/>
    </w:rPr>
  </w:style>
  <w:style w:type="character" w:customStyle="1" w:styleId="Nagwek3Znak">
    <w:name w:val="Nagłówek 3 Znak"/>
    <w:basedOn w:val="Domylnaczcionkaakapitu"/>
    <w:link w:val="Nagwek3"/>
    <w:rsid w:val="002D63F5"/>
    <w:rPr>
      <w:rFonts w:ascii="Arial" w:eastAsia="Times New Roman" w:hAnsi="Arial" w:cs="Times New Roman"/>
      <w:b/>
      <w:sz w:val="20"/>
      <w:szCs w:val="20"/>
      <w:lang w:eastAsia="ar-SA"/>
    </w:rPr>
  </w:style>
  <w:style w:type="character" w:customStyle="1" w:styleId="Nagwek4Znak">
    <w:name w:val="Nagłówek 4 Znak"/>
    <w:basedOn w:val="Domylnaczcionkaakapitu"/>
    <w:link w:val="Nagwek4"/>
    <w:rsid w:val="0087773C"/>
    <w:rPr>
      <w:rFonts w:ascii="PL Times New Roman" w:eastAsia="Times New Roman" w:hAnsi="PL Times New Roman" w:cs="Times New Roman"/>
      <w:sz w:val="20"/>
      <w:szCs w:val="20"/>
      <w:lang w:val="en-GB" w:eastAsia="ar-SA"/>
    </w:rPr>
  </w:style>
  <w:style w:type="character" w:customStyle="1" w:styleId="Nagwek5Znak">
    <w:name w:val="Nagłówek 5 Znak"/>
    <w:basedOn w:val="Domylnaczcionkaakapitu"/>
    <w:link w:val="Nagwek5"/>
    <w:rsid w:val="0087773C"/>
    <w:rPr>
      <w:rFonts w:ascii="PL Times New Roman" w:eastAsia="Times New Roman" w:hAnsi="PL Times New Roman" w:cs="Times New Roman"/>
      <w:sz w:val="20"/>
      <w:szCs w:val="20"/>
      <w:lang w:val="en-GB" w:eastAsia="ar-SA"/>
    </w:rPr>
  </w:style>
  <w:style w:type="character" w:customStyle="1" w:styleId="Nagwek6Znak">
    <w:name w:val="Nagłówek 6 Znak"/>
    <w:basedOn w:val="Domylnaczcionkaakapitu"/>
    <w:link w:val="Nagwek6"/>
    <w:rsid w:val="0087773C"/>
    <w:rPr>
      <w:rFonts w:ascii="PL Times New Roman" w:eastAsia="Times New Roman" w:hAnsi="PL Times New Roman" w:cs="Times New Roman"/>
      <w:sz w:val="20"/>
      <w:szCs w:val="20"/>
      <w:lang w:val="en-GB" w:eastAsia="ar-SA"/>
    </w:rPr>
  </w:style>
  <w:style w:type="character" w:customStyle="1" w:styleId="Nagwek7Znak">
    <w:name w:val="Nagłówek 7 Znak"/>
    <w:basedOn w:val="Domylnaczcionkaakapitu"/>
    <w:link w:val="Nagwek7"/>
    <w:rsid w:val="0087773C"/>
    <w:rPr>
      <w:rFonts w:ascii="Times New Roman" w:eastAsia="Times New Roman" w:hAnsi="Times New Roman" w:cs="Times New Roman"/>
      <w:b/>
      <w:bCs/>
      <w:szCs w:val="20"/>
      <w:lang w:eastAsia="ar-SA"/>
    </w:rPr>
  </w:style>
  <w:style w:type="character" w:customStyle="1" w:styleId="Nagwek8Znak">
    <w:name w:val="Nagłówek 8 Znak"/>
    <w:basedOn w:val="Domylnaczcionkaakapitu"/>
    <w:link w:val="Nagwek8"/>
    <w:rsid w:val="0087773C"/>
    <w:rPr>
      <w:rFonts w:ascii="Times New Roman" w:eastAsia="Times New Roman" w:hAnsi="Times New Roman" w:cs="Times New Roman"/>
      <w:b/>
      <w:sz w:val="26"/>
      <w:szCs w:val="20"/>
      <w:lang w:eastAsia="ar-SA"/>
    </w:rPr>
  </w:style>
  <w:style w:type="character" w:customStyle="1" w:styleId="Nagwek9Znak">
    <w:name w:val="Nagłówek 9 Znak"/>
    <w:basedOn w:val="Domylnaczcionkaakapitu"/>
    <w:link w:val="Nagwek9"/>
    <w:rsid w:val="0087773C"/>
    <w:rPr>
      <w:rFonts w:ascii="Times New Roman" w:eastAsia="Times New Roman" w:hAnsi="Times New Roman" w:cs="Times New Roman"/>
      <w:b/>
      <w:bCs/>
      <w:color w:val="0000FF"/>
      <w:szCs w:val="24"/>
      <w:lang w:eastAsia="ar-SA"/>
    </w:rPr>
  </w:style>
  <w:style w:type="character" w:customStyle="1" w:styleId="WW8Num8z0">
    <w:name w:val="WW8Num8z0"/>
    <w:rsid w:val="0087773C"/>
    <w:rPr>
      <w:rFonts w:ascii="Symbol" w:hAnsi="Symbol"/>
      <w:sz w:val="20"/>
    </w:rPr>
  </w:style>
  <w:style w:type="character" w:customStyle="1" w:styleId="WW8Num8z2">
    <w:name w:val="WW8Num8z2"/>
    <w:rsid w:val="0087773C"/>
    <w:rPr>
      <w:rFonts w:ascii="Wingdings" w:hAnsi="Wingdings"/>
    </w:rPr>
  </w:style>
  <w:style w:type="character" w:customStyle="1" w:styleId="WW8Num8z3">
    <w:name w:val="WW8Num8z3"/>
    <w:rsid w:val="0087773C"/>
    <w:rPr>
      <w:rFonts w:ascii="Symbol" w:hAnsi="Symbol"/>
    </w:rPr>
  </w:style>
  <w:style w:type="character" w:customStyle="1" w:styleId="WW8Num8z4">
    <w:name w:val="WW8Num8z4"/>
    <w:rsid w:val="0087773C"/>
    <w:rPr>
      <w:rFonts w:ascii="Courier New" w:hAnsi="Courier New"/>
    </w:rPr>
  </w:style>
  <w:style w:type="character" w:customStyle="1" w:styleId="WW8Num9z0">
    <w:name w:val="WW8Num9z0"/>
    <w:rsid w:val="0087773C"/>
    <w:rPr>
      <w:rFonts w:ascii="Times New Roman" w:hAnsi="Times New Roman"/>
      <w:sz w:val="20"/>
    </w:rPr>
  </w:style>
  <w:style w:type="character" w:customStyle="1" w:styleId="WW8Num10z0">
    <w:name w:val="WW8Num10z0"/>
    <w:rsid w:val="0087773C"/>
    <w:rPr>
      <w:rFonts w:ascii="Times New Roman" w:hAnsi="Times New Roman"/>
      <w:sz w:val="20"/>
    </w:rPr>
  </w:style>
  <w:style w:type="character" w:customStyle="1" w:styleId="WW8Num11z0">
    <w:name w:val="WW8Num11z0"/>
    <w:rsid w:val="0087773C"/>
    <w:rPr>
      <w:rFonts w:ascii="Times New Roman" w:hAnsi="Times New Roman" w:cs="Times New Roman"/>
      <w:b/>
      <w:i w:val="0"/>
      <w:strike w:val="0"/>
      <w:dstrike w:val="0"/>
      <w:sz w:val="20"/>
      <w:u w:val="none"/>
    </w:rPr>
  </w:style>
  <w:style w:type="character" w:customStyle="1" w:styleId="WW8Num13z0">
    <w:name w:val="WW8Num13z0"/>
    <w:rsid w:val="0087773C"/>
    <w:rPr>
      <w:rFonts w:ascii="Times New Roman" w:hAnsi="Times New Roman" w:cs="Times New Roman"/>
    </w:rPr>
  </w:style>
  <w:style w:type="character" w:customStyle="1" w:styleId="WW8Num14z0">
    <w:name w:val="WW8Num14z0"/>
    <w:rsid w:val="0087773C"/>
    <w:rPr>
      <w:rFonts w:ascii="Times New Roman" w:hAnsi="Times New Roman"/>
    </w:rPr>
  </w:style>
  <w:style w:type="character" w:customStyle="1" w:styleId="WW8Num15z0">
    <w:name w:val="WW8Num15z0"/>
    <w:rsid w:val="0087773C"/>
    <w:rPr>
      <w:rFonts w:ascii="Times New Roman" w:hAnsi="Times New Roman" w:cs="Times New Roman"/>
      <w:b/>
      <w:i w:val="0"/>
      <w:strike w:val="0"/>
      <w:dstrike w:val="0"/>
      <w:sz w:val="20"/>
      <w:u w:val="none"/>
    </w:rPr>
  </w:style>
  <w:style w:type="character" w:customStyle="1" w:styleId="WW8Num16z0">
    <w:name w:val="WW8Num16z0"/>
    <w:rsid w:val="0087773C"/>
    <w:rPr>
      <w:rFonts w:ascii="Times New Roman" w:hAnsi="Times New Roman" w:cs="Times New Roman"/>
    </w:rPr>
  </w:style>
  <w:style w:type="character" w:customStyle="1" w:styleId="WW8Num18z0">
    <w:name w:val="WW8Num18z0"/>
    <w:rsid w:val="0087773C"/>
    <w:rPr>
      <w:rFonts w:ascii="Times New Roman" w:hAnsi="Times New Roman" w:cs="Times New Roman"/>
    </w:rPr>
  </w:style>
  <w:style w:type="character" w:customStyle="1" w:styleId="WW8Num20z0">
    <w:name w:val="WW8Num20z0"/>
    <w:rsid w:val="0087773C"/>
    <w:rPr>
      <w:rFonts w:ascii="Times New Roman" w:hAnsi="Times New Roman" w:cs="Times New Roman"/>
    </w:rPr>
  </w:style>
  <w:style w:type="character" w:customStyle="1" w:styleId="WW8Num21z0">
    <w:name w:val="WW8Num21z0"/>
    <w:rsid w:val="0087773C"/>
    <w:rPr>
      <w:rFonts w:ascii="Times New Roman" w:hAnsi="Times New Roman" w:cs="Times New Roman"/>
    </w:rPr>
  </w:style>
  <w:style w:type="character" w:customStyle="1" w:styleId="WW8Num22z0">
    <w:name w:val="WW8Num22z0"/>
    <w:rsid w:val="0087773C"/>
    <w:rPr>
      <w:rFonts w:ascii="Wingdings" w:hAnsi="Wingdings" w:cs="Times New Roman"/>
    </w:rPr>
  </w:style>
  <w:style w:type="character" w:customStyle="1" w:styleId="WW8Num22z1">
    <w:name w:val="WW8Num22z1"/>
    <w:rsid w:val="0087773C"/>
    <w:rPr>
      <w:rFonts w:ascii="Times New Roman" w:hAnsi="Times New Roman"/>
    </w:rPr>
  </w:style>
  <w:style w:type="character" w:customStyle="1" w:styleId="WW8Num22z3">
    <w:name w:val="WW8Num22z3"/>
    <w:rsid w:val="0087773C"/>
    <w:rPr>
      <w:rFonts w:ascii="Symbol" w:hAnsi="Symbol"/>
    </w:rPr>
  </w:style>
  <w:style w:type="character" w:customStyle="1" w:styleId="WW8Num22z4">
    <w:name w:val="WW8Num22z4"/>
    <w:rsid w:val="0087773C"/>
    <w:rPr>
      <w:rFonts w:ascii="Courier New" w:hAnsi="Courier New" w:cs="Courier New"/>
    </w:rPr>
  </w:style>
  <w:style w:type="character" w:customStyle="1" w:styleId="WW8Num23z0">
    <w:name w:val="WW8Num23z0"/>
    <w:rsid w:val="0087773C"/>
    <w:rPr>
      <w:rFonts w:ascii="Times New Roman" w:hAnsi="Times New Roman"/>
    </w:rPr>
  </w:style>
  <w:style w:type="character" w:customStyle="1" w:styleId="WW8Num24z0">
    <w:name w:val="WW8Num24z0"/>
    <w:rsid w:val="0087773C"/>
    <w:rPr>
      <w:rFonts w:ascii="Times New Roman" w:hAnsi="Times New Roman" w:cs="Times New Roman"/>
    </w:rPr>
  </w:style>
  <w:style w:type="character" w:customStyle="1" w:styleId="WW8Num26z0">
    <w:name w:val="WW8Num26z0"/>
    <w:rsid w:val="0087773C"/>
    <w:rPr>
      <w:rFonts w:ascii="Times New Roman" w:hAnsi="Times New Roman" w:cs="Times New Roman"/>
    </w:rPr>
  </w:style>
  <w:style w:type="character" w:customStyle="1" w:styleId="WW8Num27z0">
    <w:name w:val="WW8Num27z0"/>
    <w:rsid w:val="0087773C"/>
    <w:rPr>
      <w:rFonts w:ascii="Times New Roman" w:hAnsi="Times New Roman"/>
    </w:rPr>
  </w:style>
  <w:style w:type="character" w:customStyle="1" w:styleId="WW8Num28z0">
    <w:name w:val="WW8Num28z0"/>
    <w:rsid w:val="0087773C"/>
    <w:rPr>
      <w:rFonts w:ascii="Times New Roman" w:hAnsi="Times New Roman" w:cs="Times New Roman"/>
      <w:b/>
      <w:i w:val="0"/>
      <w:strike w:val="0"/>
      <w:dstrike w:val="0"/>
      <w:sz w:val="20"/>
      <w:u w:val="none"/>
    </w:rPr>
  </w:style>
  <w:style w:type="character" w:customStyle="1" w:styleId="WW8Num30z0">
    <w:name w:val="WW8Num30z0"/>
    <w:rsid w:val="0087773C"/>
    <w:rPr>
      <w:rFonts w:ascii="Times New Roman" w:hAnsi="Times New Roman"/>
    </w:rPr>
  </w:style>
  <w:style w:type="character" w:customStyle="1" w:styleId="WW8Num33z0">
    <w:name w:val="WW8Num33z0"/>
    <w:rsid w:val="0087773C"/>
    <w:rPr>
      <w:rFonts w:ascii="Times New Roman" w:hAnsi="Times New Roman"/>
    </w:rPr>
  </w:style>
  <w:style w:type="character" w:customStyle="1" w:styleId="WW8Num34z0">
    <w:name w:val="WW8Num34z0"/>
    <w:rsid w:val="0087773C"/>
    <w:rPr>
      <w:rFonts w:ascii="Times New Roman" w:hAnsi="Times New Roman" w:cs="Times New Roman"/>
      <w:b/>
      <w:i w:val="0"/>
      <w:strike w:val="0"/>
      <w:dstrike w:val="0"/>
      <w:sz w:val="20"/>
      <w:u w:val="none"/>
    </w:rPr>
  </w:style>
  <w:style w:type="character" w:customStyle="1" w:styleId="WW8Num35z0">
    <w:name w:val="WW8Num35z0"/>
    <w:rsid w:val="0087773C"/>
    <w:rPr>
      <w:rFonts w:ascii="Times New Roman" w:hAnsi="Times New Roman" w:cs="Times New Roman"/>
    </w:rPr>
  </w:style>
  <w:style w:type="character" w:customStyle="1" w:styleId="WW8Num36z0">
    <w:name w:val="WW8Num36z0"/>
    <w:rsid w:val="0087773C"/>
    <w:rPr>
      <w:rFonts w:ascii="Times New Roman" w:hAnsi="Times New Roman"/>
    </w:rPr>
  </w:style>
  <w:style w:type="character" w:customStyle="1" w:styleId="WW8Num37z0">
    <w:name w:val="WW8Num37z0"/>
    <w:rsid w:val="0087773C"/>
    <w:rPr>
      <w:rFonts w:ascii="Times New Roman" w:hAnsi="Times New Roman" w:cs="Times New Roman"/>
    </w:rPr>
  </w:style>
  <w:style w:type="character" w:customStyle="1" w:styleId="WW8Num38z0">
    <w:name w:val="WW8Num38z0"/>
    <w:rsid w:val="0087773C"/>
    <w:rPr>
      <w:rFonts w:ascii="Times New Roman" w:hAnsi="Times New Roman"/>
      <w:b/>
      <w:i w:val="0"/>
      <w:sz w:val="20"/>
    </w:rPr>
  </w:style>
  <w:style w:type="character" w:customStyle="1" w:styleId="WW8Num39z0">
    <w:name w:val="WW8Num39z0"/>
    <w:rsid w:val="0087773C"/>
    <w:rPr>
      <w:rFonts w:ascii="Times New Roman" w:hAnsi="Times New Roman" w:cs="Times New Roman"/>
      <w:b w:val="0"/>
      <w:i w:val="0"/>
      <w:strike w:val="0"/>
      <w:dstrike w:val="0"/>
      <w:sz w:val="20"/>
      <w:u w:val="none"/>
    </w:rPr>
  </w:style>
  <w:style w:type="character" w:customStyle="1" w:styleId="WW8Num40z3">
    <w:name w:val="WW8Num40z3"/>
    <w:rsid w:val="0087773C"/>
    <w:rPr>
      <w:rFonts w:ascii="Symbol" w:hAnsi="Symbol"/>
    </w:rPr>
  </w:style>
  <w:style w:type="character" w:customStyle="1" w:styleId="WW8Num41z0">
    <w:name w:val="WW8Num41z0"/>
    <w:rsid w:val="0087773C"/>
    <w:rPr>
      <w:rFonts w:ascii="Times New Roman" w:hAnsi="Times New Roman" w:cs="Times New Roman"/>
    </w:rPr>
  </w:style>
  <w:style w:type="character" w:customStyle="1" w:styleId="WW8Num43z0">
    <w:name w:val="WW8Num43z0"/>
    <w:rsid w:val="0087773C"/>
    <w:rPr>
      <w:rFonts w:ascii="Times New Roman" w:hAnsi="Times New Roman" w:cs="Times New Roman"/>
    </w:rPr>
  </w:style>
  <w:style w:type="character" w:customStyle="1" w:styleId="WW8Num44z0">
    <w:name w:val="WW8Num44z0"/>
    <w:rsid w:val="0087773C"/>
    <w:rPr>
      <w:rFonts w:ascii="Times New Roman" w:hAnsi="Times New Roman"/>
      <w:b w:val="0"/>
      <w:i w:val="0"/>
      <w:sz w:val="20"/>
    </w:rPr>
  </w:style>
  <w:style w:type="character" w:customStyle="1" w:styleId="WW8Num45z0">
    <w:name w:val="WW8Num45z0"/>
    <w:rsid w:val="0087773C"/>
    <w:rPr>
      <w:rFonts w:ascii="Times New Roman" w:hAnsi="Times New Roman" w:cs="Times New Roman"/>
    </w:rPr>
  </w:style>
  <w:style w:type="character" w:customStyle="1" w:styleId="WW8Num49z0">
    <w:name w:val="WW8Num49z0"/>
    <w:rsid w:val="0087773C"/>
    <w:rPr>
      <w:rFonts w:ascii="Times New Roman" w:hAnsi="Times New Roman"/>
    </w:rPr>
  </w:style>
  <w:style w:type="character" w:customStyle="1" w:styleId="WW8Num50z0">
    <w:name w:val="WW8Num50z0"/>
    <w:rsid w:val="0087773C"/>
    <w:rPr>
      <w:rFonts w:ascii="Times New Roman" w:hAnsi="Times New Roman" w:cs="Times New Roman"/>
    </w:rPr>
  </w:style>
  <w:style w:type="character" w:customStyle="1" w:styleId="WW8Num51z0">
    <w:name w:val="WW8Num51z0"/>
    <w:rsid w:val="0087773C"/>
    <w:rPr>
      <w:rFonts w:ascii="Times New Roman" w:hAnsi="Times New Roman"/>
    </w:rPr>
  </w:style>
  <w:style w:type="character" w:customStyle="1" w:styleId="WW8Num53z0">
    <w:name w:val="WW8Num53z0"/>
    <w:rsid w:val="0087773C"/>
    <w:rPr>
      <w:rFonts w:ascii="Times New Roman" w:hAnsi="Times New Roman" w:cs="Times New Roman"/>
      <w:b/>
      <w:i w:val="0"/>
      <w:strike w:val="0"/>
      <w:dstrike w:val="0"/>
      <w:sz w:val="20"/>
      <w:u w:val="none"/>
    </w:rPr>
  </w:style>
  <w:style w:type="character" w:customStyle="1" w:styleId="WW8Num55z0">
    <w:name w:val="WW8Num55z0"/>
    <w:rsid w:val="0087773C"/>
    <w:rPr>
      <w:rFonts w:ascii="Times New Roman" w:hAnsi="Times New Roman" w:cs="Times New Roman"/>
    </w:rPr>
  </w:style>
  <w:style w:type="character" w:customStyle="1" w:styleId="WW8Num56z0">
    <w:name w:val="WW8Num56z0"/>
    <w:rsid w:val="0087773C"/>
    <w:rPr>
      <w:rFonts w:ascii="Times New Roman" w:hAnsi="Times New Roman" w:cs="Times New Roman"/>
    </w:rPr>
  </w:style>
  <w:style w:type="character" w:customStyle="1" w:styleId="WW8Num57z0">
    <w:name w:val="WW8Num57z0"/>
    <w:rsid w:val="0087773C"/>
    <w:rPr>
      <w:rFonts w:ascii="Times New Roman" w:hAnsi="Times New Roman" w:cs="Times New Roman"/>
    </w:rPr>
  </w:style>
  <w:style w:type="character" w:customStyle="1" w:styleId="WW8Num58z0">
    <w:name w:val="WW8Num58z0"/>
    <w:rsid w:val="0087773C"/>
    <w:rPr>
      <w:rFonts w:ascii="Times New Roman" w:hAnsi="Times New Roman" w:cs="Times New Roman"/>
    </w:rPr>
  </w:style>
  <w:style w:type="character" w:customStyle="1" w:styleId="WW8Num59z0">
    <w:name w:val="WW8Num59z0"/>
    <w:rsid w:val="0087773C"/>
    <w:rPr>
      <w:rFonts w:ascii="Times New Roman" w:hAnsi="Times New Roman" w:cs="Times New Roman"/>
      <w:b/>
      <w:i w:val="0"/>
      <w:strike w:val="0"/>
      <w:dstrike w:val="0"/>
      <w:sz w:val="20"/>
      <w:u w:val="none"/>
    </w:rPr>
  </w:style>
  <w:style w:type="character" w:customStyle="1" w:styleId="WW8Num62z0">
    <w:name w:val="WW8Num62z0"/>
    <w:rsid w:val="0087773C"/>
    <w:rPr>
      <w:rFonts w:ascii="Times New Roman" w:hAnsi="Times New Roman" w:cs="Times New Roman"/>
    </w:rPr>
  </w:style>
  <w:style w:type="character" w:customStyle="1" w:styleId="WW8Num63z0">
    <w:name w:val="WW8Num63z0"/>
    <w:rsid w:val="0087773C"/>
    <w:rPr>
      <w:rFonts w:ascii="Times New Roman" w:hAnsi="Times New Roman" w:cs="Times New Roman"/>
      <w:b/>
      <w:i w:val="0"/>
      <w:strike w:val="0"/>
      <w:dstrike w:val="0"/>
      <w:sz w:val="20"/>
      <w:u w:val="none"/>
    </w:rPr>
  </w:style>
  <w:style w:type="character" w:customStyle="1" w:styleId="WW8Num64z0">
    <w:name w:val="WW8Num64z0"/>
    <w:rsid w:val="0087773C"/>
    <w:rPr>
      <w:rFonts w:ascii="Times New Roman" w:hAnsi="Times New Roman" w:cs="Times New Roman"/>
    </w:rPr>
  </w:style>
  <w:style w:type="character" w:customStyle="1" w:styleId="WW8Num66z0">
    <w:name w:val="WW8Num66z0"/>
    <w:rsid w:val="0087773C"/>
    <w:rPr>
      <w:rFonts w:ascii="Times New Roman" w:hAnsi="Times New Roman" w:cs="Times New Roman"/>
      <w:b/>
      <w:i w:val="0"/>
      <w:strike w:val="0"/>
      <w:dstrike w:val="0"/>
      <w:sz w:val="20"/>
      <w:u w:val="none"/>
    </w:rPr>
  </w:style>
  <w:style w:type="character" w:customStyle="1" w:styleId="WW8Num69z0">
    <w:name w:val="WW8Num69z0"/>
    <w:rsid w:val="0087773C"/>
    <w:rPr>
      <w:rFonts w:ascii="Times New Roman" w:hAnsi="Times New Roman"/>
    </w:rPr>
  </w:style>
  <w:style w:type="character" w:customStyle="1" w:styleId="WW8Num74z0">
    <w:name w:val="WW8Num74z0"/>
    <w:rsid w:val="0087773C"/>
    <w:rPr>
      <w:rFonts w:ascii="Times New Roman" w:hAnsi="Times New Roman" w:cs="Times New Roman"/>
    </w:rPr>
  </w:style>
  <w:style w:type="character" w:customStyle="1" w:styleId="WW8Num78z0">
    <w:name w:val="WW8Num78z0"/>
    <w:rsid w:val="0087773C"/>
    <w:rPr>
      <w:rFonts w:ascii="Times New Roman" w:hAnsi="Times New Roman" w:cs="Times New Roman"/>
    </w:rPr>
  </w:style>
  <w:style w:type="character" w:customStyle="1" w:styleId="WW8Num80z0">
    <w:name w:val="WW8Num80z0"/>
    <w:rsid w:val="0087773C"/>
    <w:rPr>
      <w:rFonts w:ascii="Times New Roman" w:hAnsi="Times New Roman"/>
    </w:rPr>
  </w:style>
  <w:style w:type="character" w:customStyle="1" w:styleId="WW8Num85z0">
    <w:name w:val="WW8Num85z0"/>
    <w:rsid w:val="0087773C"/>
    <w:rPr>
      <w:rFonts w:ascii="Times New Roman" w:hAnsi="Times New Roman"/>
    </w:rPr>
  </w:style>
  <w:style w:type="character" w:customStyle="1" w:styleId="WW8Num90z0">
    <w:name w:val="WW8Num90z0"/>
    <w:rsid w:val="0087773C"/>
    <w:rPr>
      <w:rFonts w:ascii="Times New Roman" w:hAnsi="Times New Roman" w:cs="Times New Roman"/>
    </w:rPr>
  </w:style>
  <w:style w:type="character" w:customStyle="1" w:styleId="WW8Num93z0">
    <w:name w:val="WW8Num93z0"/>
    <w:rsid w:val="0087773C"/>
    <w:rPr>
      <w:rFonts w:ascii="Times New Roman" w:hAnsi="Times New Roman"/>
    </w:rPr>
  </w:style>
  <w:style w:type="character" w:customStyle="1" w:styleId="WW8Num96z0">
    <w:name w:val="WW8Num96z0"/>
    <w:rsid w:val="0087773C"/>
    <w:rPr>
      <w:rFonts w:ascii="Times New Roman" w:hAnsi="Times New Roman" w:cs="Times New Roman"/>
    </w:rPr>
  </w:style>
  <w:style w:type="character" w:customStyle="1" w:styleId="WW8Num97z0">
    <w:name w:val="WW8Num97z0"/>
    <w:rsid w:val="0087773C"/>
    <w:rPr>
      <w:rFonts w:ascii="Times New Roman" w:hAnsi="Times New Roman" w:cs="Times New Roman"/>
    </w:rPr>
  </w:style>
  <w:style w:type="character" w:customStyle="1" w:styleId="WW8Num98z0">
    <w:name w:val="WW8Num98z0"/>
    <w:rsid w:val="0087773C"/>
    <w:rPr>
      <w:rFonts w:ascii="Times New Roman" w:hAnsi="Times New Roman"/>
    </w:rPr>
  </w:style>
  <w:style w:type="character" w:customStyle="1" w:styleId="WW8Num100z0">
    <w:name w:val="WW8Num100z0"/>
    <w:rsid w:val="0087773C"/>
    <w:rPr>
      <w:rFonts w:ascii="Times New Roman" w:hAnsi="Times New Roman" w:cs="Times New Roman"/>
    </w:rPr>
  </w:style>
  <w:style w:type="character" w:customStyle="1" w:styleId="WW8Num102z0">
    <w:name w:val="WW8Num102z0"/>
    <w:rsid w:val="0087773C"/>
    <w:rPr>
      <w:rFonts w:ascii="Times New Roman" w:hAnsi="Times New Roman" w:cs="Times New Roman"/>
    </w:rPr>
  </w:style>
  <w:style w:type="character" w:customStyle="1" w:styleId="WW8Num103z0">
    <w:name w:val="WW8Num103z0"/>
    <w:rsid w:val="0087773C"/>
    <w:rPr>
      <w:rFonts w:ascii="Times New Roman" w:hAnsi="Times New Roman" w:cs="Times New Roman"/>
    </w:rPr>
  </w:style>
  <w:style w:type="character" w:customStyle="1" w:styleId="WW8Num104z0">
    <w:name w:val="WW8Num104z0"/>
    <w:rsid w:val="0087773C"/>
    <w:rPr>
      <w:rFonts w:ascii="Times New Roman" w:hAnsi="Times New Roman" w:cs="Times New Roman"/>
    </w:rPr>
  </w:style>
  <w:style w:type="character" w:customStyle="1" w:styleId="WW8Num105z0">
    <w:name w:val="WW8Num105z0"/>
    <w:rsid w:val="0087773C"/>
    <w:rPr>
      <w:rFonts w:ascii="Times New Roman" w:hAnsi="Times New Roman" w:cs="Times New Roman"/>
    </w:rPr>
  </w:style>
  <w:style w:type="character" w:customStyle="1" w:styleId="WW8Num106z0">
    <w:name w:val="WW8Num106z0"/>
    <w:rsid w:val="0087773C"/>
    <w:rPr>
      <w:rFonts w:ascii="Symbol" w:hAnsi="Symbol" w:cs="Times New Roman"/>
    </w:rPr>
  </w:style>
  <w:style w:type="character" w:customStyle="1" w:styleId="WW8Num107z0">
    <w:name w:val="WW8Num107z0"/>
    <w:rsid w:val="0087773C"/>
    <w:rPr>
      <w:rFonts w:ascii="Symbol" w:hAnsi="Symbol"/>
    </w:rPr>
  </w:style>
  <w:style w:type="character" w:customStyle="1" w:styleId="WW8Num108z0">
    <w:name w:val="WW8Num108z0"/>
    <w:rsid w:val="0087773C"/>
    <w:rPr>
      <w:rFonts w:ascii="Symbol" w:hAnsi="Symbol" w:cs="Times New Roman"/>
    </w:rPr>
  </w:style>
  <w:style w:type="character" w:customStyle="1" w:styleId="WW8Num109z0">
    <w:name w:val="WW8Num109z0"/>
    <w:rsid w:val="0087773C"/>
    <w:rPr>
      <w:rFonts w:ascii="Symbol" w:hAnsi="Symbol"/>
      <w:b/>
      <w:i w:val="0"/>
      <w:sz w:val="20"/>
    </w:rPr>
  </w:style>
  <w:style w:type="character" w:customStyle="1" w:styleId="WW8Num110z0">
    <w:name w:val="WW8Num110z0"/>
    <w:rsid w:val="0087773C"/>
    <w:rPr>
      <w:rFonts w:ascii="Times New Roman" w:hAnsi="Times New Roman" w:cs="Times New Roman"/>
    </w:rPr>
  </w:style>
  <w:style w:type="character" w:customStyle="1" w:styleId="WW8Num113z0">
    <w:name w:val="WW8Num113z0"/>
    <w:rsid w:val="0087773C"/>
    <w:rPr>
      <w:rFonts w:ascii="Times New Roman" w:hAnsi="Times New Roman" w:cs="Times New Roman"/>
      <w:b w:val="0"/>
      <w:i w:val="0"/>
      <w:strike w:val="0"/>
      <w:dstrike w:val="0"/>
      <w:sz w:val="20"/>
      <w:u w:val="none"/>
    </w:rPr>
  </w:style>
  <w:style w:type="character" w:customStyle="1" w:styleId="WW8Num122z0">
    <w:name w:val="WW8Num122z0"/>
    <w:rsid w:val="0087773C"/>
    <w:rPr>
      <w:rFonts w:ascii="Times New Roman" w:hAnsi="Times New Roman" w:cs="Times New Roman"/>
    </w:rPr>
  </w:style>
  <w:style w:type="character" w:customStyle="1" w:styleId="WW8Num123z0">
    <w:name w:val="WW8Num123z0"/>
    <w:rsid w:val="0087773C"/>
    <w:rPr>
      <w:rFonts w:ascii="Times New Roman" w:hAnsi="Times New Roman" w:cs="Times New Roman"/>
      <w:b/>
      <w:i w:val="0"/>
      <w:strike w:val="0"/>
      <w:dstrike w:val="0"/>
      <w:sz w:val="20"/>
      <w:u w:val="none"/>
    </w:rPr>
  </w:style>
  <w:style w:type="character" w:customStyle="1" w:styleId="WW8Num124z0">
    <w:name w:val="WW8Num124z0"/>
    <w:rsid w:val="0087773C"/>
    <w:rPr>
      <w:rFonts w:ascii="Times New Roman" w:hAnsi="Times New Roman" w:cs="Times New Roman"/>
    </w:rPr>
  </w:style>
  <w:style w:type="character" w:customStyle="1" w:styleId="WW8Num125z0">
    <w:name w:val="WW8Num125z0"/>
    <w:rsid w:val="0087773C"/>
    <w:rPr>
      <w:rFonts w:ascii="Times New Roman" w:hAnsi="Times New Roman" w:cs="Times New Roman"/>
    </w:rPr>
  </w:style>
  <w:style w:type="character" w:customStyle="1" w:styleId="WW8Num126z0">
    <w:name w:val="WW8Num126z0"/>
    <w:rsid w:val="0087773C"/>
    <w:rPr>
      <w:rFonts w:ascii="Times New Roman" w:hAnsi="Times New Roman"/>
    </w:rPr>
  </w:style>
  <w:style w:type="character" w:customStyle="1" w:styleId="WW8Num129z0">
    <w:name w:val="WW8Num129z0"/>
    <w:rsid w:val="0087773C"/>
    <w:rPr>
      <w:rFonts w:ascii="Times New Roman" w:hAnsi="Times New Roman" w:cs="Times New Roman"/>
    </w:rPr>
  </w:style>
  <w:style w:type="character" w:customStyle="1" w:styleId="WW8Num131z0">
    <w:name w:val="WW8Num131z0"/>
    <w:rsid w:val="0087773C"/>
    <w:rPr>
      <w:rFonts w:ascii="Times New Roman" w:hAnsi="Times New Roman" w:cs="Times New Roman"/>
    </w:rPr>
  </w:style>
  <w:style w:type="character" w:customStyle="1" w:styleId="WW8Num132z0">
    <w:name w:val="WW8Num132z0"/>
    <w:rsid w:val="0087773C"/>
    <w:rPr>
      <w:b/>
      <w:i w:val="0"/>
      <w:sz w:val="20"/>
    </w:rPr>
  </w:style>
  <w:style w:type="character" w:customStyle="1" w:styleId="WW8Num133z0">
    <w:name w:val="WW8Num133z0"/>
    <w:rsid w:val="0087773C"/>
    <w:rPr>
      <w:rFonts w:ascii="Times New Roman" w:hAnsi="Times New Roman" w:cs="Times New Roman"/>
      <w:b w:val="0"/>
      <w:i w:val="0"/>
      <w:strike w:val="0"/>
      <w:dstrike w:val="0"/>
      <w:sz w:val="20"/>
      <w:u w:val="none"/>
    </w:rPr>
  </w:style>
  <w:style w:type="character" w:customStyle="1" w:styleId="WW8Num134z0">
    <w:name w:val="WW8Num134z0"/>
    <w:rsid w:val="0087773C"/>
    <w:rPr>
      <w:rFonts w:ascii="Times New Roman" w:hAnsi="Times New Roman" w:cs="Times New Roman"/>
    </w:rPr>
  </w:style>
  <w:style w:type="character" w:customStyle="1" w:styleId="WW8Num137z0">
    <w:name w:val="WW8Num137z0"/>
    <w:rsid w:val="0087773C"/>
    <w:rPr>
      <w:rFonts w:ascii="Symbol" w:hAnsi="Symbol"/>
      <w:sz w:val="20"/>
    </w:rPr>
  </w:style>
  <w:style w:type="character" w:customStyle="1" w:styleId="WW8Num137z2">
    <w:name w:val="WW8Num137z2"/>
    <w:rsid w:val="0087773C"/>
    <w:rPr>
      <w:rFonts w:ascii="Wingdings" w:hAnsi="Wingdings"/>
    </w:rPr>
  </w:style>
  <w:style w:type="character" w:customStyle="1" w:styleId="WW8Num137z3">
    <w:name w:val="WW8Num137z3"/>
    <w:rsid w:val="0087773C"/>
    <w:rPr>
      <w:rFonts w:ascii="Symbol" w:hAnsi="Symbol"/>
    </w:rPr>
  </w:style>
  <w:style w:type="character" w:customStyle="1" w:styleId="WW8Num137z4">
    <w:name w:val="WW8Num137z4"/>
    <w:rsid w:val="0087773C"/>
    <w:rPr>
      <w:rFonts w:ascii="Courier New" w:hAnsi="Courier New"/>
    </w:rPr>
  </w:style>
  <w:style w:type="character" w:customStyle="1" w:styleId="WW8Num139z0">
    <w:name w:val="WW8Num139z0"/>
    <w:rsid w:val="0087773C"/>
    <w:rPr>
      <w:rFonts w:ascii="Times New Roman" w:hAnsi="Times New Roman" w:cs="Times New Roman"/>
      <w:b/>
      <w:i w:val="0"/>
      <w:strike w:val="0"/>
      <w:dstrike w:val="0"/>
      <w:sz w:val="20"/>
      <w:u w:val="none"/>
    </w:rPr>
  </w:style>
  <w:style w:type="character" w:customStyle="1" w:styleId="WW8Num140z0">
    <w:name w:val="WW8Num140z0"/>
    <w:rsid w:val="0087773C"/>
    <w:rPr>
      <w:rFonts w:ascii="Times New Roman" w:hAnsi="Times New Roman"/>
    </w:rPr>
  </w:style>
  <w:style w:type="character" w:customStyle="1" w:styleId="WW8Num140z1">
    <w:name w:val="WW8Num140z1"/>
    <w:rsid w:val="0087773C"/>
    <w:rPr>
      <w:rFonts w:ascii="Courier New" w:hAnsi="Courier New"/>
    </w:rPr>
  </w:style>
  <w:style w:type="character" w:customStyle="1" w:styleId="WW8Num140z2">
    <w:name w:val="WW8Num140z2"/>
    <w:rsid w:val="0087773C"/>
    <w:rPr>
      <w:rFonts w:ascii="Wingdings" w:hAnsi="Wingdings"/>
    </w:rPr>
  </w:style>
  <w:style w:type="character" w:customStyle="1" w:styleId="WW8Num140z3">
    <w:name w:val="WW8Num140z3"/>
    <w:rsid w:val="0087773C"/>
    <w:rPr>
      <w:rFonts w:ascii="Symbol" w:hAnsi="Symbol"/>
    </w:rPr>
  </w:style>
  <w:style w:type="character" w:customStyle="1" w:styleId="WW8Num141z0">
    <w:name w:val="WW8Num141z0"/>
    <w:rsid w:val="0087773C"/>
    <w:rPr>
      <w:rFonts w:ascii="Times New Roman" w:hAnsi="Times New Roman"/>
    </w:rPr>
  </w:style>
  <w:style w:type="character" w:customStyle="1" w:styleId="WW8Num141z1">
    <w:name w:val="WW8Num141z1"/>
    <w:rsid w:val="0087773C"/>
    <w:rPr>
      <w:rFonts w:ascii="Courier New" w:hAnsi="Courier New" w:cs="Courier New"/>
    </w:rPr>
  </w:style>
  <w:style w:type="character" w:customStyle="1" w:styleId="WW8Num141z2">
    <w:name w:val="WW8Num141z2"/>
    <w:rsid w:val="0087773C"/>
    <w:rPr>
      <w:rFonts w:ascii="Wingdings" w:hAnsi="Wingdings"/>
    </w:rPr>
  </w:style>
  <w:style w:type="character" w:customStyle="1" w:styleId="WW8Num141z3">
    <w:name w:val="WW8Num141z3"/>
    <w:rsid w:val="0087773C"/>
    <w:rPr>
      <w:rFonts w:ascii="Symbol" w:hAnsi="Symbol"/>
    </w:rPr>
  </w:style>
  <w:style w:type="character" w:customStyle="1" w:styleId="WW8Num142z0">
    <w:name w:val="WW8Num142z0"/>
    <w:rsid w:val="0087773C"/>
    <w:rPr>
      <w:rFonts w:ascii="Times New Roman" w:hAnsi="Times New Roman"/>
    </w:rPr>
  </w:style>
  <w:style w:type="character" w:customStyle="1" w:styleId="WW8Num142z1">
    <w:name w:val="WW8Num142z1"/>
    <w:rsid w:val="0087773C"/>
    <w:rPr>
      <w:rFonts w:ascii="Courier New" w:hAnsi="Courier New" w:cs="Courier New"/>
    </w:rPr>
  </w:style>
  <w:style w:type="character" w:customStyle="1" w:styleId="WW8Num142z2">
    <w:name w:val="WW8Num142z2"/>
    <w:rsid w:val="0087773C"/>
    <w:rPr>
      <w:rFonts w:ascii="Wingdings" w:hAnsi="Wingdings"/>
    </w:rPr>
  </w:style>
  <w:style w:type="character" w:customStyle="1" w:styleId="WW8Num142z3">
    <w:name w:val="WW8Num142z3"/>
    <w:rsid w:val="0087773C"/>
    <w:rPr>
      <w:rFonts w:ascii="Symbol" w:hAnsi="Symbol"/>
    </w:rPr>
  </w:style>
  <w:style w:type="character" w:customStyle="1" w:styleId="WW8Num146z0">
    <w:name w:val="WW8Num146z0"/>
    <w:rsid w:val="0087773C"/>
    <w:rPr>
      <w:rFonts w:ascii="Times New Roman" w:hAnsi="Times New Roman"/>
    </w:rPr>
  </w:style>
  <w:style w:type="character" w:customStyle="1" w:styleId="WW8Num146z1">
    <w:name w:val="WW8Num146z1"/>
    <w:rsid w:val="0087773C"/>
    <w:rPr>
      <w:rFonts w:ascii="Courier New" w:hAnsi="Courier New" w:cs="Courier New"/>
    </w:rPr>
  </w:style>
  <w:style w:type="character" w:customStyle="1" w:styleId="WW8Num146z2">
    <w:name w:val="WW8Num146z2"/>
    <w:rsid w:val="0087773C"/>
    <w:rPr>
      <w:rFonts w:ascii="Wingdings" w:hAnsi="Wingdings"/>
    </w:rPr>
  </w:style>
  <w:style w:type="character" w:customStyle="1" w:styleId="WW8Num146z3">
    <w:name w:val="WW8Num146z3"/>
    <w:rsid w:val="0087773C"/>
    <w:rPr>
      <w:rFonts w:ascii="Symbol" w:hAnsi="Symbol"/>
    </w:rPr>
  </w:style>
  <w:style w:type="character" w:customStyle="1" w:styleId="WW8Num147z0">
    <w:name w:val="WW8Num147z0"/>
    <w:rsid w:val="0087773C"/>
    <w:rPr>
      <w:rFonts w:ascii="Times New Roman" w:hAnsi="Times New Roman"/>
    </w:rPr>
  </w:style>
  <w:style w:type="character" w:customStyle="1" w:styleId="WW8Num147z1">
    <w:name w:val="WW8Num147z1"/>
    <w:rsid w:val="0087773C"/>
    <w:rPr>
      <w:rFonts w:ascii="Courier New" w:hAnsi="Courier New" w:cs="Courier New"/>
    </w:rPr>
  </w:style>
  <w:style w:type="character" w:customStyle="1" w:styleId="WW8Num147z2">
    <w:name w:val="WW8Num147z2"/>
    <w:rsid w:val="0087773C"/>
    <w:rPr>
      <w:rFonts w:ascii="Wingdings" w:hAnsi="Wingdings"/>
    </w:rPr>
  </w:style>
  <w:style w:type="character" w:customStyle="1" w:styleId="WW8Num147z3">
    <w:name w:val="WW8Num147z3"/>
    <w:rsid w:val="0087773C"/>
    <w:rPr>
      <w:rFonts w:ascii="Symbol" w:hAnsi="Symbol"/>
    </w:rPr>
  </w:style>
  <w:style w:type="character" w:customStyle="1" w:styleId="WW8Num150z0">
    <w:name w:val="WW8Num150z0"/>
    <w:rsid w:val="0087773C"/>
    <w:rPr>
      <w:rFonts w:ascii="Times New Roman" w:hAnsi="Times New Roman"/>
    </w:rPr>
  </w:style>
  <w:style w:type="character" w:customStyle="1" w:styleId="WW8Num150z1">
    <w:name w:val="WW8Num150z1"/>
    <w:rsid w:val="0087773C"/>
    <w:rPr>
      <w:rFonts w:ascii="Courier New" w:hAnsi="Courier New" w:cs="Courier New"/>
    </w:rPr>
  </w:style>
  <w:style w:type="character" w:customStyle="1" w:styleId="WW8Num150z2">
    <w:name w:val="WW8Num150z2"/>
    <w:rsid w:val="0087773C"/>
    <w:rPr>
      <w:rFonts w:ascii="Wingdings" w:hAnsi="Wingdings"/>
    </w:rPr>
  </w:style>
  <w:style w:type="character" w:customStyle="1" w:styleId="WW8Num150z3">
    <w:name w:val="WW8Num150z3"/>
    <w:rsid w:val="0087773C"/>
    <w:rPr>
      <w:rFonts w:ascii="Symbol" w:hAnsi="Symbol"/>
    </w:rPr>
  </w:style>
  <w:style w:type="character" w:customStyle="1" w:styleId="WW8Num151z0">
    <w:name w:val="WW8Num151z0"/>
    <w:rsid w:val="0087773C"/>
    <w:rPr>
      <w:rFonts w:ascii="Times New Roman" w:hAnsi="Times New Roman"/>
    </w:rPr>
  </w:style>
  <w:style w:type="character" w:customStyle="1" w:styleId="WW8Num151z1">
    <w:name w:val="WW8Num151z1"/>
    <w:rsid w:val="0087773C"/>
    <w:rPr>
      <w:rFonts w:ascii="Courier New" w:hAnsi="Courier New" w:cs="Courier New"/>
    </w:rPr>
  </w:style>
  <w:style w:type="character" w:customStyle="1" w:styleId="WW8Num151z2">
    <w:name w:val="WW8Num151z2"/>
    <w:rsid w:val="0087773C"/>
    <w:rPr>
      <w:rFonts w:ascii="Wingdings" w:hAnsi="Wingdings"/>
    </w:rPr>
  </w:style>
  <w:style w:type="character" w:customStyle="1" w:styleId="WW8Num151z3">
    <w:name w:val="WW8Num151z3"/>
    <w:rsid w:val="0087773C"/>
    <w:rPr>
      <w:rFonts w:ascii="Symbol" w:hAnsi="Symbol"/>
    </w:rPr>
  </w:style>
  <w:style w:type="character" w:customStyle="1" w:styleId="WW8Num153z0">
    <w:name w:val="WW8Num153z0"/>
    <w:rsid w:val="0087773C"/>
    <w:rPr>
      <w:rFonts w:ascii="Times New Roman" w:hAnsi="Times New Roman"/>
    </w:rPr>
  </w:style>
  <w:style w:type="character" w:customStyle="1" w:styleId="WW8Num155z0">
    <w:name w:val="WW8Num155z0"/>
    <w:rsid w:val="0087773C"/>
    <w:rPr>
      <w:rFonts w:ascii="Times New Roman" w:hAnsi="Times New Roman"/>
    </w:rPr>
  </w:style>
  <w:style w:type="character" w:customStyle="1" w:styleId="WW8Num155z1">
    <w:name w:val="WW8Num155z1"/>
    <w:rsid w:val="0087773C"/>
    <w:rPr>
      <w:rFonts w:ascii="Courier New" w:hAnsi="Courier New" w:cs="Courier New"/>
    </w:rPr>
  </w:style>
  <w:style w:type="character" w:customStyle="1" w:styleId="WW8Num155z2">
    <w:name w:val="WW8Num155z2"/>
    <w:rsid w:val="0087773C"/>
    <w:rPr>
      <w:rFonts w:ascii="Wingdings" w:hAnsi="Wingdings"/>
    </w:rPr>
  </w:style>
  <w:style w:type="character" w:customStyle="1" w:styleId="WW8Num155z3">
    <w:name w:val="WW8Num155z3"/>
    <w:rsid w:val="0087773C"/>
    <w:rPr>
      <w:rFonts w:ascii="Symbol" w:hAnsi="Symbol"/>
    </w:rPr>
  </w:style>
  <w:style w:type="character" w:customStyle="1" w:styleId="WW8Num156z0">
    <w:name w:val="WW8Num156z0"/>
    <w:rsid w:val="0087773C"/>
    <w:rPr>
      <w:rFonts w:ascii="Times New Roman" w:hAnsi="Times New Roman" w:cs="Times New Roman"/>
    </w:rPr>
  </w:style>
  <w:style w:type="character" w:customStyle="1" w:styleId="WW8Num160z0">
    <w:name w:val="WW8Num160z0"/>
    <w:rsid w:val="0087773C"/>
    <w:rPr>
      <w:rFonts w:ascii="Times New Roman" w:hAnsi="Times New Roman"/>
    </w:rPr>
  </w:style>
  <w:style w:type="character" w:customStyle="1" w:styleId="WW8Num160z1">
    <w:name w:val="WW8Num160z1"/>
    <w:rsid w:val="0087773C"/>
    <w:rPr>
      <w:rFonts w:ascii="Courier New" w:hAnsi="Courier New" w:cs="Courier New"/>
    </w:rPr>
  </w:style>
  <w:style w:type="character" w:customStyle="1" w:styleId="WW8Num160z2">
    <w:name w:val="WW8Num160z2"/>
    <w:rsid w:val="0087773C"/>
    <w:rPr>
      <w:rFonts w:ascii="Wingdings" w:hAnsi="Wingdings"/>
    </w:rPr>
  </w:style>
  <w:style w:type="character" w:customStyle="1" w:styleId="WW8Num160z3">
    <w:name w:val="WW8Num160z3"/>
    <w:rsid w:val="0087773C"/>
    <w:rPr>
      <w:rFonts w:ascii="Symbol" w:hAnsi="Symbol"/>
    </w:rPr>
  </w:style>
  <w:style w:type="character" w:customStyle="1" w:styleId="WW8Num163z0">
    <w:name w:val="WW8Num163z0"/>
    <w:rsid w:val="0087773C"/>
    <w:rPr>
      <w:rFonts w:ascii="Times New Roman" w:hAnsi="Times New Roman" w:cs="Times New Roman"/>
    </w:rPr>
  </w:style>
  <w:style w:type="character" w:customStyle="1" w:styleId="WW8Num168z0">
    <w:name w:val="WW8Num168z0"/>
    <w:rsid w:val="0087773C"/>
    <w:rPr>
      <w:rFonts w:ascii="Times New Roman" w:hAnsi="Times New Roman" w:cs="Times New Roman"/>
    </w:rPr>
  </w:style>
  <w:style w:type="character" w:customStyle="1" w:styleId="WW8Num171z0">
    <w:name w:val="WW8Num171z0"/>
    <w:rsid w:val="0087773C"/>
    <w:rPr>
      <w:rFonts w:ascii="Times New Roman" w:hAnsi="Times New Roman"/>
    </w:rPr>
  </w:style>
  <w:style w:type="character" w:customStyle="1" w:styleId="WW8Num171z1">
    <w:name w:val="WW8Num171z1"/>
    <w:rsid w:val="0087773C"/>
    <w:rPr>
      <w:rFonts w:ascii="Courier New" w:hAnsi="Courier New" w:cs="Courier New"/>
    </w:rPr>
  </w:style>
  <w:style w:type="character" w:customStyle="1" w:styleId="WW8Num171z2">
    <w:name w:val="WW8Num171z2"/>
    <w:rsid w:val="0087773C"/>
    <w:rPr>
      <w:rFonts w:ascii="Wingdings" w:hAnsi="Wingdings"/>
    </w:rPr>
  </w:style>
  <w:style w:type="character" w:customStyle="1" w:styleId="WW8Num171z3">
    <w:name w:val="WW8Num171z3"/>
    <w:rsid w:val="0087773C"/>
    <w:rPr>
      <w:rFonts w:ascii="Symbol" w:hAnsi="Symbol"/>
    </w:rPr>
  </w:style>
  <w:style w:type="character" w:customStyle="1" w:styleId="WW8Num172z0">
    <w:name w:val="WW8Num172z0"/>
    <w:rsid w:val="0087773C"/>
    <w:rPr>
      <w:rFonts w:ascii="Times New Roman" w:hAnsi="Times New Roman"/>
    </w:rPr>
  </w:style>
  <w:style w:type="character" w:customStyle="1" w:styleId="WW8Num172z1">
    <w:name w:val="WW8Num172z1"/>
    <w:rsid w:val="0087773C"/>
    <w:rPr>
      <w:rFonts w:ascii="Courier New" w:hAnsi="Courier New" w:cs="Courier New"/>
    </w:rPr>
  </w:style>
  <w:style w:type="character" w:customStyle="1" w:styleId="WW8Num172z2">
    <w:name w:val="WW8Num172z2"/>
    <w:rsid w:val="0087773C"/>
    <w:rPr>
      <w:rFonts w:ascii="Wingdings" w:hAnsi="Wingdings"/>
    </w:rPr>
  </w:style>
  <w:style w:type="character" w:customStyle="1" w:styleId="WW8Num172z3">
    <w:name w:val="WW8Num172z3"/>
    <w:rsid w:val="0087773C"/>
    <w:rPr>
      <w:rFonts w:ascii="Symbol" w:hAnsi="Symbol"/>
    </w:rPr>
  </w:style>
  <w:style w:type="character" w:customStyle="1" w:styleId="WW8Num173z0">
    <w:name w:val="WW8Num173z0"/>
    <w:rsid w:val="0087773C"/>
    <w:rPr>
      <w:rFonts w:ascii="Times New Roman" w:hAnsi="Times New Roman" w:cs="Times New Roman"/>
    </w:rPr>
  </w:style>
  <w:style w:type="character" w:customStyle="1" w:styleId="WW8Num174z0">
    <w:name w:val="WW8Num174z0"/>
    <w:rsid w:val="0087773C"/>
    <w:rPr>
      <w:rFonts w:ascii="Times New Roman" w:hAnsi="Times New Roman"/>
    </w:rPr>
  </w:style>
  <w:style w:type="character" w:customStyle="1" w:styleId="WW8Num174z1">
    <w:name w:val="WW8Num174z1"/>
    <w:rsid w:val="0087773C"/>
    <w:rPr>
      <w:rFonts w:ascii="Courier New" w:hAnsi="Courier New" w:cs="Courier New"/>
    </w:rPr>
  </w:style>
  <w:style w:type="character" w:customStyle="1" w:styleId="WW8Num174z2">
    <w:name w:val="WW8Num174z2"/>
    <w:rsid w:val="0087773C"/>
    <w:rPr>
      <w:rFonts w:ascii="Wingdings" w:hAnsi="Wingdings"/>
    </w:rPr>
  </w:style>
  <w:style w:type="character" w:customStyle="1" w:styleId="WW8Num174z3">
    <w:name w:val="WW8Num174z3"/>
    <w:rsid w:val="0087773C"/>
    <w:rPr>
      <w:rFonts w:ascii="Symbol" w:hAnsi="Symbol"/>
    </w:rPr>
  </w:style>
  <w:style w:type="character" w:customStyle="1" w:styleId="WW8Num177z0">
    <w:name w:val="WW8Num177z0"/>
    <w:rsid w:val="0087773C"/>
    <w:rPr>
      <w:rFonts w:ascii="Times New Roman" w:hAnsi="Times New Roman" w:cs="Times New Roman"/>
      <w:b/>
      <w:i w:val="0"/>
      <w:strike w:val="0"/>
      <w:dstrike w:val="0"/>
      <w:sz w:val="20"/>
      <w:u w:val="none"/>
    </w:rPr>
  </w:style>
  <w:style w:type="character" w:customStyle="1" w:styleId="WW8Num179z3">
    <w:name w:val="WW8Num179z3"/>
    <w:rsid w:val="0087773C"/>
    <w:rPr>
      <w:rFonts w:ascii="Symbol" w:hAnsi="Symbol"/>
    </w:rPr>
  </w:style>
  <w:style w:type="character" w:customStyle="1" w:styleId="WW8Num180z0">
    <w:name w:val="WW8Num180z0"/>
    <w:rsid w:val="0087773C"/>
    <w:rPr>
      <w:rFonts w:ascii="Times New Roman" w:hAnsi="Times New Roman" w:cs="Times New Roman"/>
    </w:rPr>
  </w:style>
  <w:style w:type="character" w:customStyle="1" w:styleId="WW8Num181z0">
    <w:name w:val="WW8Num181z0"/>
    <w:rsid w:val="0087773C"/>
    <w:rPr>
      <w:rFonts w:ascii="Times New Roman" w:hAnsi="Times New Roman"/>
    </w:rPr>
  </w:style>
  <w:style w:type="character" w:customStyle="1" w:styleId="WW8Num181z1">
    <w:name w:val="WW8Num181z1"/>
    <w:rsid w:val="0087773C"/>
    <w:rPr>
      <w:rFonts w:ascii="Courier New" w:hAnsi="Courier New" w:cs="Courier New"/>
    </w:rPr>
  </w:style>
  <w:style w:type="character" w:customStyle="1" w:styleId="WW8Num181z2">
    <w:name w:val="WW8Num181z2"/>
    <w:rsid w:val="0087773C"/>
    <w:rPr>
      <w:rFonts w:ascii="Wingdings" w:hAnsi="Wingdings"/>
    </w:rPr>
  </w:style>
  <w:style w:type="character" w:customStyle="1" w:styleId="WW8Num181z3">
    <w:name w:val="WW8Num181z3"/>
    <w:rsid w:val="0087773C"/>
    <w:rPr>
      <w:rFonts w:ascii="Symbol" w:hAnsi="Symbol"/>
    </w:rPr>
  </w:style>
  <w:style w:type="character" w:customStyle="1" w:styleId="WW8Num182z0">
    <w:name w:val="WW8Num182z0"/>
    <w:rsid w:val="0087773C"/>
    <w:rPr>
      <w:rFonts w:ascii="Times New Roman" w:eastAsia="Times New Roman" w:hAnsi="Times New Roman" w:cs="Times New Roman"/>
    </w:rPr>
  </w:style>
  <w:style w:type="character" w:customStyle="1" w:styleId="WW8Num183z0">
    <w:name w:val="WW8Num183z0"/>
    <w:rsid w:val="0087773C"/>
    <w:rPr>
      <w:rFonts w:ascii="Times New Roman" w:hAnsi="Times New Roman" w:cs="Times New Roman"/>
      <w:b/>
      <w:i w:val="0"/>
      <w:strike w:val="0"/>
      <w:dstrike w:val="0"/>
      <w:sz w:val="20"/>
      <w:u w:val="none"/>
    </w:rPr>
  </w:style>
  <w:style w:type="character" w:customStyle="1" w:styleId="WW8Num186z0">
    <w:name w:val="WW8Num186z0"/>
    <w:rsid w:val="0087773C"/>
    <w:rPr>
      <w:rFonts w:ascii="Times New Roman" w:hAnsi="Times New Roman" w:cs="Times New Roman"/>
      <w:b/>
      <w:i w:val="0"/>
      <w:strike w:val="0"/>
      <w:dstrike w:val="0"/>
      <w:sz w:val="20"/>
      <w:u w:val="none"/>
    </w:rPr>
  </w:style>
  <w:style w:type="character" w:customStyle="1" w:styleId="WW8Num187z0">
    <w:name w:val="WW8Num187z0"/>
    <w:rsid w:val="0087773C"/>
    <w:rPr>
      <w:rFonts w:ascii="Times New Roman" w:hAnsi="Times New Roman" w:cs="Times New Roman"/>
      <w:b/>
      <w:i w:val="0"/>
      <w:strike w:val="0"/>
      <w:dstrike w:val="0"/>
      <w:sz w:val="20"/>
      <w:u w:val="none"/>
    </w:rPr>
  </w:style>
  <w:style w:type="character" w:customStyle="1" w:styleId="WW8Num193z0">
    <w:name w:val="WW8Num193z0"/>
    <w:rsid w:val="0087773C"/>
    <w:rPr>
      <w:rFonts w:ascii="Times New Roman" w:hAnsi="Times New Roman"/>
    </w:rPr>
  </w:style>
  <w:style w:type="character" w:customStyle="1" w:styleId="WW8Num193z1">
    <w:name w:val="WW8Num193z1"/>
    <w:rsid w:val="0087773C"/>
    <w:rPr>
      <w:rFonts w:ascii="Courier New" w:hAnsi="Courier New"/>
    </w:rPr>
  </w:style>
  <w:style w:type="character" w:customStyle="1" w:styleId="WW8Num193z2">
    <w:name w:val="WW8Num193z2"/>
    <w:rsid w:val="0087773C"/>
    <w:rPr>
      <w:rFonts w:ascii="Wingdings" w:hAnsi="Wingdings"/>
    </w:rPr>
  </w:style>
  <w:style w:type="character" w:customStyle="1" w:styleId="WW8Num193z3">
    <w:name w:val="WW8Num193z3"/>
    <w:rsid w:val="0087773C"/>
    <w:rPr>
      <w:rFonts w:ascii="Symbol" w:hAnsi="Symbol"/>
    </w:rPr>
  </w:style>
  <w:style w:type="character" w:customStyle="1" w:styleId="WW8Num194z0">
    <w:name w:val="WW8Num194z0"/>
    <w:rsid w:val="0087773C"/>
    <w:rPr>
      <w:rFonts w:ascii="Times New Roman" w:hAnsi="Times New Roman"/>
    </w:rPr>
  </w:style>
  <w:style w:type="character" w:customStyle="1" w:styleId="WW8Num194z1">
    <w:name w:val="WW8Num194z1"/>
    <w:rsid w:val="0087773C"/>
    <w:rPr>
      <w:rFonts w:ascii="Courier New" w:hAnsi="Courier New"/>
    </w:rPr>
  </w:style>
  <w:style w:type="character" w:customStyle="1" w:styleId="WW8Num194z2">
    <w:name w:val="WW8Num194z2"/>
    <w:rsid w:val="0087773C"/>
    <w:rPr>
      <w:rFonts w:ascii="Wingdings" w:hAnsi="Wingdings"/>
    </w:rPr>
  </w:style>
  <w:style w:type="character" w:customStyle="1" w:styleId="WW8Num194z3">
    <w:name w:val="WW8Num194z3"/>
    <w:rsid w:val="0087773C"/>
    <w:rPr>
      <w:rFonts w:ascii="Symbol" w:hAnsi="Symbol"/>
    </w:rPr>
  </w:style>
  <w:style w:type="character" w:customStyle="1" w:styleId="WW8Num195z0">
    <w:name w:val="WW8Num195z0"/>
    <w:rsid w:val="0087773C"/>
    <w:rPr>
      <w:rFonts w:ascii="Times New Roman" w:hAnsi="Times New Roman" w:cs="Times New Roman"/>
    </w:rPr>
  </w:style>
  <w:style w:type="character" w:customStyle="1" w:styleId="WW8Num200z0">
    <w:name w:val="WW8Num200z0"/>
    <w:rsid w:val="0087773C"/>
    <w:rPr>
      <w:rFonts w:ascii="Times New Roman" w:hAnsi="Times New Roman"/>
    </w:rPr>
  </w:style>
  <w:style w:type="character" w:customStyle="1" w:styleId="WW8Num200z1">
    <w:name w:val="WW8Num200z1"/>
    <w:rsid w:val="0087773C"/>
    <w:rPr>
      <w:rFonts w:ascii="Courier New" w:hAnsi="Courier New"/>
    </w:rPr>
  </w:style>
  <w:style w:type="character" w:customStyle="1" w:styleId="WW8Num200z2">
    <w:name w:val="WW8Num200z2"/>
    <w:rsid w:val="0087773C"/>
    <w:rPr>
      <w:rFonts w:ascii="Wingdings" w:hAnsi="Wingdings"/>
    </w:rPr>
  </w:style>
  <w:style w:type="character" w:customStyle="1" w:styleId="WW8Num200z3">
    <w:name w:val="WW8Num200z3"/>
    <w:rsid w:val="0087773C"/>
    <w:rPr>
      <w:rFonts w:ascii="Symbol" w:hAnsi="Symbol"/>
    </w:rPr>
  </w:style>
  <w:style w:type="character" w:customStyle="1" w:styleId="WW8Num202z0">
    <w:name w:val="WW8Num202z0"/>
    <w:rsid w:val="0087773C"/>
    <w:rPr>
      <w:rFonts w:ascii="Times New Roman" w:hAnsi="Times New Roman"/>
    </w:rPr>
  </w:style>
  <w:style w:type="character" w:customStyle="1" w:styleId="WW8Num202z1">
    <w:name w:val="WW8Num202z1"/>
    <w:rsid w:val="0087773C"/>
    <w:rPr>
      <w:rFonts w:ascii="Courier New" w:hAnsi="Courier New"/>
    </w:rPr>
  </w:style>
  <w:style w:type="character" w:customStyle="1" w:styleId="WW8Num202z2">
    <w:name w:val="WW8Num202z2"/>
    <w:rsid w:val="0087773C"/>
    <w:rPr>
      <w:rFonts w:ascii="Wingdings" w:hAnsi="Wingdings"/>
    </w:rPr>
  </w:style>
  <w:style w:type="character" w:customStyle="1" w:styleId="WW8Num202z3">
    <w:name w:val="WW8Num202z3"/>
    <w:rsid w:val="0087773C"/>
    <w:rPr>
      <w:rFonts w:ascii="Symbol" w:hAnsi="Symbol"/>
    </w:rPr>
  </w:style>
  <w:style w:type="character" w:customStyle="1" w:styleId="WW8Num204z0">
    <w:name w:val="WW8Num204z0"/>
    <w:rsid w:val="0087773C"/>
    <w:rPr>
      <w:rFonts w:ascii="Times New Roman" w:hAnsi="Times New Roman"/>
    </w:rPr>
  </w:style>
  <w:style w:type="character" w:customStyle="1" w:styleId="WW8Num204z1">
    <w:name w:val="WW8Num204z1"/>
    <w:rsid w:val="0087773C"/>
    <w:rPr>
      <w:rFonts w:ascii="Courier New" w:hAnsi="Courier New"/>
    </w:rPr>
  </w:style>
  <w:style w:type="character" w:customStyle="1" w:styleId="WW8Num204z2">
    <w:name w:val="WW8Num204z2"/>
    <w:rsid w:val="0087773C"/>
    <w:rPr>
      <w:rFonts w:ascii="Wingdings" w:hAnsi="Wingdings"/>
    </w:rPr>
  </w:style>
  <w:style w:type="character" w:customStyle="1" w:styleId="WW8Num204z3">
    <w:name w:val="WW8Num204z3"/>
    <w:rsid w:val="0087773C"/>
    <w:rPr>
      <w:rFonts w:ascii="Symbol" w:hAnsi="Symbol"/>
    </w:rPr>
  </w:style>
  <w:style w:type="character" w:customStyle="1" w:styleId="WW8Num207z0">
    <w:name w:val="WW8Num207z0"/>
    <w:rsid w:val="0087773C"/>
    <w:rPr>
      <w:rFonts w:ascii="Times New Roman" w:hAnsi="Times New Roman"/>
    </w:rPr>
  </w:style>
  <w:style w:type="character" w:customStyle="1" w:styleId="WW8Num207z1">
    <w:name w:val="WW8Num207z1"/>
    <w:rsid w:val="0087773C"/>
    <w:rPr>
      <w:rFonts w:ascii="Courier New" w:hAnsi="Courier New"/>
    </w:rPr>
  </w:style>
  <w:style w:type="character" w:customStyle="1" w:styleId="WW8Num207z2">
    <w:name w:val="WW8Num207z2"/>
    <w:rsid w:val="0087773C"/>
    <w:rPr>
      <w:rFonts w:ascii="Wingdings" w:hAnsi="Wingdings"/>
    </w:rPr>
  </w:style>
  <w:style w:type="character" w:customStyle="1" w:styleId="WW8Num207z3">
    <w:name w:val="WW8Num207z3"/>
    <w:rsid w:val="0087773C"/>
    <w:rPr>
      <w:rFonts w:ascii="Symbol" w:hAnsi="Symbol"/>
    </w:rPr>
  </w:style>
  <w:style w:type="character" w:customStyle="1" w:styleId="WW8Num208z0">
    <w:name w:val="WW8Num208z0"/>
    <w:rsid w:val="0087773C"/>
    <w:rPr>
      <w:rFonts w:ascii="Times New Roman" w:eastAsia="Times New Roman" w:hAnsi="Times New Roman" w:cs="Times New Roman"/>
    </w:rPr>
  </w:style>
  <w:style w:type="character" w:customStyle="1" w:styleId="WW8Num208z1">
    <w:name w:val="WW8Num208z1"/>
    <w:rsid w:val="0087773C"/>
    <w:rPr>
      <w:rFonts w:ascii="Courier New" w:hAnsi="Courier New"/>
    </w:rPr>
  </w:style>
  <w:style w:type="character" w:customStyle="1" w:styleId="WW8Num208z2">
    <w:name w:val="WW8Num208z2"/>
    <w:rsid w:val="0087773C"/>
    <w:rPr>
      <w:rFonts w:ascii="Wingdings" w:hAnsi="Wingdings"/>
    </w:rPr>
  </w:style>
  <w:style w:type="character" w:customStyle="1" w:styleId="WW8Num208z3">
    <w:name w:val="WW8Num208z3"/>
    <w:rsid w:val="0087773C"/>
    <w:rPr>
      <w:rFonts w:ascii="Symbol" w:hAnsi="Symbol"/>
    </w:rPr>
  </w:style>
  <w:style w:type="character" w:customStyle="1" w:styleId="WW8Num211z0">
    <w:name w:val="WW8Num211z0"/>
    <w:rsid w:val="0087773C"/>
    <w:rPr>
      <w:rFonts w:ascii="Times New Roman" w:hAnsi="Times New Roman" w:cs="Times New Roman"/>
    </w:rPr>
  </w:style>
  <w:style w:type="character" w:customStyle="1" w:styleId="WW8Num213z0">
    <w:name w:val="WW8Num213z0"/>
    <w:rsid w:val="0087773C"/>
    <w:rPr>
      <w:rFonts w:ascii="Times New Roman" w:hAnsi="Times New Roman"/>
    </w:rPr>
  </w:style>
  <w:style w:type="character" w:customStyle="1" w:styleId="WW8Num213z1">
    <w:name w:val="WW8Num213z1"/>
    <w:rsid w:val="0087773C"/>
    <w:rPr>
      <w:rFonts w:ascii="Wingdings" w:hAnsi="Wingdings"/>
    </w:rPr>
  </w:style>
  <w:style w:type="character" w:customStyle="1" w:styleId="WW8Num213z3">
    <w:name w:val="WW8Num213z3"/>
    <w:rsid w:val="0087773C"/>
    <w:rPr>
      <w:rFonts w:ascii="Symbol" w:hAnsi="Symbol"/>
    </w:rPr>
  </w:style>
  <w:style w:type="character" w:customStyle="1" w:styleId="WW8Num213z4">
    <w:name w:val="WW8Num213z4"/>
    <w:rsid w:val="0087773C"/>
    <w:rPr>
      <w:rFonts w:ascii="Courier New" w:hAnsi="Courier New"/>
    </w:rPr>
  </w:style>
  <w:style w:type="character" w:customStyle="1" w:styleId="WW8Num214z0">
    <w:name w:val="WW8Num214z0"/>
    <w:rsid w:val="0087773C"/>
    <w:rPr>
      <w:rFonts w:ascii="Times New Roman" w:hAnsi="Times New Roman" w:cs="Times New Roman"/>
    </w:rPr>
  </w:style>
  <w:style w:type="character" w:customStyle="1" w:styleId="WW8Num217z0">
    <w:name w:val="WW8Num217z0"/>
    <w:rsid w:val="0087773C"/>
    <w:rPr>
      <w:rFonts w:ascii="Times New Roman" w:hAnsi="Times New Roman" w:cs="Times New Roman"/>
    </w:rPr>
  </w:style>
  <w:style w:type="character" w:customStyle="1" w:styleId="WW8Num220z1">
    <w:name w:val="WW8Num220z1"/>
    <w:rsid w:val="0087773C"/>
    <w:rPr>
      <w:rFonts w:ascii="Arial" w:eastAsia="Times New Roman" w:hAnsi="Arial" w:cs="Arial"/>
    </w:rPr>
  </w:style>
  <w:style w:type="character" w:customStyle="1" w:styleId="WW8Num225z0">
    <w:name w:val="WW8Num225z0"/>
    <w:rsid w:val="0087773C"/>
    <w:rPr>
      <w:rFonts w:ascii="Times New Roman" w:hAnsi="Times New Roman" w:cs="Times New Roman"/>
    </w:rPr>
  </w:style>
  <w:style w:type="character" w:customStyle="1" w:styleId="WW8Num227z0">
    <w:name w:val="WW8Num227z0"/>
    <w:rsid w:val="0087773C"/>
    <w:rPr>
      <w:rFonts w:ascii="Times New Roman" w:hAnsi="Times New Roman"/>
    </w:rPr>
  </w:style>
  <w:style w:type="character" w:customStyle="1" w:styleId="WW8Num227z1">
    <w:name w:val="WW8Num227z1"/>
    <w:rsid w:val="0087773C"/>
    <w:rPr>
      <w:rFonts w:ascii="Courier New" w:hAnsi="Courier New" w:cs="Courier New"/>
    </w:rPr>
  </w:style>
  <w:style w:type="character" w:customStyle="1" w:styleId="WW8Num227z2">
    <w:name w:val="WW8Num227z2"/>
    <w:rsid w:val="0087773C"/>
    <w:rPr>
      <w:rFonts w:ascii="Wingdings" w:hAnsi="Wingdings"/>
    </w:rPr>
  </w:style>
  <w:style w:type="character" w:customStyle="1" w:styleId="WW8Num227z3">
    <w:name w:val="WW8Num227z3"/>
    <w:rsid w:val="0087773C"/>
    <w:rPr>
      <w:rFonts w:ascii="Symbol" w:hAnsi="Symbol"/>
    </w:rPr>
  </w:style>
  <w:style w:type="character" w:customStyle="1" w:styleId="WW8Num228z0">
    <w:name w:val="WW8Num228z0"/>
    <w:rsid w:val="0087773C"/>
    <w:rPr>
      <w:rFonts w:ascii="Times New Roman" w:hAnsi="Times New Roman"/>
    </w:rPr>
  </w:style>
  <w:style w:type="character" w:customStyle="1" w:styleId="WW8Num228z1">
    <w:name w:val="WW8Num228z1"/>
    <w:rsid w:val="0087773C"/>
    <w:rPr>
      <w:rFonts w:ascii="Courier New" w:hAnsi="Courier New"/>
    </w:rPr>
  </w:style>
  <w:style w:type="character" w:customStyle="1" w:styleId="WW8Num228z2">
    <w:name w:val="WW8Num228z2"/>
    <w:rsid w:val="0087773C"/>
    <w:rPr>
      <w:rFonts w:ascii="Wingdings" w:hAnsi="Wingdings"/>
    </w:rPr>
  </w:style>
  <w:style w:type="character" w:customStyle="1" w:styleId="WW8Num228z3">
    <w:name w:val="WW8Num228z3"/>
    <w:rsid w:val="0087773C"/>
    <w:rPr>
      <w:rFonts w:ascii="Symbol" w:hAnsi="Symbol"/>
    </w:rPr>
  </w:style>
  <w:style w:type="character" w:customStyle="1" w:styleId="WW8Num229z0">
    <w:name w:val="WW8Num229z0"/>
    <w:rsid w:val="0087773C"/>
    <w:rPr>
      <w:rFonts w:ascii="Times New Roman" w:hAnsi="Times New Roman"/>
    </w:rPr>
  </w:style>
  <w:style w:type="character" w:customStyle="1" w:styleId="WW8Num229z1">
    <w:name w:val="WW8Num229z1"/>
    <w:rsid w:val="0087773C"/>
    <w:rPr>
      <w:rFonts w:ascii="Courier New" w:hAnsi="Courier New" w:cs="Courier New"/>
    </w:rPr>
  </w:style>
  <w:style w:type="character" w:customStyle="1" w:styleId="WW8Num229z2">
    <w:name w:val="WW8Num229z2"/>
    <w:rsid w:val="0087773C"/>
    <w:rPr>
      <w:rFonts w:ascii="Wingdings" w:hAnsi="Wingdings"/>
    </w:rPr>
  </w:style>
  <w:style w:type="character" w:customStyle="1" w:styleId="WW8Num229z3">
    <w:name w:val="WW8Num229z3"/>
    <w:rsid w:val="0087773C"/>
    <w:rPr>
      <w:rFonts w:ascii="Symbol" w:hAnsi="Symbol"/>
    </w:rPr>
  </w:style>
  <w:style w:type="character" w:customStyle="1" w:styleId="WW8Num230z0">
    <w:name w:val="WW8Num230z0"/>
    <w:rsid w:val="0087773C"/>
    <w:rPr>
      <w:rFonts w:ascii="Times New Roman" w:hAnsi="Times New Roman" w:cs="Times New Roman"/>
      <w:b/>
      <w:i w:val="0"/>
      <w:strike w:val="0"/>
      <w:dstrike w:val="0"/>
      <w:sz w:val="20"/>
      <w:u w:val="none"/>
    </w:rPr>
  </w:style>
  <w:style w:type="character" w:customStyle="1" w:styleId="WW8Num231z0">
    <w:name w:val="WW8Num231z0"/>
    <w:rsid w:val="0087773C"/>
    <w:rPr>
      <w:rFonts w:ascii="Times New Roman" w:hAnsi="Times New Roman" w:cs="Times New Roman"/>
    </w:rPr>
  </w:style>
  <w:style w:type="character" w:customStyle="1" w:styleId="WW8Num232z0">
    <w:name w:val="WW8Num232z0"/>
    <w:rsid w:val="0087773C"/>
    <w:rPr>
      <w:rFonts w:ascii="Times New Roman" w:hAnsi="Times New Roman"/>
    </w:rPr>
  </w:style>
  <w:style w:type="character" w:customStyle="1" w:styleId="WW8Num232z2">
    <w:name w:val="WW8Num232z2"/>
    <w:rsid w:val="0087773C"/>
    <w:rPr>
      <w:rFonts w:ascii="Wingdings" w:hAnsi="Wingdings"/>
    </w:rPr>
  </w:style>
  <w:style w:type="character" w:customStyle="1" w:styleId="WW8Num232z3">
    <w:name w:val="WW8Num232z3"/>
    <w:rsid w:val="0087773C"/>
    <w:rPr>
      <w:rFonts w:ascii="Symbol" w:hAnsi="Symbol"/>
    </w:rPr>
  </w:style>
  <w:style w:type="character" w:customStyle="1" w:styleId="WW8Num232z4">
    <w:name w:val="WW8Num232z4"/>
    <w:rsid w:val="0087773C"/>
    <w:rPr>
      <w:rFonts w:ascii="Courier New" w:hAnsi="Courier New" w:cs="Courier New"/>
    </w:rPr>
  </w:style>
  <w:style w:type="character" w:customStyle="1" w:styleId="WW8Num234z0">
    <w:name w:val="WW8Num234z0"/>
    <w:rsid w:val="0087773C"/>
    <w:rPr>
      <w:rFonts w:ascii="Times New Roman" w:hAnsi="Times New Roman"/>
    </w:rPr>
  </w:style>
  <w:style w:type="character" w:customStyle="1" w:styleId="WW8Num234z1">
    <w:name w:val="WW8Num234z1"/>
    <w:rsid w:val="0087773C"/>
    <w:rPr>
      <w:rFonts w:ascii="Courier New" w:hAnsi="Courier New" w:cs="Courier New"/>
    </w:rPr>
  </w:style>
  <w:style w:type="character" w:customStyle="1" w:styleId="WW8Num234z2">
    <w:name w:val="WW8Num234z2"/>
    <w:rsid w:val="0087773C"/>
    <w:rPr>
      <w:rFonts w:ascii="Wingdings" w:hAnsi="Wingdings"/>
    </w:rPr>
  </w:style>
  <w:style w:type="character" w:customStyle="1" w:styleId="WW8Num234z3">
    <w:name w:val="WW8Num234z3"/>
    <w:rsid w:val="0087773C"/>
    <w:rPr>
      <w:rFonts w:ascii="Symbol" w:hAnsi="Symbol"/>
    </w:rPr>
  </w:style>
  <w:style w:type="character" w:customStyle="1" w:styleId="WW8Num235z0">
    <w:name w:val="WW8Num235z0"/>
    <w:rsid w:val="0087773C"/>
    <w:rPr>
      <w:rFonts w:ascii="Times New Roman" w:hAnsi="Times New Roman" w:cs="Times New Roman"/>
    </w:rPr>
  </w:style>
  <w:style w:type="character" w:customStyle="1" w:styleId="WW8Num238z0">
    <w:name w:val="WW8Num238z0"/>
    <w:rsid w:val="0087773C"/>
    <w:rPr>
      <w:rFonts w:ascii="Times New Roman" w:hAnsi="Times New Roman"/>
    </w:rPr>
  </w:style>
  <w:style w:type="character" w:customStyle="1" w:styleId="WW8Num241z0">
    <w:name w:val="WW8Num241z0"/>
    <w:rsid w:val="0087773C"/>
    <w:rPr>
      <w:rFonts w:ascii="Times New Roman" w:hAnsi="Times New Roman" w:cs="Times New Roman"/>
    </w:rPr>
  </w:style>
  <w:style w:type="character" w:customStyle="1" w:styleId="WW8NumSt3z0">
    <w:name w:val="WW8NumSt3z0"/>
    <w:rsid w:val="0087773C"/>
    <w:rPr>
      <w:rFonts w:ascii="Symbol" w:hAnsi="Symbol"/>
      <w:sz w:val="20"/>
    </w:rPr>
  </w:style>
  <w:style w:type="character" w:customStyle="1" w:styleId="WW8NumSt32z0">
    <w:name w:val="WW8NumSt32z0"/>
    <w:rsid w:val="0087773C"/>
    <w:rPr>
      <w:rFonts w:ascii="Bookman Old Style" w:hAnsi="Bookman Old Style"/>
      <w:sz w:val="24"/>
    </w:rPr>
  </w:style>
  <w:style w:type="character" w:customStyle="1" w:styleId="WW8NumSt43z0">
    <w:name w:val="WW8NumSt43z0"/>
    <w:rsid w:val="0087773C"/>
    <w:rPr>
      <w:rFonts w:ascii="Times New Roman" w:hAnsi="Times New Roman" w:cs="Times New Roman"/>
      <w:b/>
      <w:i w:val="0"/>
      <w:strike w:val="0"/>
      <w:dstrike w:val="0"/>
      <w:sz w:val="20"/>
      <w:u w:val="none"/>
    </w:rPr>
  </w:style>
  <w:style w:type="character" w:customStyle="1" w:styleId="Domylnaczcionkaakapitu1">
    <w:name w:val="Domyślna czcionka akapitu1"/>
    <w:rsid w:val="0087773C"/>
  </w:style>
  <w:style w:type="character" w:styleId="Numerstrony">
    <w:name w:val="page number"/>
    <w:basedOn w:val="Domylnaczcionkaakapitu1"/>
    <w:rsid w:val="0087773C"/>
  </w:style>
  <w:style w:type="character" w:styleId="Hipercze">
    <w:name w:val="Hyperlink"/>
    <w:basedOn w:val="Domylnaczcionkaakapitu1"/>
    <w:uiPriority w:val="99"/>
    <w:rsid w:val="0087773C"/>
    <w:rPr>
      <w:color w:val="0000FF"/>
      <w:u w:val="single"/>
    </w:rPr>
  </w:style>
  <w:style w:type="character" w:styleId="UyteHipercze">
    <w:name w:val="FollowedHyperlink"/>
    <w:basedOn w:val="Domylnaczcionkaakapitu1"/>
    <w:rsid w:val="0087773C"/>
    <w:rPr>
      <w:color w:val="800080"/>
      <w:u w:val="single"/>
    </w:rPr>
  </w:style>
  <w:style w:type="character" w:customStyle="1" w:styleId="Odwoaniedokomentarza1">
    <w:name w:val="Odwołanie do komentarza1"/>
    <w:basedOn w:val="Domylnaczcionkaakapitu1"/>
    <w:rsid w:val="0087773C"/>
    <w:rPr>
      <w:sz w:val="16"/>
      <w:szCs w:val="16"/>
    </w:rPr>
  </w:style>
  <w:style w:type="character" w:customStyle="1" w:styleId="Odsyaczprzypisudolnego">
    <w:name w:val="Odsyłacz przypisu dolnego"/>
    <w:basedOn w:val="Domylnaczcionkaakapitu1"/>
    <w:rsid w:val="0087773C"/>
    <w:rPr>
      <w:sz w:val="20"/>
      <w:vertAlign w:val="superscript"/>
    </w:rPr>
  </w:style>
  <w:style w:type="character" w:customStyle="1" w:styleId="Symbolewypunktowania">
    <w:name w:val="Symbole wypunktowania"/>
    <w:rsid w:val="0087773C"/>
    <w:rPr>
      <w:rFonts w:ascii="OpenSymbol" w:eastAsia="OpenSymbol" w:hAnsi="OpenSymbol" w:cs="OpenSymbol"/>
    </w:rPr>
  </w:style>
  <w:style w:type="character" w:customStyle="1" w:styleId="Znakinumeracji">
    <w:name w:val="Znaki numeracji"/>
    <w:rsid w:val="0087773C"/>
  </w:style>
  <w:style w:type="character" w:customStyle="1" w:styleId="WW8Num348z0">
    <w:name w:val="WW8Num348z0"/>
    <w:rsid w:val="0087773C"/>
    <w:rPr>
      <w:rFonts w:ascii="Times New Roman" w:hAnsi="Times New Roman"/>
    </w:rPr>
  </w:style>
  <w:style w:type="character" w:customStyle="1" w:styleId="WW8Num348z1">
    <w:name w:val="WW8Num348z1"/>
    <w:rsid w:val="0087773C"/>
    <w:rPr>
      <w:rFonts w:ascii="Courier New" w:hAnsi="Courier New"/>
    </w:rPr>
  </w:style>
  <w:style w:type="character" w:customStyle="1" w:styleId="WW8Num348z2">
    <w:name w:val="WW8Num348z2"/>
    <w:rsid w:val="0087773C"/>
    <w:rPr>
      <w:rFonts w:ascii="Wingdings" w:hAnsi="Wingdings"/>
    </w:rPr>
  </w:style>
  <w:style w:type="character" w:customStyle="1" w:styleId="WW8Num348z3">
    <w:name w:val="WW8Num348z3"/>
    <w:rsid w:val="0087773C"/>
    <w:rPr>
      <w:rFonts w:ascii="Symbol" w:hAnsi="Symbol"/>
    </w:rPr>
  </w:style>
  <w:style w:type="character" w:customStyle="1" w:styleId="WW8Num367z0">
    <w:name w:val="WW8Num367z0"/>
    <w:rsid w:val="0087773C"/>
    <w:rPr>
      <w:rFonts w:ascii="Times New Roman" w:hAnsi="Times New Roman"/>
    </w:rPr>
  </w:style>
  <w:style w:type="character" w:customStyle="1" w:styleId="WW8Num243z0">
    <w:name w:val="WW8Num243z0"/>
    <w:rsid w:val="0087773C"/>
    <w:rPr>
      <w:rFonts w:ascii="Times New Roman" w:hAnsi="Times New Roman"/>
    </w:rPr>
  </w:style>
  <w:style w:type="character" w:customStyle="1" w:styleId="WW8Num258z0">
    <w:name w:val="WW8Num258z0"/>
    <w:rsid w:val="0087773C"/>
    <w:rPr>
      <w:rFonts w:ascii="Times New Roman" w:hAnsi="Times New Roman"/>
    </w:rPr>
  </w:style>
  <w:style w:type="character" w:customStyle="1" w:styleId="WW8Num258z1">
    <w:name w:val="WW8Num258z1"/>
    <w:rsid w:val="0087773C"/>
    <w:rPr>
      <w:rFonts w:ascii="Courier New" w:hAnsi="Courier New" w:cs="Courier New"/>
    </w:rPr>
  </w:style>
  <w:style w:type="character" w:customStyle="1" w:styleId="WW8Num258z2">
    <w:name w:val="WW8Num258z2"/>
    <w:rsid w:val="0087773C"/>
    <w:rPr>
      <w:rFonts w:ascii="Wingdings" w:hAnsi="Wingdings"/>
    </w:rPr>
  </w:style>
  <w:style w:type="character" w:customStyle="1" w:styleId="WW8Num258z3">
    <w:name w:val="WW8Num258z3"/>
    <w:rsid w:val="0087773C"/>
    <w:rPr>
      <w:rFonts w:ascii="Symbol" w:hAnsi="Symbol"/>
    </w:rPr>
  </w:style>
  <w:style w:type="character" w:customStyle="1" w:styleId="WW8NumSt49z0">
    <w:name w:val="WW8NumSt49z0"/>
    <w:rsid w:val="0087773C"/>
    <w:rPr>
      <w:rFonts w:ascii="Bookman Old Style" w:hAnsi="Bookman Old Style"/>
      <w:sz w:val="24"/>
    </w:rPr>
  </w:style>
  <w:style w:type="character" w:customStyle="1" w:styleId="WW8NumSt12z0">
    <w:name w:val="WW8NumSt12z0"/>
    <w:rsid w:val="0087773C"/>
    <w:rPr>
      <w:rFonts w:ascii="Symbol" w:hAnsi="Symbol"/>
      <w:sz w:val="20"/>
    </w:rPr>
  </w:style>
  <w:style w:type="character" w:customStyle="1" w:styleId="WW8Num260z0">
    <w:name w:val="WW8Num260z0"/>
    <w:rsid w:val="0087773C"/>
    <w:rPr>
      <w:rFonts w:ascii="Times New Roman" w:hAnsi="Times New Roman"/>
    </w:rPr>
  </w:style>
  <w:style w:type="character" w:customStyle="1" w:styleId="WW8Num260z1">
    <w:name w:val="WW8Num260z1"/>
    <w:rsid w:val="0087773C"/>
    <w:rPr>
      <w:rFonts w:ascii="Courier New" w:hAnsi="Courier New" w:cs="Courier New"/>
    </w:rPr>
  </w:style>
  <w:style w:type="character" w:customStyle="1" w:styleId="WW8Num260z2">
    <w:name w:val="WW8Num260z2"/>
    <w:rsid w:val="0087773C"/>
    <w:rPr>
      <w:rFonts w:ascii="Wingdings" w:hAnsi="Wingdings"/>
    </w:rPr>
  </w:style>
  <w:style w:type="character" w:customStyle="1" w:styleId="WW8Num260z3">
    <w:name w:val="WW8Num260z3"/>
    <w:rsid w:val="0087773C"/>
    <w:rPr>
      <w:rFonts w:ascii="Symbol" w:hAnsi="Symbol"/>
    </w:rPr>
  </w:style>
  <w:style w:type="character" w:customStyle="1" w:styleId="WW8Num253z0">
    <w:name w:val="WW8Num253z0"/>
    <w:rsid w:val="0087773C"/>
    <w:rPr>
      <w:rFonts w:ascii="Times New Roman" w:hAnsi="Times New Roman"/>
    </w:rPr>
  </w:style>
  <w:style w:type="character" w:customStyle="1" w:styleId="WW8Num253z1">
    <w:name w:val="WW8Num253z1"/>
    <w:rsid w:val="0087773C"/>
    <w:rPr>
      <w:rFonts w:ascii="Courier New" w:hAnsi="Courier New" w:cs="Courier New"/>
    </w:rPr>
  </w:style>
  <w:style w:type="character" w:customStyle="1" w:styleId="WW8Num253z2">
    <w:name w:val="WW8Num253z2"/>
    <w:rsid w:val="0087773C"/>
    <w:rPr>
      <w:rFonts w:ascii="Wingdings" w:hAnsi="Wingdings"/>
    </w:rPr>
  </w:style>
  <w:style w:type="character" w:customStyle="1" w:styleId="WW8Num253z3">
    <w:name w:val="WW8Num253z3"/>
    <w:rsid w:val="0087773C"/>
    <w:rPr>
      <w:rFonts w:ascii="Symbol" w:hAnsi="Symbol"/>
    </w:rPr>
  </w:style>
  <w:style w:type="character" w:customStyle="1" w:styleId="WW8Num269z0">
    <w:name w:val="WW8Num269z0"/>
    <w:rsid w:val="0087773C"/>
    <w:rPr>
      <w:rFonts w:ascii="Times New Roman" w:hAnsi="Times New Roman" w:cs="Times New Roman"/>
    </w:rPr>
  </w:style>
  <w:style w:type="character" w:customStyle="1" w:styleId="WW8Num266z0">
    <w:name w:val="WW8Num266z0"/>
    <w:rsid w:val="0087773C"/>
    <w:rPr>
      <w:rFonts w:ascii="Times New Roman" w:hAnsi="Times New Roman" w:cs="Times New Roman"/>
    </w:rPr>
  </w:style>
  <w:style w:type="character" w:customStyle="1" w:styleId="WW8Num360z0">
    <w:name w:val="WW8Num360z0"/>
    <w:rsid w:val="0087773C"/>
    <w:rPr>
      <w:rFonts w:ascii="Times New Roman" w:hAnsi="Times New Roman" w:cs="Times New Roman"/>
    </w:rPr>
  </w:style>
  <w:style w:type="character" w:customStyle="1" w:styleId="WW8Num311z0">
    <w:name w:val="WW8Num311z0"/>
    <w:rsid w:val="0087773C"/>
    <w:rPr>
      <w:rFonts w:ascii="Times New Roman" w:hAnsi="Times New Roman" w:cs="Times New Roman"/>
    </w:rPr>
  </w:style>
  <w:style w:type="character" w:customStyle="1" w:styleId="WW8Num362z0">
    <w:name w:val="WW8Num362z0"/>
    <w:rsid w:val="0087773C"/>
    <w:rPr>
      <w:rFonts w:ascii="Times New Roman" w:hAnsi="Times New Roman" w:cs="Times New Roman"/>
    </w:rPr>
  </w:style>
  <w:style w:type="character" w:customStyle="1" w:styleId="WW8Num328z0">
    <w:name w:val="WW8Num328z0"/>
    <w:rsid w:val="0087773C"/>
    <w:rPr>
      <w:rFonts w:ascii="Times New Roman" w:hAnsi="Times New Roman" w:cs="Times New Roman"/>
    </w:rPr>
  </w:style>
  <w:style w:type="character" w:customStyle="1" w:styleId="WW8Num279z0">
    <w:name w:val="WW8Num279z0"/>
    <w:rsid w:val="0087773C"/>
    <w:rPr>
      <w:rFonts w:ascii="Times New Roman" w:hAnsi="Times New Roman" w:cs="Times New Roman"/>
    </w:rPr>
  </w:style>
  <w:style w:type="character" w:customStyle="1" w:styleId="Styl11ptPogrubieniePodkrelenie1">
    <w:name w:val="Styl 11 pt Pogrubienie Podkreślenie1"/>
    <w:basedOn w:val="Domylnaczcionkaakapitu1"/>
    <w:rsid w:val="0087773C"/>
    <w:rPr>
      <w:b/>
      <w:bCs/>
      <w:sz w:val="20"/>
      <w:u w:val="single"/>
    </w:rPr>
  </w:style>
  <w:style w:type="character" w:customStyle="1" w:styleId="WW8Num247z0">
    <w:name w:val="WW8Num247z0"/>
    <w:rsid w:val="0087773C"/>
    <w:rPr>
      <w:rFonts w:ascii="Symbol" w:hAnsi="Symbol"/>
    </w:rPr>
  </w:style>
  <w:style w:type="character" w:customStyle="1" w:styleId="WW8Num263z0">
    <w:name w:val="WW8Num263z0"/>
    <w:rsid w:val="0087773C"/>
    <w:rPr>
      <w:rFonts w:ascii="Times New Roman" w:hAnsi="Times New Roman"/>
    </w:rPr>
  </w:style>
  <w:style w:type="character" w:customStyle="1" w:styleId="WW8Num256z0">
    <w:name w:val="WW8Num256z0"/>
    <w:rsid w:val="0087773C"/>
    <w:rPr>
      <w:rFonts w:ascii="Symbol" w:hAnsi="Symbol"/>
    </w:rPr>
  </w:style>
  <w:style w:type="character" w:customStyle="1" w:styleId="WW8Num298z0">
    <w:name w:val="WW8Num298z0"/>
    <w:rsid w:val="0087773C"/>
    <w:rPr>
      <w:rFonts w:ascii="Times New Roman" w:hAnsi="Times New Roman" w:cs="Times New Roman"/>
      <w:b w:val="0"/>
      <w:i w:val="0"/>
      <w:strike w:val="0"/>
      <w:dstrike w:val="0"/>
      <w:sz w:val="20"/>
      <w:u w:val="none"/>
      <w:vertAlign w:val="superscript"/>
    </w:rPr>
  </w:style>
  <w:style w:type="character" w:customStyle="1" w:styleId="WW8Num274z1">
    <w:name w:val="WW8Num274z1"/>
    <w:rsid w:val="0087773C"/>
    <w:rPr>
      <w:rFonts w:ascii="Times New Roman" w:hAnsi="Times New Roman" w:cs="Times New Roman"/>
    </w:rPr>
  </w:style>
  <w:style w:type="character" w:customStyle="1" w:styleId="WW8Num251z0">
    <w:name w:val="WW8Num251z0"/>
    <w:rsid w:val="0087773C"/>
    <w:rPr>
      <w:rFonts w:ascii="Symbol" w:hAnsi="Symbol"/>
    </w:rPr>
  </w:style>
  <w:style w:type="character" w:customStyle="1" w:styleId="WW8Num270z0">
    <w:name w:val="WW8Num270z0"/>
    <w:rsid w:val="0087773C"/>
    <w:rPr>
      <w:b w:val="0"/>
      <w:i w:val="0"/>
      <w:sz w:val="20"/>
    </w:rPr>
  </w:style>
  <w:style w:type="character" w:customStyle="1" w:styleId="WW8Num299z1">
    <w:name w:val="WW8Num299z1"/>
    <w:rsid w:val="0087773C"/>
    <w:rPr>
      <w:rFonts w:ascii="Times New Roman" w:hAnsi="Times New Roman" w:cs="Times New Roman"/>
    </w:rPr>
  </w:style>
  <w:style w:type="character" w:customStyle="1" w:styleId="WW8Num282z0">
    <w:name w:val="WW8Num282z0"/>
    <w:rsid w:val="0087773C"/>
    <w:rPr>
      <w:b w:val="0"/>
      <w:i w:val="0"/>
      <w:sz w:val="20"/>
    </w:rPr>
  </w:style>
  <w:style w:type="character" w:customStyle="1" w:styleId="WW8Num273z0">
    <w:name w:val="WW8Num273z0"/>
    <w:rsid w:val="0087773C"/>
    <w:rPr>
      <w:rFonts w:ascii="Symbol" w:hAnsi="Symbol"/>
    </w:rPr>
  </w:style>
  <w:style w:type="character" w:customStyle="1" w:styleId="WW8Num261z0">
    <w:name w:val="WW8Num261z0"/>
    <w:rsid w:val="0087773C"/>
    <w:rPr>
      <w:rFonts w:ascii="Symbol" w:hAnsi="Symbol"/>
    </w:rPr>
  </w:style>
  <w:style w:type="character" w:customStyle="1" w:styleId="WW8Num292z0">
    <w:name w:val="WW8Num292z0"/>
    <w:rsid w:val="0087773C"/>
    <w:rPr>
      <w:b/>
      <w:i w:val="0"/>
      <w:sz w:val="20"/>
    </w:rPr>
  </w:style>
  <w:style w:type="character" w:customStyle="1" w:styleId="WW8Num293z0">
    <w:name w:val="WW8Num293z0"/>
    <w:rsid w:val="0087773C"/>
    <w:rPr>
      <w:b w:val="0"/>
      <w:i w:val="0"/>
      <w:sz w:val="20"/>
    </w:rPr>
  </w:style>
  <w:style w:type="character" w:customStyle="1" w:styleId="WW8Num295z0">
    <w:name w:val="WW8Num295z0"/>
    <w:rsid w:val="0087773C"/>
    <w:rPr>
      <w:b w:val="0"/>
      <w:i w:val="0"/>
      <w:sz w:val="20"/>
    </w:rPr>
  </w:style>
  <w:style w:type="character" w:customStyle="1" w:styleId="WW8Num302z0">
    <w:name w:val="WW8Num302z0"/>
    <w:rsid w:val="0087773C"/>
    <w:rPr>
      <w:rFonts w:ascii="Times New Roman" w:hAnsi="Times New Roman" w:cs="Times New Roman"/>
      <w:b/>
      <w:i w:val="0"/>
      <w:strike w:val="0"/>
      <w:dstrike w:val="0"/>
      <w:sz w:val="20"/>
      <w:u w:val="none"/>
    </w:rPr>
  </w:style>
  <w:style w:type="paragraph" w:styleId="Tekstpodstawowy">
    <w:name w:val="Body Text"/>
    <w:basedOn w:val="Normalny"/>
    <w:link w:val="TekstpodstawowyZnak"/>
    <w:rsid w:val="0087773C"/>
    <w:pPr>
      <w:tabs>
        <w:tab w:val="left" w:pos="576"/>
        <w:tab w:val="left" w:pos="1008"/>
      </w:tabs>
      <w:suppressAutoHyphens/>
    </w:pPr>
    <w:rPr>
      <w:rFonts w:eastAsia="Times New Roman" w:cs="Times New Roman"/>
      <w:szCs w:val="20"/>
      <w:lang w:eastAsia="ar-SA"/>
    </w:rPr>
  </w:style>
  <w:style w:type="character" w:customStyle="1" w:styleId="TekstpodstawowyZnak">
    <w:name w:val="Tekst podstawowy Znak"/>
    <w:basedOn w:val="Domylnaczcionkaakapitu"/>
    <w:link w:val="Tekstpodstawowy"/>
    <w:rsid w:val="0087773C"/>
    <w:rPr>
      <w:rFonts w:ascii="Arial" w:eastAsia="Times New Roman" w:hAnsi="Arial" w:cs="Times New Roman"/>
      <w:sz w:val="20"/>
      <w:szCs w:val="20"/>
      <w:lang w:eastAsia="ar-SA"/>
    </w:rPr>
  </w:style>
  <w:style w:type="paragraph" w:styleId="Lista">
    <w:name w:val="List"/>
    <w:basedOn w:val="Tekstpodstawowy"/>
    <w:rsid w:val="0087773C"/>
    <w:rPr>
      <w:rFonts w:cs="Mangal"/>
    </w:rPr>
  </w:style>
  <w:style w:type="paragraph" w:customStyle="1" w:styleId="Podpis1">
    <w:name w:val="Podpis1"/>
    <w:basedOn w:val="Normalny"/>
    <w:rsid w:val="0087773C"/>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87773C"/>
    <w:pPr>
      <w:suppressLineNumbers/>
      <w:suppressAutoHyphens/>
    </w:pPr>
    <w:rPr>
      <w:rFonts w:ascii="Times New Roman" w:eastAsia="Times New Roman" w:hAnsi="Times New Roman" w:cs="Mangal"/>
      <w:szCs w:val="20"/>
      <w:lang w:eastAsia="ar-SA"/>
    </w:rPr>
  </w:style>
  <w:style w:type="paragraph" w:customStyle="1" w:styleId="Nagwek10">
    <w:name w:val="Nagłówek1"/>
    <w:basedOn w:val="Normalny"/>
    <w:next w:val="Tekstpodstawowy"/>
    <w:rsid w:val="0087773C"/>
    <w:pPr>
      <w:keepNext/>
      <w:suppressAutoHyphens/>
      <w:spacing w:before="240" w:after="120"/>
    </w:pPr>
    <w:rPr>
      <w:rFonts w:eastAsia="Arial Unicode MS" w:cs="Mangal"/>
      <w:sz w:val="28"/>
      <w:szCs w:val="28"/>
      <w:lang w:eastAsia="ar-SA"/>
    </w:rPr>
  </w:style>
  <w:style w:type="paragraph" w:customStyle="1" w:styleId="Wcicienormalne1">
    <w:name w:val="Wcięcie normalne1"/>
    <w:basedOn w:val="Normalny"/>
    <w:rsid w:val="0087773C"/>
    <w:pPr>
      <w:suppressAutoHyphens/>
      <w:ind w:left="851"/>
    </w:pPr>
    <w:rPr>
      <w:rFonts w:ascii="PL Times New Roman" w:eastAsia="Times New Roman" w:hAnsi="PL Times New Roman" w:cs="Times New Roman"/>
      <w:szCs w:val="20"/>
      <w:lang w:eastAsia="ar-SA"/>
    </w:rPr>
  </w:style>
  <w:style w:type="paragraph" w:styleId="Tytu">
    <w:name w:val="Title"/>
    <w:basedOn w:val="Normalny"/>
    <w:next w:val="Podtytu"/>
    <w:link w:val="TytuZnak"/>
    <w:qFormat/>
    <w:rsid w:val="0087773C"/>
    <w:pPr>
      <w:tabs>
        <w:tab w:val="left" w:pos="-720"/>
      </w:tabs>
      <w:suppressAutoHyphens/>
      <w:jc w:val="center"/>
    </w:pPr>
    <w:rPr>
      <w:rFonts w:eastAsia="Times New Roman" w:cs="Times New Roman"/>
      <w:b/>
      <w:spacing w:val="-3"/>
      <w:sz w:val="28"/>
      <w:szCs w:val="20"/>
      <w:u w:val="single"/>
      <w:lang w:eastAsia="ar-SA"/>
    </w:rPr>
  </w:style>
  <w:style w:type="character" w:customStyle="1" w:styleId="TytuZnak">
    <w:name w:val="Tytuł Znak"/>
    <w:basedOn w:val="Domylnaczcionkaakapitu"/>
    <w:link w:val="Tytu"/>
    <w:rsid w:val="0087773C"/>
    <w:rPr>
      <w:rFonts w:ascii="Arial" w:eastAsia="Times New Roman" w:hAnsi="Arial" w:cs="Times New Roman"/>
      <w:b/>
      <w:spacing w:val="-3"/>
      <w:sz w:val="28"/>
      <w:szCs w:val="20"/>
      <w:u w:val="single"/>
      <w:lang w:eastAsia="ar-SA"/>
    </w:rPr>
  </w:style>
  <w:style w:type="paragraph" w:styleId="Podtytu">
    <w:name w:val="Subtitle"/>
    <w:basedOn w:val="Nagwek"/>
    <w:next w:val="Tekstpodstawowy"/>
    <w:link w:val="PodtytuZnak"/>
    <w:qFormat/>
    <w:rsid w:val="0087773C"/>
    <w:pPr>
      <w:keepNext/>
      <w:tabs>
        <w:tab w:val="clear" w:pos="4536"/>
        <w:tab w:val="clear" w:pos="9072"/>
      </w:tabs>
      <w:spacing w:before="240" w:after="120"/>
      <w:jc w:val="center"/>
    </w:pPr>
    <w:rPr>
      <w:rFonts w:eastAsia="Arial Unicode MS" w:cs="Mangal"/>
      <w:b w:val="0"/>
      <w:i/>
      <w:iCs/>
      <w:sz w:val="28"/>
      <w:szCs w:val="28"/>
    </w:rPr>
  </w:style>
  <w:style w:type="character" w:customStyle="1" w:styleId="PodtytuZnak">
    <w:name w:val="Podtytuł Znak"/>
    <w:basedOn w:val="Domylnaczcionkaakapitu"/>
    <w:link w:val="Podtytu"/>
    <w:rsid w:val="0087773C"/>
    <w:rPr>
      <w:rFonts w:ascii="Arial" w:eastAsia="Arial Unicode MS" w:hAnsi="Arial" w:cs="Mangal"/>
      <w:i/>
      <w:iCs/>
      <w:sz w:val="28"/>
      <w:szCs w:val="28"/>
      <w:lang w:eastAsia="ar-SA"/>
    </w:rPr>
  </w:style>
  <w:style w:type="paragraph" w:customStyle="1" w:styleId="StylIwony">
    <w:name w:val="Styl Iwony"/>
    <w:basedOn w:val="Normalny"/>
    <w:rsid w:val="0087773C"/>
    <w:pPr>
      <w:suppressAutoHyphens/>
      <w:spacing w:before="120" w:after="120"/>
    </w:pPr>
    <w:rPr>
      <w:rFonts w:ascii="Bookman Old Style" w:eastAsia="Times New Roman" w:hAnsi="Bookman Old Style" w:cs="Times New Roman"/>
      <w:sz w:val="24"/>
      <w:szCs w:val="20"/>
      <w:lang w:eastAsia="ar-SA"/>
    </w:rPr>
  </w:style>
  <w:style w:type="paragraph" w:customStyle="1" w:styleId="tekstost">
    <w:name w:val="tekst ost"/>
    <w:basedOn w:val="Normalny"/>
    <w:rsid w:val="0087773C"/>
    <w:pPr>
      <w:suppressAutoHyphens/>
    </w:pPr>
    <w:rPr>
      <w:rFonts w:ascii="PL Times New Roman" w:eastAsia="Times New Roman" w:hAnsi="PL Times New Roman" w:cs="Times New Roman"/>
      <w:szCs w:val="20"/>
      <w:lang w:eastAsia="ar-SA"/>
    </w:rPr>
  </w:style>
  <w:style w:type="paragraph" w:customStyle="1" w:styleId="Tekstpodstawowy31">
    <w:name w:val="Tekst podstawowy 31"/>
    <w:basedOn w:val="Normalny"/>
    <w:rsid w:val="0087773C"/>
    <w:pPr>
      <w:suppressAutoHyphens/>
    </w:pPr>
    <w:rPr>
      <w:rFonts w:ascii="Times New Roman" w:eastAsia="Times New Roman" w:hAnsi="Times New Roman" w:cs="Times New Roman"/>
      <w:b/>
      <w:sz w:val="26"/>
      <w:szCs w:val="20"/>
      <w:lang w:eastAsia="ar-SA"/>
    </w:rPr>
  </w:style>
  <w:style w:type="paragraph" w:styleId="Indeks1">
    <w:name w:val="index 1"/>
    <w:basedOn w:val="Normalny"/>
    <w:next w:val="Normalny"/>
    <w:rsid w:val="0087773C"/>
    <w:pPr>
      <w:suppressAutoHyphens/>
      <w:ind w:left="200" w:hanging="200"/>
    </w:pPr>
    <w:rPr>
      <w:rFonts w:ascii="Times New Roman" w:eastAsia="Times New Roman" w:hAnsi="Times New Roman" w:cs="Times New Roman"/>
      <w:szCs w:val="20"/>
      <w:lang w:eastAsia="ar-SA"/>
    </w:rPr>
  </w:style>
  <w:style w:type="paragraph" w:styleId="Nagwekindeksu">
    <w:name w:val="index heading"/>
    <w:basedOn w:val="Normalny"/>
    <w:next w:val="Indeks1"/>
    <w:rsid w:val="0087773C"/>
    <w:pPr>
      <w:suppressAutoHyphens/>
    </w:pPr>
    <w:rPr>
      <w:rFonts w:ascii="PL Times New Roman" w:eastAsia="Times New Roman" w:hAnsi="PL Times New Roman" w:cs="Times New Roman"/>
      <w:szCs w:val="20"/>
      <w:lang w:eastAsia="ar-SA"/>
    </w:rPr>
  </w:style>
  <w:style w:type="paragraph" w:styleId="Tekstpodstawowywcity">
    <w:name w:val="Body Text Indent"/>
    <w:basedOn w:val="Normalny"/>
    <w:link w:val="TekstpodstawowywcityZnak"/>
    <w:rsid w:val="0087773C"/>
    <w:pPr>
      <w:suppressAutoHyphens/>
      <w:ind w:left="720" w:hanging="720"/>
    </w:pPr>
    <w:rPr>
      <w:rFonts w:eastAsia="Times New Roman" w:cs="Times New Roman"/>
      <w:szCs w:val="20"/>
      <w:lang w:eastAsia="ar-SA"/>
    </w:rPr>
  </w:style>
  <w:style w:type="character" w:customStyle="1" w:styleId="TekstpodstawowywcityZnak">
    <w:name w:val="Tekst podstawowy wcięty Znak"/>
    <w:basedOn w:val="Domylnaczcionkaakapitu"/>
    <w:link w:val="Tekstpodstawowywcity"/>
    <w:rsid w:val="0087773C"/>
    <w:rPr>
      <w:rFonts w:ascii="Arial" w:eastAsia="Times New Roman" w:hAnsi="Arial" w:cs="Times New Roman"/>
      <w:sz w:val="20"/>
      <w:szCs w:val="20"/>
      <w:lang w:eastAsia="ar-SA"/>
    </w:rPr>
  </w:style>
  <w:style w:type="paragraph" w:customStyle="1" w:styleId="Table">
    <w:name w:val="Table"/>
    <w:basedOn w:val="Normalny"/>
    <w:rsid w:val="0087773C"/>
    <w:pPr>
      <w:suppressAutoHyphens/>
      <w:spacing w:after="120"/>
      <w:jc w:val="center"/>
    </w:pPr>
    <w:rPr>
      <w:rFonts w:ascii="PL Times New Roman" w:eastAsia="Times New Roman" w:hAnsi="PL Times New Roman" w:cs="Times New Roman"/>
      <w:szCs w:val="20"/>
      <w:lang w:eastAsia="ar-SA"/>
    </w:rPr>
  </w:style>
  <w:style w:type="paragraph" w:customStyle="1" w:styleId="Equation">
    <w:name w:val="Equation"/>
    <w:basedOn w:val="Normalny"/>
    <w:rsid w:val="0087773C"/>
    <w:pPr>
      <w:tabs>
        <w:tab w:val="center" w:pos="3969"/>
        <w:tab w:val="right" w:pos="9072"/>
      </w:tabs>
      <w:suppressAutoHyphens/>
      <w:spacing w:line="240" w:lineRule="atLeast"/>
      <w:ind w:right="-1"/>
    </w:pPr>
    <w:rPr>
      <w:rFonts w:ascii="PL Times New Roman" w:eastAsia="Times New Roman" w:hAnsi="PL Times New Roman" w:cs="Times New Roman"/>
      <w:szCs w:val="20"/>
      <w:lang w:val="en-GB" w:eastAsia="ar-SA"/>
    </w:rPr>
  </w:style>
  <w:style w:type="paragraph" w:customStyle="1" w:styleId="Tekstpodstawowywcity31">
    <w:name w:val="Tekst podstawowy wcięty 31"/>
    <w:basedOn w:val="Normalny"/>
    <w:rsid w:val="0087773C"/>
    <w:pPr>
      <w:suppressAutoHyphens/>
      <w:spacing w:before="120" w:after="120"/>
      <w:ind w:left="2160" w:hanging="2160"/>
    </w:pPr>
    <w:rPr>
      <w:rFonts w:eastAsia="Times New Roman" w:cs="Times New Roman"/>
      <w:b/>
      <w:sz w:val="26"/>
      <w:szCs w:val="20"/>
      <w:lang w:eastAsia="ar-SA"/>
    </w:rPr>
  </w:style>
  <w:style w:type="paragraph" w:customStyle="1" w:styleId="Tekstpodstawowy21">
    <w:name w:val="Tekst podstawowy 21"/>
    <w:basedOn w:val="Normalny"/>
    <w:rsid w:val="0087773C"/>
    <w:pPr>
      <w:suppressAutoHyphens/>
      <w:ind w:right="-11"/>
    </w:pPr>
    <w:rPr>
      <w:rFonts w:eastAsia="Times New Roman" w:cs="Times New Roman"/>
      <w:szCs w:val="20"/>
      <w:lang w:eastAsia="ar-SA"/>
    </w:rPr>
  </w:style>
  <w:style w:type="paragraph" w:customStyle="1" w:styleId="Standardowytekst">
    <w:name w:val="Standardowy.tekst"/>
    <w:rsid w:val="0087773C"/>
    <w:pPr>
      <w:suppressAutoHyphens/>
      <w:overflowPunct w:val="0"/>
      <w:autoSpaceDE w:val="0"/>
      <w:spacing w:after="0" w:line="240" w:lineRule="auto"/>
      <w:jc w:val="both"/>
    </w:pPr>
    <w:rPr>
      <w:rFonts w:ascii="Times New Roman" w:eastAsia="Arial" w:hAnsi="Times New Roman" w:cs="Times New Roman"/>
      <w:sz w:val="20"/>
      <w:szCs w:val="20"/>
      <w:lang w:eastAsia="ar-SA"/>
    </w:rPr>
  </w:style>
  <w:style w:type="paragraph" w:customStyle="1" w:styleId="Tekstpodstawowywcity21">
    <w:name w:val="Tekst podstawowy wcięty 21"/>
    <w:basedOn w:val="Normalny"/>
    <w:rsid w:val="0087773C"/>
    <w:pPr>
      <w:suppressAutoHyphens/>
      <w:overflowPunct w:val="0"/>
      <w:autoSpaceDE w:val="0"/>
      <w:ind w:firstLine="709"/>
    </w:pPr>
    <w:rPr>
      <w:rFonts w:eastAsia="Times New Roman" w:cs="Arial"/>
      <w:szCs w:val="20"/>
      <w:lang w:eastAsia="ar-SA"/>
    </w:rPr>
  </w:style>
  <w:style w:type="paragraph" w:customStyle="1" w:styleId="Tekstkomentarza1">
    <w:name w:val="Tekst komentarza1"/>
    <w:basedOn w:val="Normalny"/>
    <w:rsid w:val="0087773C"/>
    <w:pPr>
      <w:widowControl w:val="0"/>
      <w:suppressAutoHyphens/>
      <w:overflowPunct w:val="0"/>
      <w:autoSpaceDE w:val="0"/>
      <w:textAlignment w:val="baseline"/>
    </w:pPr>
    <w:rPr>
      <w:rFonts w:ascii="Times New Roman" w:eastAsia="Times New Roman" w:hAnsi="Times New Roman" w:cs="Times New Roman"/>
      <w:szCs w:val="20"/>
      <w:lang w:eastAsia="ar-SA"/>
    </w:rPr>
  </w:style>
  <w:style w:type="paragraph" w:styleId="Tekstprzypisudolnego">
    <w:name w:val="footnote text"/>
    <w:basedOn w:val="Normalny"/>
    <w:link w:val="TekstprzypisudolnegoZnak"/>
    <w:rsid w:val="0087773C"/>
    <w:pPr>
      <w:suppressAutoHyphens/>
    </w:pPr>
    <w:rPr>
      <w:rFonts w:ascii="Times New Roman" w:eastAsia="Times New Roman" w:hAnsi="Times New Roman" w:cs="Times New Roman"/>
      <w:szCs w:val="20"/>
      <w:lang w:eastAsia="ar-SA"/>
    </w:rPr>
  </w:style>
  <w:style w:type="character" w:customStyle="1" w:styleId="TekstprzypisudolnegoZnak">
    <w:name w:val="Tekst przypisu dolnego Znak"/>
    <w:basedOn w:val="Domylnaczcionkaakapitu"/>
    <w:link w:val="Tekstprzypisudolnego"/>
    <w:rsid w:val="0087773C"/>
    <w:rPr>
      <w:rFonts w:ascii="Times New Roman" w:eastAsia="Times New Roman" w:hAnsi="Times New Roman" w:cs="Times New Roman"/>
      <w:sz w:val="20"/>
      <w:szCs w:val="20"/>
      <w:lang w:eastAsia="ar-SA"/>
    </w:rPr>
  </w:style>
  <w:style w:type="paragraph" w:customStyle="1" w:styleId="Tekstblokowy1">
    <w:name w:val="Tekst blokowy1"/>
    <w:basedOn w:val="Normalny"/>
    <w:rsid w:val="0087773C"/>
    <w:pPr>
      <w:widowControl w:val="0"/>
      <w:tabs>
        <w:tab w:val="left" w:pos="1418"/>
      </w:tabs>
      <w:suppressAutoHyphens/>
      <w:snapToGrid w:val="0"/>
      <w:spacing w:before="180" w:line="280" w:lineRule="atLeast"/>
      <w:ind w:left="567" w:right="-126"/>
    </w:pPr>
    <w:rPr>
      <w:rFonts w:ascii="Times New Roman" w:eastAsia="Times New Roman" w:hAnsi="Times New Roman" w:cs="Times New Roman"/>
      <w:sz w:val="24"/>
      <w:szCs w:val="20"/>
      <w:lang w:eastAsia="ar-SA"/>
    </w:rPr>
  </w:style>
  <w:style w:type="paragraph" w:customStyle="1" w:styleId="Zwykytekst1">
    <w:name w:val="Zwykły tekst1"/>
    <w:basedOn w:val="Normalny"/>
    <w:rsid w:val="0087773C"/>
    <w:pPr>
      <w:suppressAutoHyphens/>
    </w:pPr>
    <w:rPr>
      <w:rFonts w:ascii="Courier New" w:eastAsia="Times New Roman" w:hAnsi="Courier New" w:cs="Times New Roman"/>
      <w:szCs w:val="20"/>
      <w:lang w:eastAsia="ar-SA"/>
    </w:rPr>
  </w:style>
  <w:style w:type="paragraph" w:customStyle="1" w:styleId="Legenda1">
    <w:name w:val="Legenda1"/>
    <w:basedOn w:val="Normalny"/>
    <w:next w:val="Normalny"/>
    <w:rsid w:val="0087773C"/>
    <w:pPr>
      <w:tabs>
        <w:tab w:val="left" w:pos="284"/>
        <w:tab w:val="left" w:pos="426"/>
        <w:tab w:val="left" w:pos="851"/>
      </w:tabs>
      <w:suppressAutoHyphens/>
      <w:spacing w:before="120" w:after="120"/>
    </w:pPr>
    <w:rPr>
      <w:rFonts w:ascii="Times New Roman" w:eastAsia="Times New Roman" w:hAnsi="Times New Roman" w:cs="Times New Roman"/>
      <w:i/>
      <w:color w:val="0000FF"/>
      <w:sz w:val="24"/>
      <w:szCs w:val="24"/>
      <w:lang w:eastAsia="ar-SA"/>
    </w:rPr>
  </w:style>
  <w:style w:type="paragraph" w:styleId="Spistreci7">
    <w:name w:val="toc 7"/>
    <w:basedOn w:val="Normalny"/>
    <w:next w:val="Normalny"/>
    <w:uiPriority w:val="39"/>
    <w:rsid w:val="0087773C"/>
    <w:pPr>
      <w:tabs>
        <w:tab w:val="right" w:leader="dot" w:pos="7371"/>
      </w:tabs>
      <w:suppressAutoHyphens/>
      <w:overflowPunct w:val="0"/>
      <w:autoSpaceDE w:val="0"/>
      <w:ind w:left="1200"/>
      <w:textAlignment w:val="baseline"/>
    </w:pPr>
    <w:rPr>
      <w:rFonts w:ascii="Times New Roman" w:eastAsia="Times New Roman" w:hAnsi="Times New Roman" w:cs="Times New Roman"/>
      <w:sz w:val="18"/>
      <w:szCs w:val="20"/>
      <w:lang w:eastAsia="ar-SA"/>
    </w:rPr>
  </w:style>
  <w:style w:type="paragraph" w:customStyle="1" w:styleId="Tekstpodstawowy22">
    <w:name w:val="Tekst podstawowy 22"/>
    <w:basedOn w:val="Normalny"/>
    <w:rsid w:val="0087773C"/>
    <w:pPr>
      <w:suppressAutoHyphens/>
      <w:overflowPunct w:val="0"/>
      <w:autoSpaceDE w:val="0"/>
      <w:ind w:firstLine="283"/>
      <w:textAlignment w:val="baseline"/>
    </w:pPr>
    <w:rPr>
      <w:rFonts w:ascii="Times New Roman" w:eastAsia="Times New Roman" w:hAnsi="Times New Roman" w:cs="Times New Roman"/>
      <w:szCs w:val="20"/>
      <w:lang w:eastAsia="ar-SA"/>
    </w:rPr>
  </w:style>
  <w:style w:type="paragraph" w:customStyle="1" w:styleId="Tekstpodstawowywcity32">
    <w:name w:val="Tekst podstawowy wcięty 32"/>
    <w:basedOn w:val="Normalny"/>
    <w:rsid w:val="0087773C"/>
    <w:pPr>
      <w:tabs>
        <w:tab w:val="left" w:pos="964"/>
      </w:tabs>
      <w:suppressAutoHyphens/>
      <w:overflowPunct w:val="0"/>
      <w:autoSpaceDE w:val="0"/>
      <w:spacing w:after="120"/>
      <w:ind w:left="964" w:hanging="964"/>
      <w:textAlignment w:val="baseline"/>
    </w:pPr>
    <w:rPr>
      <w:rFonts w:ascii="Times New Roman" w:eastAsia="Times New Roman" w:hAnsi="Times New Roman" w:cs="Times New Roman"/>
      <w:szCs w:val="20"/>
      <w:lang w:eastAsia="ar-SA"/>
    </w:rPr>
  </w:style>
  <w:style w:type="paragraph" w:styleId="Tekstkomentarza">
    <w:name w:val="annotation text"/>
    <w:basedOn w:val="Normalny"/>
    <w:link w:val="TekstkomentarzaZnak"/>
    <w:semiHidden/>
    <w:unhideWhenUsed/>
    <w:rsid w:val="0087773C"/>
    <w:rPr>
      <w:szCs w:val="20"/>
    </w:rPr>
  </w:style>
  <w:style w:type="character" w:customStyle="1" w:styleId="TekstkomentarzaZnak">
    <w:name w:val="Tekst komentarza Znak"/>
    <w:basedOn w:val="Domylnaczcionkaakapitu"/>
    <w:link w:val="Tekstkomentarza"/>
    <w:semiHidden/>
    <w:rsid w:val="0087773C"/>
    <w:rPr>
      <w:sz w:val="20"/>
      <w:szCs w:val="20"/>
    </w:rPr>
  </w:style>
  <w:style w:type="paragraph" w:styleId="Tematkomentarza">
    <w:name w:val="annotation subject"/>
    <w:basedOn w:val="Tekstkomentarza1"/>
    <w:next w:val="Tekstkomentarza1"/>
    <w:link w:val="TematkomentarzaZnak"/>
    <w:rsid w:val="0087773C"/>
    <w:pPr>
      <w:widowControl/>
      <w:overflowPunct/>
      <w:autoSpaceDE/>
      <w:textAlignment w:val="auto"/>
    </w:pPr>
    <w:rPr>
      <w:b/>
      <w:bCs/>
    </w:rPr>
  </w:style>
  <w:style w:type="character" w:customStyle="1" w:styleId="TematkomentarzaZnak">
    <w:name w:val="Temat komentarza Znak"/>
    <w:basedOn w:val="TekstkomentarzaZnak"/>
    <w:link w:val="Tematkomentarza"/>
    <w:rsid w:val="0087773C"/>
    <w:rPr>
      <w:rFonts w:ascii="Times New Roman" w:eastAsia="Times New Roman" w:hAnsi="Times New Roman" w:cs="Times New Roman"/>
      <w:b/>
      <w:bCs/>
      <w:sz w:val="20"/>
      <w:szCs w:val="20"/>
      <w:lang w:eastAsia="ar-SA"/>
    </w:rPr>
  </w:style>
  <w:style w:type="paragraph" w:styleId="Spistreci2">
    <w:name w:val="toc 2"/>
    <w:basedOn w:val="Normalny"/>
    <w:next w:val="Normalny"/>
    <w:uiPriority w:val="39"/>
    <w:rsid w:val="0087773C"/>
    <w:pPr>
      <w:tabs>
        <w:tab w:val="right" w:pos="9072"/>
      </w:tabs>
      <w:suppressAutoHyphens/>
      <w:ind w:right="56"/>
    </w:pPr>
    <w:rPr>
      <w:rFonts w:eastAsia="Times New Roman" w:cs="Arial"/>
      <w:szCs w:val="20"/>
      <w:lang w:eastAsia="ar-SA"/>
    </w:rPr>
  </w:style>
  <w:style w:type="paragraph" w:styleId="Spistreci1">
    <w:name w:val="toc 1"/>
    <w:basedOn w:val="Normalny"/>
    <w:next w:val="Normalny"/>
    <w:uiPriority w:val="39"/>
    <w:rsid w:val="0087773C"/>
    <w:pPr>
      <w:tabs>
        <w:tab w:val="left" w:leader="dot" w:pos="8079"/>
        <w:tab w:val="right" w:pos="8505"/>
      </w:tabs>
      <w:suppressAutoHyphens/>
      <w:ind w:right="850"/>
    </w:pPr>
    <w:rPr>
      <w:rFonts w:ascii="Times New Roman" w:eastAsia="Times New Roman" w:hAnsi="Times New Roman" w:cs="Times New Roman"/>
      <w:szCs w:val="20"/>
      <w:lang w:eastAsia="ar-SA"/>
    </w:rPr>
  </w:style>
  <w:style w:type="paragraph" w:customStyle="1" w:styleId="Wstpniesformatowany">
    <w:name w:val="Wstępnie sformatowany"/>
    <w:basedOn w:val="Normalny"/>
    <w:rsid w:val="0087773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Times New Roman"/>
      <w:szCs w:val="20"/>
      <w:lang w:eastAsia="ar-SA"/>
    </w:rPr>
  </w:style>
  <w:style w:type="paragraph" w:styleId="Spistreci3">
    <w:name w:val="toc 3"/>
    <w:basedOn w:val="Normalny"/>
    <w:uiPriority w:val="39"/>
    <w:rsid w:val="0087773C"/>
    <w:pPr>
      <w:tabs>
        <w:tab w:val="right" w:leader="dot" w:pos="7371"/>
      </w:tabs>
      <w:suppressAutoHyphens/>
      <w:overflowPunct w:val="0"/>
      <w:autoSpaceDE w:val="0"/>
      <w:ind w:left="400"/>
    </w:pPr>
    <w:rPr>
      <w:rFonts w:ascii="Times New Roman" w:eastAsia="Times New Roman" w:hAnsi="Times New Roman" w:cs="Times New Roman"/>
      <w:szCs w:val="20"/>
      <w:lang w:eastAsia="ar-SA"/>
    </w:rPr>
  </w:style>
  <w:style w:type="paragraph" w:styleId="Spistreci4">
    <w:name w:val="toc 4"/>
    <w:basedOn w:val="Normalny"/>
    <w:uiPriority w:val="39"/>
    <w:rsid w:val="0087773C"/>
    <w:pPr>
      <w:tabs>
        <w:tab w:val="right" w:leader="dot" w:pos="7371"/>
      </w:tabs>
      <w:suppressAutoHyphens/>
      <w:overflowPunct w:val="0"/>
      <w:autoSpaceDE w:val="0"/>
      <w:ind w:left="600"/>
    </w:pPr>
    <w:rPr>
      <w:rFonts w:ascii="Times New Roman" w:eastAsia="Times New Roman" w:hAnsi="Times New Roman" w:cs="Times New Roman"/>
      <w:sz w:val="18"/>
      <w:szCs w:val="20"/>
      <w:lang w:eastAsia="ar-SA"/>
    </w:rPr>
  </w:style>
  <w:style w:type="paragraph" w:styleId="Spistreci5">
    <w:name w:val="toc 5"/>
    <w:basedOn w:val="Normalny"/>
    <w:uiPriority w:val="39"/>
    <w:rsid w:val="0087773C"/>
    <w:pPr>
      <w:tabs>
        <w:tab w:val="right" w:leader="dot" w:pos="7371"/>
      </w:tabs>
      <w:suppressAutoHyphens/>
      <w:overflowPunct w:val="0"/>
      <w:autoSpaceDE w:val="0"/>
      <w:ind w:left="800"/>
    </w:pPr>
    <w:rPr>
      <w:rFonts w:ascii="Times New Roman" w:eastAsia="Times New Roman" w:hAnsi="Times New Roman" w:cs="Times New Roman"/>
      <w:sz w:val="18"/>
      <w:szCs w:val="20"/>
      <w:lang w:eastAsia="ar-SA"/>
    </w:rPr>
  </w:style>
  <w:style w:type="paragraph" w:styleId="Spistreci6">
    <w:name w:val="toc 6"/>
    <w:basedOn w:val="Normalny"/>
    <w:uiPriority w:val="39"/>
    <w:rsid w:val="0087773C"/>
    <w:pPr>
      <w:tabs>
        <w:tab w:val="right" w:leader="dot" w:pos="7371"/>
      </w:tabs>
      <w:suppressAutoHyphens/>
      <w:overflowPunct w:val="0"/>
      <w:autoSpaceDE w:val="0"/>
      <w:ind w:left="1000"/>
    </w:pPr>
    <w:rPr>
      <w:rFonts w:ascii="Times New Roman" w:eastAsia="Times New Roman" w:hAnsi="Times New Roman" w:cs="Times New Roman"/>
      <w:sz w:val="18"/>
      <w:szCs w:val="20"/>
      <w:lang w:eastAsia="ar-SA"/>
    </w:rPr>
  </w:style>
  <w:style w:type="paragraph" w:styleId="Spistreci8">
    <w:name w:val="toc 8"/>
    <w:basedOn w:val="Normalny"/>
    <w:uiPriority w:val="39"/>
    <w:rsid w:val="0087773C"/>
    <w:pPr>
      <w:tabs>
        <w:tab w:val="right" w:leader="dot" w:pos="7371"/>
      </w:tabs>
      <w:suppressAutoHyphens/>
      <w:overflowPunct w:val="0"/>
      <w:autoSpaceDE w:val="0"/>
      <w:ind w:left="1400"/>
    </w:pPr>
    <w:rPr>
      <w:rFonts w:ascii="Times New Roman" w:eastAsia="Times New Roman" w:hAnsi="Times New Roman" w:cs="Times New Roman"/>
      <w:sz w:val="18"/>
      <w:szCs w:val="20"/>
      <w:lang w:eastAsia="ar-SA"/>
    </w:rPr>
  </w:style>
  <w:style w:type="paragraph" w:styleId="Spistreci9">
    <w:name w:val="toc 9"/>
    <w:basedOn w:val="Normalny"/>
    <w:uiPriority w:val="39"/>
    <w:rsid w:val="0087773C"/>
    <w:pPr>
      <w:tabs>
        <w:tab w:val="right" w:leader="dot" w:pos="7371"/>
      </w:tabs>
      <w:suppressAutoHyphens/>
      <w:overflowPunct w:val="0"/>
      <w:autoSpaceDE w:val="0"/>
      <w:ind w:left="1600"/>
    </w:pPr>
    <w:rPr>
      <w:rFonts w:ascii="Times New Roman" w:eastAsia="Times New Roman" w:hAnsi="Times New Roman" w:cs="Times New Roman"/>
      <w:sz w:val="18"/>
      <w:szCs w:val="20"/>
      <w:lang w:eastAsia="ar-SA"/>
    </w:rPr>
  </w:style>
  <w:style w:type="paragraph" w:customStyle="1" w:styleId="Standardowytekst1">
    <w:name w:val="Standardowy.tekst1"/>
    <w:rsid w:val="0087773C"/>
    <w:pPr>
      <w:suppressAutoHyphens/>
      <w:overflowPunct w:val="0"/>
      <w:autoSpaceDE w:val="0"/>
      <w:spacing w:after="0" w:line="240" w:lineRule="auto"/>
      <w:jc w:val="both"/>
    </w:pPr>
    <w:rPr>
      <w:rFonts w:ascii="Times New Roman" w:eastAsia="Arial" w:hAnsi="Times New Roman" w:cs="Times New Roman"/>
      <w:sz w:val="20"/>
      <w:szCs w:val="20"/>
      <w:lang w:eastAsia="ar-SA"/>
    </w:rPr>
  </w:style>
  <w:style w:type="paragraph" w:customStyle="1" w:styleId="Tekstpodstawowywcity22">
    <w:name w:val="Tekst podstawowy wcięty 22"/>
    <w:basedOn w:val="Normalny"/>
    <w:rsid w:val="0087773C"/>
    <w:pPr>
      <w:suppressAutoHyphens/>
      <w:overflowPunct w:val="0"/>
      <w:autoSpaceDE w:val="0"/>
      <w:ind w:left="284" w:hanging="284"/>
    </w:pPr>
    <w:rPr>
      <w:rFonts w:ascii="Times New Roman" w:eastAsia="Times New Roman" w:hAnsi="Times New Roman" w:cs="Times New Roman"/>
      <w:szCs w:val="20"/>
      <w:lang w:eastAsia="ar-SA"/>
    </w:rPr>
  </w:style>
  <w:style w:type="paragraph" w:customStyle="1" w:styleId="FR1">
    <w:name w:val="FR1"/>
    <w:rsid w:val="0087773C"/>
    <w:pPr>
      <w:widowControl w:val="0"/>
      <w:suppressAutoHyphens/>
      <w:autoSpaceDE w:val="0"/>
      <w:spacing w:after="0" w:line="300" w:lineRule="auto"/>
    </w:pPr>
    <w:rPr>
      <w:rFonts w:ascii="Arial" w:eastAsia="Arial" w:hAnsi="Arial" w:cs="Arial"/>
      <w:lang w:eastAsia="ar-SA"/>
    </w:rPr>
  </w:style>
  <w:style w:type="paragraph" w:customStyle="1" w:styleId="Listapunktowana1">
    <w:name w:val="Lista punktowana1"/>
    <w:basedOn w:val="Normalny"/>
    <w:rsid w:val="0087773C"/>
    <w:pPr>
      <w:suppressAutoHyphens/>
      <w:spacing w:line="360" w:lineRule="auto"/>
      <w:ind w:left="360" w:hanging="360"/>
    </w:pPr>
    <w:rPr>
      <w:rFonts w:ascii="Times New Roman" w:eastAsia="Times New Roman" w:hAnsi="Times New Roman" w:cs="Times New Roman"/>
      <w:sz w:val="24"/>
      <w:szCs w:val="20"/>
      <w:lang w:eastAsia="ar-SA"/>
    </w:rPr>
  </w:style>
  <w:style w:type="paragraph" w:customStyle="1" w:styleId="Normalny1">
    <w:name w:val="Normalny1"/>
    <w:next w:val="Default"/>
    <w:rsid w:val="0087773C"/>
    <w:pPr>
      <w:suppressAutoHyphens/>
      <w:spacing w:after="0" w:line="240" w:lineRule="auto"/>
    </w:pPr>
    <w:rPr>
      <w:rFonts w:ascii="Times New Roman" w:eastAsia="Arial" w:hAnsi="Times New Roman" w:cs="Times New Roman"/>
      <w:color w:val="000000"/>
      <w:sz w:val="20"/>
      <w:szCs w:val="20"/>
      <w:lang w:eastAsia="hi-IN" w:bidi="hi-IN"/>
    </w:rPr>
  </w:style>
  <w:style w:type="paragraph" w:customStyle="1" w:styleId="Default">
    <w:name w:val="Default"/>
    <w:link w:val="DefaultZnak"/>
    <w:uiPriority w:val="99"/>
    <w:rsid w:val="0087773C"/>
    <w:pPr>
      <w:suppressAutoHyphens/>
      <w:autoSpaceDE w:val="0"/>
      <w:spacing w:after="0" w:line="240" w:lineRule="auto"/>
    </w:pPr>
    <w:rPr>
      <w:rFonts w:ascii="Arial" w:eastAsia="Arial" w:hAnsi="Arial" w:cs="Arial"/>
      <w:color w:val="000000"/>
      <w:sz w:val="24"/>
      <w:szCs w:val="24"/>
      <w:lang w:eastAsia="ar-SA"/>
    </w:rPr>
  </w:style>
  <w:style w:type="paragraph" w:customStyle="1" w:styleId="Zawartotabeli">
    <w:name w:val="Zawartość tabeli"/>
    <w:basedOn w:val="Normalny"/>
    <w:rsid w:val="0087773C"/>
    <w:pPr>
      <w:suppressLineNumbers/>
      <w:suppressAutoHyphens/>
    </w:pPr>
    <w:rPr>
      <w:rFonts w:ascii="Times New Roman" w:eastAsia="Times New Roman" w:hAnsi="Times New Roman" w:cs="Times New Roman"/>
      <w:szCs w:val="20"/>
      <w:lang w:eastAsia="ar-SA"/>
    </w:rPr>
  </w:style>
  <w:style w:type="paragraph" w:customStyle="1" w:styleId="Nagwektabeli">
    <w:name w:val="Nagłówek tabeli"/>
    <w:basedOn w:val="Zawartotabeli"/>
    <w:rsid w:val="0087773C"/>
    <w:pPr>
      <w:jc w:val="center"/>
    </w:pPr>
    <w:rPr>
      <w:b/>
      <w:bCs/>
    </w:rPr>
  </w:style>
  <w:style w:type="paragraph" w:customStyle="1" w:styleId="Zawartoramki">
    <w:name w:val="Zawartość ramki"/>
    <w:basedOn w:val="Tekstpodstawowy"/>
    <w:rsid w:val="0087773C"/>
  </w:style>
  <w:style w:type="paragraph" w:customStyle="1" w:styleId="Tekst">
    <w:name w:val="Tekst"/>
    <w:basedOn w:val="Normalny"/>
    <w:link w:val="TekstZnak"/>
    <w:uiPriority w:val="99"/>
    <w:rsid w:val="0087773C"/>
    <w:pPr>
      <w:suppressAutoHyphens/>
      <w:spacing w:before="60"/>
    </w:pPr>
    <w:rPr>
      <w:rFonts w:ascii="Times New Roman" w:eastAsia="Times New Roman" w:hAnsi="Times New Roman" w:cs="Times New Roman"/>
      <w:color w:val="000000"/>
      <w:szCs w:val="20"/>
      <w:lang w:eastAsia="ar-SA"/>
    </w:rPr>
  </w:style>
  <w:style w:type="paragraph" w:customStyle="1" w:styleId="Podpunkty">
    <w:name w:val="Podpunkty"/>
    <w:next w:val="Normalny"/>
    <w:rsid w:val="0087773C"/>
    <w:pPr>
      <w:keepNext/>
      <w:tabs>
        <w:tab w:val="left" w:pos="851"/>
        <w:tab w:val="left" w:pos="2835"/>
      </w:tabs>
      <w:suppressAutoHyphens/>
      <w:spacing w:before="120" w:after="0" w:line="240" w:lineRule="auto"/>
      <w:ind w:left="709" w:hanging="709"/>
    </w:pPr>
    <w:rPr>
      <w:rFonts w:ascii="Times New Roman" w:eastAsia="Arial" w:hAnsi="Times New Roman" w:cs="Times New Roman"/>
      <w:b/>
      <w:color w:val="000000"/>
      <w:sz w:val="20"/>
      <w:szCs w:val="20"/>
      <w:lang w:eastAsia="ar-SA"/>
    </w:rPr>
  </w:style>
  <w:style w:type="paragraph" w:customStyle="1" w:styleId="rozdzia3">
    <w:name w:val="rozdzia3"/>
    <w:rsid w:val="0087773C"/>
    <w:pPr>
      <w:suppressAutoHyphens/>
      <w:spacing w:after="0" w:line="240" w:lineRule="auto"/>
      <w:jc w:val="both"/>
    </w:pPr>
    <w:rPr>
      <w:rFonts w:ascii="Times New Roman" w:eastAsia="Arial" w:hAnsi="Times New Roman" w:cs="Times New Roman"/>
      <w:b/>
      <w:color w:val="000000"/>
      <w:sz w:val="28"/>
      <w:szCs w:val="20"/>
      <w:lang w:val="cs-CZ" w:eastAsia="ar-SA"/>
    </w:rPr>
  </w:style>
  <w:style w:type="paragraph" w:customStyle="1" w:styleId="rozdzia31">
    <w:name w:val="rozdzia31"/>
    <w:rsid w:val="0087773C"/>
    <w:pPr>
      <w:suppressAutoHyphens/>
      <w:spacing w:after="0" w:line="240" w:lineRule="auto"/>
      <w:jc w:val="both"/>
    </w:pPr>
    <w:rPr>
      <w:rFonts w:ascii="Times New Roman" w:eastAsia="Arial" w:hAnsi="Times New Roman" w:cs="Times New Roman"/>
      <w:b/>
      <w:color w:val="000000"/>
      <w:sz w:val="24"/>
      <w:szCs w:val="20"/>
      <w:lang w:val="cs-CZ" w:eastAsia="ar-SA"/>
    </w:rPr>
  </w:style>
  <w:style w:type="paragraph" w:customStyle="1" w:styleId="spis">
    <w:name w:val="spis"/>
    <w:basedOn w:val="Normalny"/>
    <w:link w:val="spisZnak"/>
    <w:rsid w:val="0087773C"/>
    <w:pPr>
      <w:widowControl w:val="0"/>
      <w:suppressAutoHyphens/>
      <w:spacing w:before="120" w:after="120"/>
    </w:pPr>
    <w:rPr>
      <w:rFonts w:ascii="Times New Roman" w:eastAsia="Times New Roman" w:hAnsi="Times New Roman" w:cs="Times New Roman"/>
      <w:b/>
      <w:szCs w:val="20"/>
      <w:u w:val="single"/>
      <w:lang w:eastAsia="ar-SA"/>
    </w:rPr>
  </w:style>
  <w:style w:type="paragraph" w:customStyle="1" w:styleId="Styl4">
    <w:name w:val="Styl4"/>
    <w:basedOn w:val="Normalny"/>
    <w:link w:val="Styl4Znak"/>
    <w:rsid w:val="0087773C"/>
    <w:pPr>
      <w:suppressAutoHyphens/>
    </w:pPr>
    <w:rPr>
      <w:rFonts w:ascii="Times New Roman" w:eastAsia="Times New Roman" w:hAnsi="Times New Roman" w:cs="Times New Roman"/>
      <w:b/>
      <w:szCs w:val="20"/>
      <w:lang w:eastAsia="ar-SA"/>
    </w:rPr>
  </w:style>
  <w:style w:type="paragraph" w:styleId="Tekstpodstawowy2">
    <w:name w:val="Body Text 2"/>
    <w:basedOn w:val="Normalny"/>
    <w:link w:val="Tekstpodstawowy2Znak"/>
    <w:uiPriority w:val="99"/>
    <w:unhideWhenUsed/>
    <w:rsid w:val="0087773C"/>
    <w:pPr>
      <w:suppressAutoHyphens/>
      <w:spacing w:after="120" w:line="480" w:lineRule="auto"/>
    </w:pPr>
    <w:rPr>
      <w:rFonts w:ascii="Times New Roman" w:eastAsia="Times New Roman" w:hAnsi="Times New Roman" w:cs="Times New Roman"/>
      <w:szCs w:val="20"/>
      <w:lang w:eastAsia="ar-SA"/>
    </w:rPr>
  </w:style>
  <w:style w:type="character" w:customStyle="1" w:styleId="Tekstpodstawowy2Znak">
    <w:name w:val="Tekst podstawowy 2 Znak"/>
    <w:basedOn w:val="Domylnaczcionkaakapitu"/>
    <w:link w:val="Tekstpodstawowy2"/>
    <w:uiPriority w:val="99"/>
    <w:rsid w:val="0087773C"/>
    <w:rPr>
      <w:rFonts w:ascii="Times New Roman" w:eastAsia="Times New Roman" w:hAnsi="Times New Roman" w:cs="Times New Roman"/>
      <w:sz w:val="20"/>
      <w:szCs w:val="20"/>
      <w:lang w:eastAsia="ar-SA"/>
    </w:rPr>
  </w:style>
  <w:style w:type="paragraph" w:customStyle="1" w:styleId="western">
    <w:name w:val="western"/>
    <w:basedOn w:val="Normalny"/>
    <w:rsid w:val="0087773C"/>
    <w:pPr>
      <w:spacing w:before="100" w:beforeAutospacing="1" w:after="100" w:afterAutospacing="1"/>
    </w:pPr>
    <w:rPr>
      <w:rFonts w:eastAsia="Times New Roman" w:cs="Arial"/>
      <w:sz w:val="24"/>
      <w:szCs w:val="24"/>
      <w:lang w:eastAsia="pl-PL"/>
    </w:rPr>
  </w:style>
  <w:style w:type="character" w:styleId="Odwoanieprzypisudolnego">
    <w:name w:val="footnote reference"/>
    <w:basedOn w:val="Domylnaczcionkaakapitu"/>
    <w:semiHidden/>
    <w:rsid w:val="0087773C"/>
  </w:style>
  <w:style w:type="paragraph" w:customStyle="1" w:styleId="Specyfikacje">
    <w:name w:val="Specyfikacje"/>
    <w:basedOn w:val="Normalny"/>
    <w:rsid w:val="0087773C"/>
    <w:pPr>
      <w:ind w:firstLine="567"/>
    </w:pPr>
    <w:rPr>
      <w:rFonts w:ascii="Calibri" w:eastAsia="Times New Roman" w:hAnsi="Calibri" w:cs="Times New Roman"/>
      <w:sz w:val="24"/>
      <w:szCs w:val="20"/>
      <w:lang w:eastAsia="pl-PL"/>
    </w:rPr>
  </w:style>
  <w:style w:type="paragraph" w:styleId="Tekstpodstawowywcity3">
    <w:name w:val="Body Text Indent 3"/>
    <w:basedOn w:val="Normalny"/>
    <w:link w:val="Tekstpodstawowywcity3Znak"/>
    <w:rsid w:val="0087773C"/>
    <w:pPr>
      <w:tabs>
        <w:tab w:val="left" w:pos="720"/>
      </w:tabs>
      <w:ind w:firstLine="288"/>
    </w:pPr>
    <w:rPr>
      <w:rFonts w:ascii="Calibri" w:eastAsia="Times New Roman" w:hAnsi="Calibri" w:cs="Times New Roman"/>
      <w:sz w:val="24"/>
      <w:szCs w:val="20"/>
      <w:lang w:eastAsia="pl-PL"/>
    </w:rPr>
  </w:style>
  <w:style w:type="character" w:customStyle="1" w:styleId="Tekstpodstawowywcity3Znak">
    <w:name w:val="Tekst podstawowy wcięty 3 Znak"/>
    <w:basedOn w:val="Domylnaczcionkaakapitu"/>
    <w:link w:val="Tekstpodstawowywcity3"/>
    <w:rsid w:val="0087773C"/>
    <w:rPr>
      <w:rFonts w:ascii="Calibri" w:eastAsia="Times New Roman" w:hAnsi="Calibri" w:cs="Times New Roman"/>
      <w:sz w:val="24"/>
      <w:szCs w:val="20"/>
      <w:lang w:eastAsia="pl-PL"/>
    </w:rPr>
  </w:style>
  <w:style w:type="character" w:customStyle="1" w:styleId="cctext1">
    <w:name w:val="cctext1"/>
    <w:rsid w:val="0087773C"/>
    <w:rPr>
      <w:rFonts w:ascii="Arial" w:hAnsi="Arial" w:cs="Arial" w:hint="default"/>
      <w:b w:val="0"/>
      <w:bCs w:val="0"/>
      <w:color w:val="333333"/>
      <w:sz w:val="18"/>
      <w:szCs w:val="18"/>
    </w:rPr>
  </w:style>
  <w:style w:type="table" w:styleId="Tabela-Siatka">
    <w:name w:val="Table Grid"/>
    <w:basedOn w:val="Standardowy"/>
    <w:rsid w:val="0087773C"/>
    <w:pPr>
      <w:spacing w:after="0" w:line="24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semiHidden/>
    <w:rsid w:val="0087773C"/>
    <w:rPr>
      <w:sz w:val="16"/>
      <w:szCs w:val="16"/>
    </w:rPr>
  </w:style>
  <w:style w:type="character" w:customStyle="1" w:styleId="biggertext1">
    <w:name w:val="biggertext1"/>
    <w:rsid w:val="0087773C"/>
    <w:rPr>
      <w:sz w:val="13"/>
      <w:szCs w:val="13"/>
    </w:rPr>
  </w:style>
  <w:style w:type="paragraph" w:customStyle="1" w:styleId="Normalny2">
    <w:name w:val="Normalny2"/>
    <w:rsid w:val="0087773C"/>
    <w:pPr>
      <w:spacing w:after="0" w:line="240" w:lineRule="auto"/>
      <w:jc w:val="both"/>
    </w:pPr>
    <w:rPr>
      <w:rFonts w:ascii="Arial" w:eastAsia="Times New Roman" w:hAnsi="Arial" w:cs="Times New Roman"/>
      <w:iCs/>
      <w:szCs w:val="24"/>
      <w:lang w:eastAsia="pl-PL"/>
    </w:rPr>
  </w:style>
  <w:style w:type="paragraph" w:styleId="Legenda">
    <w:name w:val="caption"/>
    <w:basedOn w:val="Normalny"/>
    <w:next w:val="Normalny"/>
    <w:link w:val="LegendaZnak"/>
    <w:qFormat/>
    <w:rsid w:val="0087773C"/>
    <w:pPr>
      <w:ind w:firstLine="567"/>
      <w:jc w:val="center"/>
    </w:pPr>
    <w:rPr>
      <w:rFonts w:ascii="Calibri" w:eastAsia="Times New Roman" w:hAnsi="Calibri" w:cs="Times New Roman"/>
      <w:iCs/>
      <w:szCs w:val="20"/>
    </w:rPr>
  </w:style>
  <w:style w:type="character" w:customStyle="1" w:styleId="LegendaZnak">
    <w:name w:val="Legenda Znak"/>
    <w:link w:val="Legenda"/>
    <w:rsid w:val="0087773C"/>
    <w:rPr>
      <w:rFonts w:ascii="Calibri" w:eastAsia="Times New Roman" w:hAnsi="Calibri" w:cs="Times New Roman"/>
      <w:iCs/>
      <w:sz w:val="20"/>
      <w:szCs w:val="20"/>
    </w:rPr>
  </w:style>
  <w:style w:type="paragraph" w:styleId="Mapadokumentu">
    <w:name w:val="Document Map"/>
    <w:basedOn w:val="Normalny"/>
    <w:link w:val="MapadokumentuZnak"/>
    <w:rsid w:val="0087773C"/>
    <w:pPr>
      <w:ind w:firstLine="567"/>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87773C"/>
    <w:rPr>
      <w:rFonts w:ascii="Tahoma" w:eastAsia="Times New Roman" w:hAnsi="Tahoma" w:cs="Tahoma"/>
      <w:sz w:val="16"/>
      <w:szCs w:val="16"/>
      <w:lang w:eastAsia="pl-PL"/>
    </w:rPr>
  </w:style>
  <w:style w:type="paragraph" w:styleId="Wcicienormalne">
    <w:name w:val="Normal Indent"/>
    <w:basedOn w:val="Normalny"/>
    <w:rsid w:val="0087773C"/>
    <w:pPr>
      <w:ind w:left="851"/>
    </w:pPr>
    <w:rPr>
      <w:rFonts w:ascii="PL Times New Roman" w:eastAsia="Times New Roman" w:hAnsi="PL Times New Roman" w:cs="Times New Roman"/>
      <w:snapToGrid w:val="0"/>
      <w:szCs w:val="20"/>
      <w:lang w:eastAsia="pl-PL"/>
    </w:rPr>
  </w:style>
  <w:style w:type="character" w:customStyle="1" w:styleId="spisZnak">
    <w:name w:val="spis Znak"/>
    <w:basedOn w:val="Domylnaczcionkaakapitu"/>
    <w:link w:val="spis"/>
    <w:rsid w:val="0087773C"/>
    <w:rPr>
      <w:rFonts w:ascii="Times New Roman" w:eastAsia="Times New Roman" w:hAnsi="Times New Roman" w:cs="Times New Roman"/>
      <w:b/>
      <w:sz w:val="20"/>
      <w:szCs w:val="20"/>
      <w:u w:val="single"/>
      <w:lang w:eastAsia="ar-SA"/>
    </w:rPr>
  </w:style>
  <w:style w:type="paragraph" w:styleId="Listapunktowana">
    <w:name w:val="List Bullet"/>
    <w:basedOn w:val="Normalny"/>
    <w:autoRedefine/>
    <w:semiHidden/>
    <w:rsid w:val="0087773C"/>
    <w:pPr>
      <w:ind w:right="85"/>
    </w:pPr>
    <w:rPr>
      <w:rFonts w:ascii="Times New Roman" w:eastAsia="Times New Roman" w:hAnsi="Times New Roman" w:cs="Times New Roman"/>
      <w:snapToGrid w:val="0"/>
      <w:szCs w:val="24"/>
      <w:lang w:eastAsia="pl-PL"/>
    </w:rPr>
  </w:style>
  <w:style w:type="paragraph" w:customStyle="1" w:styleId="tekst0">
    <w:name w:val="tekst"/>
    <w:basedOn w:val="Normalny"/>
    <w:rsid w:val="0087773C"/>
    <w:pPr>
      <w:widowControl w:val="0"/>
      <w:spacing w:line="300" w:lineRule="auto"/>
    </w:pPr>
    <w:rPr>
      <w:rFonts w:ascii="Times New Roman" w:eastAsia="Times New Roman" w:hAnsi="Times New Roman" w:cs="Times New Roman"/>
      <w:snapToGrid w:val="0"/>
      <w:sz w:val="24"/>
      <w:szCs w:val="24"/>
      <w:lang w:eastAsia="pl-PL"/>
    </w:rPr>
  </w:style>
  <w:style w:type="paragraph" w:customStyle="1" w:styleId="11">
    <w:name w:val="1.1."/>
    <w:basedOn w:val="Normalny"/>
    <w:next w:val="tekst0"/>
    <w:rsid w:val="0087773C"/>
    <w:pPr>
      <w:keepNext/>
      <w:widowControl w:val="0"/>
      <w:spacing w:before="240" w:after="120" w:line="300" w:lineRule="atLeast"/>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iPriority w:val="99"/>
    <w:semiHidden/>
    <w:unhideWhenUsed/>
    <w:rsid w:val="0087773C"/>
    <w:pPr>
      <w:suppressAutoHyphens/>
      <w:spacing w:after="120"/>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uiPriority w:val="99"/>
    <w:semiHidden/>
    <w:rsid w:val="0087773C"/>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unhideWhenUsed/>
    <w:rsid w:val="0087773C"/>
    <w:pPr>
      <w:suppressAutoHyphens/>
      <w:spacing w:after="120" w:line="480" w:lineRule="auto"/>
      <w:ind w:left="283"/>
    </w:pPr>
    <w:rPr>
      <w:rFonts w:ascii="Times New Roman" w:eastAsia="Times New Roman" w:hAnsi="Times New Roman" w:cs="Times New Roman"/>
      <w:szCs w:val="20"/>
      <w:lang w:eastAsia="ar-SA"/>
    </w:rPr>
  </w:style>
  <w:style w:type="character" w:customStyle="1" w:styleId="Tekstpodstawowywcity2Znak">
    <w:name w:val="Tekst podstawowy wcięty 2 Znak"/>
    <w:basedOn w:val="Domylnaczcionkaakapitu"/>
    <w:link w:val="Tekstpodstawowywcity2"/>
    <w:uiPriority w:val="99"/>
    <w:rsid w:val="0087773C"/>
    <w:rPr>
      <w:rFonts w:ascii="Times New Roman" w:eastAsia="Times New Roman" w:hAnsi="Times New Roman" w:cs="Times New Roman"/>
      <w:sz w:val="20"/>
      <w:szCs w:val="20"/>
      <w:lang w:eastAsia="ar-SA"/>
    </w:rPr>
  </w:style>
  <w:style w:type="paragraph" w:styleId="Zwykytekst">
    <w:name w:val="Plain Text"/>
    <w:basedOn w:val="Normalny"/>
    <w:link w:val="ZwykytekstZnak"/>
    <w:rsid w:val="0087773C"/>
    <w:rPr>
      <w:rFonts w:ascii="Courier New" w:eastAsia="Times New Roman" w:hAnsi="Courier New" w:cs="Times New Roman"/>
      <w:szCs w:val="20"/>
      <w:lang w:eastAsia="pl-PL"/>
    </w:rPr>
  </w:style>
  <w:style w:type="character" w:customStyle="1" w:styleId="ZwykytekstZnak">
    <w:name w:val="Zwykły tekst Znak"/>
    <w:basedOn w:val="Domylnaczcionkaakapitu"/>
    <w:link w:val="Zwykytekst"/>
    <w:rsid w:val="0087773C"/>
    <w:rPr>
      <w:rFonts w:ascii="Courier New" w:eastAsia="Times New Roman" w:hAnsi="Courier New" w:cs="Times New Roman"/>
      <w:sz w:val="20"/>
      <w:szCs w:val="20"/>
      <w:lang w:eastAsia="pl-PL"/>
    </w:rPr>
  </w:style>
  <w:style w:type="character" w:customStyle="1" w:styleId="podpunkt">
    <w:name w:val="podpunkt"/>
    <w:rsid w:val="0087773C"/>
    <w:rPr>
      <w:rFonts w:ascii="Times New Roman" w:hAnsi="Times New Roman"/>
      <w:b/>
    </w:rPr>
  </w:style>
  <w:style w:type="paragraph" w:styleId="Akapitzlist">
    <w:name w:val="List Paragraph"/>
    <w:basedOn w:val="Normalny"/>
    <w:uiPriority w:val="34"/>
    <w:qFormat/>
    <w:rsid w:val="00EC5F6C"/>
    <w:pPr>
      <w:ind w:left="720"/>
      <w:contextualSpacing/>
    </w:pPr>
  </w:style>
  <w:style w:type="paragraph" w:styleId="Nagwekspisutreci">
    <w:name w:val="TOC Heading"/>
    <w:basedOn w:val="Nagwek1"/>
    <w:next w:val="Normalny"/>
    <w:uiPriority w:val="39"/>
    <w:semiHidden/>
    <w:unhideWhenUsed/>
    <w:qFormat/>
    <w:rsid w:val="00CD133D"/>
    <w:pPr>
      <w:keepNext/>
      <w:keepLines/>
      <w:numPr>
        <w:numId w:val="0"/>
      </w:numPr>
      <w:suppressAutoHyphens w:val="0"/>
      <w:spacing w:before="480" w:after="0" w:line="276" w:lineRule="auto"/>
      <w:outlineLvl w:val="9"/>
    </w:pPr>
    <w:rPr>
      <w:rFonts w:asciiTheme="majorHAnsi" w:eastAsiaTheme="majorEastAsia" w:hAnsiTheme="majorHAnsi" w:cstheme="majorBidi"/>
      <w:b w:val="0"/>
      <w:bCs/>
      <w:color w:val="365F91" w:themeColor="accent1" w:themeShade="BF"/>
      <w:szCs w:val="28"/>
      <w:lang w:eastAsia="en-US"/>
    </w:rPr>
  </w:style>
  <w:style w:type="paragraph" w:styleId="Nagwekwykazurde">
    <w:name w:val="toa heading"/>
    <w:basedOn w:val="Normalny"/>
    <w:next w:val="Normalny"/>
    <w:semiHidden/>
    <w:rsid w:val="00246F6C"/>
    <w:pPr>
      <w:spacing w:before="120"/>
    </w:pPr>
    <w:rPr>
      <w:rFonts w:eastAsia="Times New Roman" w:cs="Arial"/>
      <w:b/>
      <w:bCs/>
      <w:snapToGrid w:val="0"/>
      <w:sz w:val="24"/>
      <w:szCs w:val="24"/>
      <w:lang w:eastAsia="pl-PL"/>
    </w:rPr>
  </w:style>
  <w:style w:type="paragraph" w:customStyle="1" w:styleId="PABNagwek1">
    <w:name w:val="PAB Nagłówek 1"/>
    <w:basedOn w:val="Nagwek1"/>
    <w:uiPriority w:val="99"/>
    <w:rsid w:val="00C43890"/>
    <w:pPr>
      <w:keepNext/>
      <w:numPr>
        <w:numId w:val="21"/>
      </w:numPr>
      <w:spacing w:before="360" w:after="0" w:line="360" w:lineRule="auto"/>
    </w:pPr>
    <w:rPr>
      <w:b w:val="0"/>
      <w:caps/>
      <w:kern w:val="28"/>
      <w:sz w:val="24"/>
      <w:lang w:eastAsia="pl-PL"/>
    </w:rPr>
  </w:style>
  <w:style w:type="paragraph" w:customStyle="1" w:styleId="PABNagwek2">
    <w:name w:val="PAB Nagłówek 2"/>
    <w:basedOn w:val="Nagwek2"/>
    <w:uiPriority w:val="99"/>
    <w:rsid w:val="00C43890"/>
    <w:pPr>
      <w:keepNext/>
      <w:numPr>
        <w:ilvl w:val="1"/>
        <w:numId w:val="21"/>
      </w:numPr>
      <w:tabs>
        <w:tab w:val="left" w:pos="900"/>
      </w:tabs>
      <w:suppressAutoHyphens w:val="0"/>
      <w:spacing w:before="180" w:after="0" w:line="360" w:lineRule="auto"/>
    </w:pPr>
    <w:rPr>
      <w:b w:val="0"/>
      <w:lang w:eastAsia="pl-PL"/>
    </w:rPr>
  </w:style>
  <w:style w:type="paragraph" w:customStyle="1" w:styleId="PABNagwek3">
    <w:name w:val="PAB Nagłówek 3"/>
    <w:basedOn w:val="Nagwek3"/>
    <w:uiPriority w:val="99"/>
    <w:rsid w:val="00C43890"/>
    <w:pPr>
      <w:keepNext/>
      <w:widowControl w:val="0"/>
      <w:numPr>
        <w:ilvl w:val="2"/>
        <w:numId w:val="21"/>
      </w:numPr>
      <w:suppressAutoHyphens w:val="0"/>
      <w:spacing w:before="180" w:line="360" w:lineRule="auto"/>
    </w:pPr>
    <w:rPr>
      <w:b w:val="0"/>
      <w:lang w:eastAsia="pl-PL"/>
    </w:rPr>
  </w:style>
  <w:style w:type="character" w:customStyle="1" w:styleId="TekstZnak">
    <w:name w:val="Tekst Znak"/>
    <w:link w:val="Tekst"/>
    <w:uiPriority w:val="99"/>
    <w:locked/>
    <w:rsid w:val="00C43890"/>
    <w:rPr>
      <w:rFonts w:ascii="Times New Roman" w:eastAsia="Times New Roman" w:hAnsi="Times New Roman" w:cs="Times New Roman"/>
      <w:color w:val="000000"/>
      <w:sz w:val="20"/>
      <w:szCs w:val="20"/>
      <w:lang w:eastAsia="ar-SA"/>
    </w:rPr>
  </w:style>
  <w:style w:type="character" w:customStyle="1" w:styleId="DefaultZnak">
    <w:name w:val="Default Znak"/>
    <w:link w:val="Default"/>
    <w:uiPriority w:val="99"/>
    <w:locked/>
    <w:rsid w:val="00C43890"/>
    <w:rPr>
      <w:rFonts w:ascii="Arial" w:eastAsia="Arial" w:hAnsi="Arial" w:cs="Arial"/>
      <w:color w:val="000000"/>
      <w:sz w:val="24"/>
      <w:szCs w:val="24"/>
      <w:lang w:eastAsia="ar-SA"/>
    </w:rPr>
  </w:style>
  <w:style w:type="paragraph" w:customStyle="1" w:styleId="tytu0">
    <w:name w:val="tytuł"/>
    <w:autoRedefine/>
    <w:rsid w:val="00DF741C"/>
    <w:pPr>
      <w:overflowPunct w:val="0"/>
      <w:autoSpaceDE w:val="0"/>
      <w:autoSpaceDN w:val="0"/>
      <w:adjustRightInd w:val="0"/>
      <w:spacing w:after="0" w:line="240" w:lineRule="auto"/>
      <w:ind w:left="1418" w:hanging="1418"/>
    </w:pPr>
    <w:rPr>
      <w:rFonts w:ascii="Arial" w:eastAsia="Times New Roman" w:hAnsi="Arial" w:cs="Times New Roman"/>
      <w:caps/>
      <w:kern w:val="28"/>
      <w:sz w:val="24"/>
      <w:szCs w:val="24"/>
      <w:lang w:eastAsia="pl-PL"/>
    </w:rPr>
  </w:style>
  <w:style w:type="paragraph" w:styleId="Tekstprzypisukocowego">
    <w:name w:val="endnote text"/>
    <w:basedOn w:val="Normalny"/>
    <w:link w:val="TekstprzypisukocowegoZnak"/>
    <w:uiPriority w:val="99"/>
    <w:semiHidden/>
    <w:unhideWhenUsed/>
    <w:rsid w:val="006621A0"/>
    <w:rPr>
      <w:szCs w:val="20"/>
    </w:rPr>
  </w:style>
  <w:style w:type="character" w:customStyle="1" w:styleId="TekstprzypisukocowegoZnak">
    <w:name w:val="Tekst przypisu końcowego Znak"/>
    <w:basedOn w:val="Domylnaczcionkaakapitu"/>
    <w:link w:val="Tekstprzypisukocowego"/>
    <w:uiPriority w:val="99"/>
    <w:semiHidden/>
    <w:rsid w:val="006621A0"/>
    <w:rPr>
      <w:sz w:val="20"/>
      <w:szCs w:val="20"/>
    </w:rPr>
  </w:style>
  <w:style w:type="character" w:styleId="Odwoanieprzypisukocowego">
    <w:name w:val="endnote reference"/>
    <w:basedOn w:val="Domylnaczcionkaakapitu"/>
    <w:uiPriority w:val="99"/>
    <w:semiHidden/>
    <w:unhideWhenUsed/>
    <w:rsid w:val="006621A0"/>
    <w:rPr>
      <w:vertAlign w:val="superscript"/>
    </w:rPr>
  </w:style>
  <w:style w:type="paragraph" w:customStyle="1" w:styleId="Styl1">
    <w:name w:val="Styl1"/>
    <w:basedOn w:val="Normalny"/>
    <w:rsid w:val="006A35B3"/>
    <w:pPr>
      <w:widowControl w:val="0"/>
      <w:spacing w:before="120" w:after="120"/>
      <w:ind w:right="6878"/>
    </w:pPr>
    <w:rPr>
      <w:rFonts w:ascii="Times New Roman" w:eastAsia="Times New Roman" w:hAnsi="Times New Roman" w:cs="Times New Roman"/>
      <w:b/>
      <w:snapToGrid w:val="0"/>
      <w:szCs w:val="20"/>
      <w:u w:val="single"/>
      <w:lang w:eastAsia="pl-PL"/>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basedOn w:val="Domylnaczcionkaakapitu"/>
    <w:rsid w:val="00AA0255"/>
    <w:rPr>
      <w:rFonts w:ascii="PL Times New Roman" w:hAnsi="PL Times New Roman"/>
      <w:snapToGrid w:val="0"/>
      <w:lang w:val="pl-PL" w:eastAsia="pl-PL" w:bidi="ar-SA"/>
    </w:rPr>
  </w:style>
  <w:style w:type="paragraph" w:customStyle="1" w:styleId="StandardowyStandard">
    <w:name w:val="Standardowy.Standard"/>
    <w:rsid w:val="00A66D3F"/>
    <w:pPr>
      <w:widowControl w:val="0"/>
      <w:spacing w:before="60" w:after="0" w:line="240" w:lineRule="auto"/>
      <w:jc w:val="both"/>
    </w:pPr>
    <w:rPr>
      <w:rFonts w:ascii="Times New Roman" w:eastAsia="Times New Roman" w:hAnsi="Times New Roman" w:cs="Times New Roman"/>
      <w:sz w:val="20"/>
      <w:szCs w:val="20"/>
      <w:lang w:val="en-GB" w:eastAsia="pl-PL"/>
    </w:rPr>
  </w:style>
  <w:style w:type="character" w:customStyle="1" w:styleId="WW8Num3z0">
    <w:name w:val="WW8Num3z0"/>
    <w:rsid w:val="00366246"/>
    <w:rPr>
      <w:rFonts w:ascii="Symbol" w:hAnsi="Symbol" w:cs="OpenSymbol"/>
    </w:rPr>
  </w:style>
  <w:style w:type="paragraph" w:customStyle="1" w:styleId="tabpro">
    <w:name w:val="tabpro"/>
    <w:basedOn w:val="Normalny"/>
    <w:rsid w:val="00366246"/>
    <w:pPr>
      <w:spacing w:before="60" w:after="60"/>
    </w:pPr>
    <w:rPr>
      <w:rFonts w:ascii="Casablanca" w:eastAsia="Times New Roman" w:hAnsi="Casablanca" w:cs="Times New Roman"/>
      <w:sz w:val="24"/>
      <w:szCs w:val="20"/>
      <w:lang w:val="fr-FR" w:eastAsia="pl-PL"/>
    </w:rPr>
  </w:style>
  <w:style w:type="character" w:styleId="Pogrubienie">
    <w:name w:val="Strong"/>
    <w:qFormat/>
    <w:rsid w:val="00366246"/>
    <w:rPr>
      <w:b/>
      <w:bCs/>
    </w:rPr>
  </w:style>
  <w:style w:type="character" w:customStyle="1" w:styleId="MapadokumentuZnak1">
    <w:name w:val="Mapa dokumentu Znak1"/>
    <w:basedOn w:val="Domylnaczcionkaakapitu"/>
    <w:rsid w:val="00231901"/>
    <w:rPr>
      <w:rFonts w:ascii="Tahoma" w:eastAsia="Times New Roman" w:hAnsi="Tahoma" w:cs="Tahoma"/>
      <w:sz w:val="16"/>
      <w:szCs w:val="16"/>
      <w:lang w:eastAsia="pl-PL"/>
    </w:rPr>
  </w:style>
  <w:style w:type="character" w:customStyle="1" w:styleId="st">
    <w:name w:val="st"/>
    <w:basedOn w:val="Domylnaczcionkaakapitu"/>
    <w:rsid w:val="00231901"/>
  </w:style>
  <w:style w:type="paragraph" w:styleId="HTML-wstpniesformatowany">
    <w:name w:val="HTML Preformatted"/>
    <w:basedOn w:val="Normalny"/>
    <w:link w:val="HTML-wstpniesformatowanyZnak"/>
    <w:uiPriority w:val="99"/>
    <w:semiHidden/>
    <w:unhideWhenUsed/>
    <w:rsid w:val="006C76D6"/>
    <w:rPr>
      <w:rFonts w:ascii="Consolas" w:hAnsi="Consolas" w:cs="Consolas"/>
      <w:szCs w:val="20"/>
    </w:rPr>
  </w:style>
  <w:style w:type="character" w:customStyle="1" w:styleId="HTML-wstpniesformatowanyZnak">
    <w:name w:val="HTML - wstępnie sformatowany Znak"/>
    <w:basedOn w:val="Domylnaczcionkaakapitu"/>
    <w:link w:val="HTML-wstpniesformatowany"/>
    <w:uiPriority w:val="99"/>
    <w:semiHidden/>
    <w:rsid w:val="006C76D6"/>
    <w:rPr>
      <w:rFonts w:ascii="Consolas" w:hAnsi="Consolas" w:cs="Consolas"/>
      <w:sz w:val="20"/>
      <w:szCs w:val="20"/>
    </w:rPr>
  </w:style>
  <w:style w:type="character" w:styleId="Uwydatnienie">
    <w:name w:val="Emphasis"/>
    <w:qFormat/>
    <w:rsid w:val="00972995"/>
    <w:rPr>
      <w:i/>
      <w:iCs/>
    </w:rPr>
  </w:style>
  <w:style w:type="character" w:customStyle="1" w:styleId="Styl4Znak">
    <w:name w:val="Styl4 Znak"/>
    <w:link w:val="Styl4"/>
    <w:rsid w:val="007C02C3"/>
    <w:rPr>
      <w:rFonts w:ascii="Times New Roman" w:eastAsia="Times New Roman" w:hAnsi="Times New Roman" w:cs="Times New Roman"/>
      <w:b/>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717">
      <w:bodyDiv w:val="1"/>
      <w:marLeft w:val="0"/>
      <w:marRight w:val="0"/>
      <w:marTop w:val="0"/>
      <w:marBottom w:val="0"/>
      <w:divBdr>
        <w:top w:val="none" w:sz="0" w:space="0" w:color="auto"/>
        <w:left w:val="none" w:sz="0" w:space="0" w:color="auto"/>
        <w:bottom w:val="none" w:sz="0" w:space="0" w:color="auto"/>
        <w:right w:val="none" w:sz="0" w:space="0" w:color="auto"/>
      </w:divBdr>
    </w:div>
    <w:div w:id="25180375">
      <w:bodyDiv w:val="1"/>
      <w:marLeft w:val="0"/>
      <w:marRight w:val="0"/>
      <w:marTop w:val="0"/>
      <w:marBottom w:val="0"/>
      <w:divBdr>
        <w:top w:val="none" w:sz="0" w:space="0" w:color="auto"/>
        <w:left w:val="none" w:sz="0" w:space="0" w:color="auto"/>
        <w:bottom w:val="none" w:sz="0" w:space="0" w:color="auto"/>
        <w:right w:val="none" w:sz="0" w:space="0" w:color="auto"/>
      </w:divBdr>
    </w:div>
    <w:div w:id="144125584">
      <w:bodyDiv w:val="1"/>
      <w:marLeft w:val="0"/>
      <w:marRight w:val="0"/>
      <w:marTop w:val="0"/>
      <w:marBottom w:val="0"/>
      <w:divBdr>
        <w:top w:val="none" w:sz="0" w:space="0" w:color="auto"/>
        <w:left w:val="none" w:sz="0" w:space="0" w:color="auto"/>
        <w:bottom w:val="none" w:sz="0" w:space="0" w:color="auto"/>
        <w:right w:val="none" w:sz="0" w:space="0" w:color="auto"/>
      </w:divBdr>
    </w:div>
    <w:div w:id="172040057">
      <w:bodyDiv w:val="1"/>
      <w:marLeft w:val="0"/>
      <w:marRight w:val="0"/>
      <w:marTop w:val="0"/>
      <w:marBottom w:val="0"/>
      <w:divBdr>
        <w:top w:val="none" w:sz="0" w:space="0" w:color="auto"/>
        <w:left w:val="none" w:sz="0" w:space="0" w:color="auto"/>
        <w:bottom w:val="none" w:sz="0" w:space="0" w:color="auto"/>
        <w:right w:val="none" w:sz="0" w:space="0" w:color="auto"/>
      </w:divBdr>
    </w:div>
    <w:div w:id="256603331">
      <w:bodyDiv w:val="1"/>
      <w:marLeft w:val="0"/>
      <w:marRight w:val="0"/>
      <w:marTop w:val="0"/>
      <w:marBottom w:val="0"/>
      <w:divBdr>
        <w:top w:val="none" w:sz="0" w:space="0" w:color="auto"/>
        <w:left w:val="none" w:sz="0" w:space="0" w:color="auto"/>
        <w:bottom w:val="none" w:sz="0" w:space="0" w:color="auto"/>
        <w:right w:val="none" w:sz="0" w:space="0" w:color="auto"/>
      </w:divBdr>
    </w:div>
    <w:div w:id="483552384">
      <w:bodyDiv w:val="1"/>
      <w:marLeft w:val="0"/>
      <w:marRight w:val="0"/>
      <w:marTop w:val="0"/>
      <w:marBottom w:val="0"/>
      <w:divBdr>
        <w:top w:val="none" w:sz="0" w:space="0" w:color="auto"/>
        <w:left w:val="none" w:sz="0" w:space="0" w:color="auto"/>
        <w:bottom w:val="none" w:sz="0" w:space="0" w:color="auto"/>
        <w:right w:val="none" w:sz="0" w:space="0" w:color="auto"/>
      </w:divBdr>
    </w:div>
    <w:div w:id="591940365">
      <w:bodyDiv w:val="1"/>
      <w:marLeft w:val="0"/>
      <w:marRight w:val="0"/>
      <w:marTop w:val="0"/>
      <w:marBottom w:val="0"/>
      <w:divBdr>
        <w:top w:val="none" w:sz="0" w:space="0" w:color="auto"/>
        <w:left w:val="none" w:sz="0" w:space="0" w:color="auto"/>
        <w:bottom w:val="none" w:sz="0" w:space="0" w:color="auto"/>
        <w:right w:val="none" w:sz="0" w:space="0" w:color="auto"/>
      </w:divBdr>
    </w:div>
    <w:div w:id="739330552">
      <w:bodyDiv w:val="1"/>
      <w:marLeft w:val="0"/>
      <w:marRight w:val="0"/>
      <w:marTop w:val="0"/>
      <w:marBottom w:val="0"/>
      <w:divBdr>
        <w:top w:val="none" w:sz="0" w:space="0" w:color="auto"/>
        <w:left w:val="none" w:sz="0" w:space="0" w:color="auto"/>
        <w:bottom w:val="none" w:sz="0" w:space="0" w:color="auto"/>
        <w:right w:val="none" w:sz="0" w:space="0" w:color="auto"/>
      </w:divBdr>
    </w:div>
    <w:div w:id="839540236">
      <w:bodyDiv w:val="1"/>
      <w:marLeft w:val="0"/>
      <w:marRight w:val="0"/>
      <w:marTop w:val="0"/>
      <w:marBottom w:val="0"/>
      <w:divBdr>
        <w:top w:val="none" w:sz="0" w:space="0" w:color="auto"/>
        <w:left w:val="none" w:sz="0" w:space="0" w:color="auto"/>
        <w:bottom w:val="none" w:sz="0" w:space="0" w:color="auto"/>
        <w:right w:val="none" w:sz="0" w:space="0" w:color="auto"/>
      </w:divBdr>
    </w:div>
    <w:div w:id="949581524">
      <w:bodyDiv w:val="1"/>
      <w:marLeft w:val="0"/>
      <w:marRight w:val="0"/>
      <w:marTop w:val="0"/>
      <w:marBottom w:val="0"/>
      <w:divBdr>
        <w:top w:val="none" w:sz="0" w:space="0" w:color="auto"/>
        <w:left w:val="none" w:sz="0" w:space="0" w:color="auto"/>
        <w:bottom w:val="none" w:sz="0" w:space="0" w:color="auto"/>
        <w:right w:val="none" w:sz="0" w:space="0" w:color="auto"/>
      </w:divBdr>
    </w:div>
    <w:div w:id="1082528309">
      <w:bodyDiv w:val="1"/>
      <w:marLeft w:val="0"/>
      <w:marRight w:val="0"/>
      <w:marTop w:val="0"/>
      <w:marBottom w:val="0"/>
      <w:divBdr>
        <w:top w:val="none" w:sz="0" w:space="0" w:color="auto"/>
        <w:left w:val="none" w:sz="0" w:space="0" w:color="auto"/>
        <w:bottom w:val="none" w:sz="0" w:space="0" w:color="auto"/>
        <w:right w:val="none" w:sz="0" w:space="0" w:color="auto"/>
      </w:divBdr>
    </w:div>
    <w:div w:id="1330518528">
      <w:bodyDiv w:val="1"/>
      <w:marLeft w:val="0"/>
      <w:marRight w:val="0"/>
      <w:marTop w:val="0"/>
      <w:marBottom w:val="0"/>
      <w:divBdr>
        <w:top w:val="none" w:sz="0" w:space="0" w:color="auto"/>
        <w:left w:val="none" w:sz="0" w:space="0" w:color="auto"/>
        <w:bottom w:val="none" w:sz="0" w:space="0" w:color="auto"/>
        <w:right w:val="none" w:sz="0" w:space="0" w:color="auto"/>
      </w:divBdr>
    </w:div>
    <w:div w:id="1449230041">
      <w:bodyDiv w:val="1"/>
      <w:marLeft w:val="0"/>
      <w:marRight w:val="0"/>
      <w:marTop w:val="0"/>
      <w:marBottom w:val="0"/>
      <w:divBdr>
        <w:top w:val="none" w:sz="0" w:space="0" w:color="auto"/>
        <w:left w:val="none" w:sz="0" w:space="0" w:color="auto"/>
        <w:bottom w:val="none" w:sz="0" w:space="0" w:color="auto"/>
        <w:right w:val="none" w:sz="0" w:space="0" w:color="auto"/>
      </w:divBdr>
    </w:div>
    <w:div w:id="1449356945">
      <w:bodyDiv w:val="1"/>
      <w:marLeft w:val="0"/>
      <w:marRight w:val="0"/>
      <w:marTop w:val="0"/>
      <w:marBottom w:val="0"/>
      <w:divBdr>
        <w:top w:val="none" w:sz="0" w:space="0" w:color="auto"/>
        <w:left w:val="none" w:sz="0" w:space="0" w:color="auto"/>
        <w:bottom w:val="none" w:sz="0" w:space="0" w:color="auto"/>
        <w:right w:val="none" w:sz="0" w:space="0" w:color="auto"/>
      </w:divBdr>
    </w:div>
    <w:div w:id="1508978380">
      <w:bodyDiv w:val="1"/>
      <w:marLeft w:val="0"/>
      <w:marRight w:val="0"/>
      <w:marTop w:val="0"/>
      <w:marBottom w:val="0"/>
      <w:divBdr>
        <w:top w:val="none" w:sz="0" w:space="0" w:color="auto"/>
        <w:left w:val="none" w:sz="0" w:space="0" w:color="auto"/>
        <w:bottom w:val="none" w:sz="0" w:space="0" w:color="auto"/>
        <w:right w:val="none" w:sz="0" w:space="0" w:color="auto"/>
      </w:divBdr>
    </w:div>
    <w:div w:id="1611470216">
      <w:bodyDiv w:val="1"/>
      <w:marLeft w:val="0"/>
      <w:marRight w:val="0"/>
      <w:marTop w:val="0"/>
      <w:marBottom w:val="0"/>
      <w:divBdr>
        <w:top w:val="none" w:sz="0" w:space="0" w:color="auto"/>
        <w:left w:val="none" w:sz="0" w:space="0" w:color="auto"/>
        <w:bottom w:val="none" w:sz="0" w:space="0" w:color="auto"/>
        <w:right w:val="none" w:sz="0" w:space="0" w:color="auto"/>
      </w:divBdr>
    </w:div>
    <w:div w:id="1863862682">
      <w:bodyDiv w:val="1"/>
      <w:marLeft w:val="0"/>
      <w:marRight w:val="0"/>
      <w:marTop w:val="0"/>
      <w:marBottom w:val="0"/>
      <w:divBdr>
        <w:top w:val="none" w:sz="0" w:space="0" w:color="auto"/>
        <w:left w:val="none" w:sz="0" w:space="0" w:color="auto"/>
        <w:bottom w:val="none" w:sz="0" w:space="0" w:color="auto"/>
        <w:right w:val="none" w:sz="0" w:space="0" w:color="auto"/>
      </w:divBdr>
    </w:div>
    <w:div w:id="1964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C9098-0772-453D-8EFA-FB9A652E8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20686</Words>
  <Characters>124116</Characters>
  <Application>Microsoft Office Word</Application>
  <DocSecurity>0</DocSecurity>
  <Lines>1034</Lines>
  <Paragraphs>289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144513</CharactersWithSpaces>
  <SharedDoc>false</SharedDoc>
  <HLinks>
    <vt:vector size="330" baseType="variant">
      <vt:variant>
        <vt:i4>22937716</vt:i4>
      </vt:variant>
      <vt:variant>
        <vt:i4>366</vt:i4>
      </vt:variant>
      <vt:variant>
        <vt:i4>0</vt:i4>
      </vt:variant>
      <vt:variant>
        <vt:i4>5</vt:i4>
      </vt:variant>
      <vt:variant>
        <vt:lpwstr>javascript:displayWindow('detale.php?j=pl&amp;n=PN-EN%20933-4:2001&amp;nw=f&amp;t=Badania%20geometrycznych%20właściwości%20kruszyw&amp;tw=w&amp;i=&amp;il=50&amp;s=1',600,500)</vt:lpwstr>
      </vt:variant>
      <vt:variant>
        <vt:lpwstr/>
      </vt:variant>
      <vt:variant>
        <vt:i4>23003254</vt:i4>
      </vt:variant>
      <vt:variant>
        <vt:i4>363</vt:i4>
      </vt:variant>
      <vt:variant>
        <vt:i4>0</vt:i4>
      </vt:variant>
      <vt:variant>
        <vt:i4>5</vt:i4>
      </vt:variant>
      <vt:variant>
        <vt:lpwstr>javascript:displayWindow('detale.php?j=pl&amp;n=PN-EN%20933-1:2000&amp;nw=f&amp;t=Badania%20geometrycznych%20właściwości%20kruszyw&amp;tw=w&amp;i=&amp;il=20&amp;s=1',600,500)</vt:lpwstr>
      </vt:variant>
      <vt:variant>
        <vt:lpwstr/>
      </vt:variant>
      <vt:variant>
        <vt:i4>1048659</vt:i4>
      </vt:variant>
      <vt:variant>
        <vt:i4>360</vt:i4>
      </vt:variant>
      <vt:variant>
        <vt:i4>0</vt:i4>
      </vt:variant>
      <vt:variant>
        <vt:i4>5</vt:i4>
      </vt:variant>
      <vt:variant>
        <vt:lpwstr>javascript:displayWindow('detale.php?j=pl&amp;n=PN-EN%2010002-1:2004&amp;nw=f&amp;t=&amp;tw=w&amp;i=77.040.10&amp;il=50&amp;s=1',600,500)</vt:lpwstr>
      </vt:variant>
      <vt:variant>
        <vt:lpwstr/>
      </vt:variant>
      <vt:variant>
        <vt:i4>458782</vt:i4>
      </vt:variant>
      <vt:variant>
        <vt:i4>357</vt:i4>
      </vt:variant>
      <vt:variant>
        <vt:i4>0</vt:i4>
      </vt:variant>
      <vt:variant>
        <vt:i4>5</vt:i4>
      </vt:variant>
      <vt:variant>
        <vt:lpwstr>javascript:displayWindow('detale.php?j=pl&amp;n=PN-EN%20ISO%207438:2002&amp;nw=f&amp;t=&amp;tw=w&amp;i=77.040.10&amp;il=50&amp;s=1',600,500)</vt:lpwstr>
      </vt:variant>
      <vt:variant>
        <vt:lpwstr/>
      </vt:variant>
      <vt:variant>
        <vt:i4>1114167</vt:i4>
      </vt:variant>
      <vt:variant>
        <vt:i4>302</vt:i4>
      </vt:variant>
      <vt:variant>
        <vt:i4>0</vt:i4>
      </vt:variant>
      <vt:variant>
        <vt:i4>5</vt:i4>
      </vt:variant>
      <vt:variant>
        <vt:lpwstr/>
      </vt:variant>
      <vt:variant>
        <vt:lpwstr>_Toc345421378</vt:lpwstr>
      </vt:variant>
      <vt:variant>
        <vt:i4>1114167</vt:i4>
      </vt:variant>
      <vt:variant>
        <vt:i4>296</vt:i4>
      </vt:variant>
      <vt:variant>
        <vt:i4>0</vt:i4>
      </vt:variant>
      <vt:variant>
        <vt:i4>5</vt:i4>
      </vt:variant>
      <vt:variant>
        <vt:lpwstr/>
      </vt:variant>
      <vt:variant>
        <vt:lpwstr>_Toc345421377</vt:lpwstr>
      </vt:variant>
      <vt:variant>
        <vt:i4>1114167</vt:i4>
      </vt:variant>
      <vt:variant>
        <vt:i4>290</vt:i4>
      </vt:variant>
      <vt:variant>
        <vt:i4>0</vt:i4>
      </vt:variant>
      <vt:variant>
        <vt:i4>5</vt:i4>
      </vt:variant>
      <vt:variant>
        <vt:lpwstr/>
      </vt:variant>
      <vt:variant>
        <vt:lpwstr>_Toc345421376</vt:lpwstr>
      </vt:variant>
      <vt:variant>
        <vt:i4>1114167</vt:i4>
      </vt:variant>
      <vt:variant>
        <vt:i4>284</vt:i4>
      </vt:variant>
      <vt:variant>
        <vt:i4>0</vt:i4>
      </vt:variant>
      <vt:variant>
        <vt:i4>5</vt:i4>
      </vt:variant>
      <vt:variant>
        <vt:lpwstr/>
      </vt:variant>
      <vt:variant>
        <vt:lpwstr>_Toc345421375</vt:lpwstr>
      </vt:variant>
      <vt:variant>
        <vt:i4>1114167</vt:i4>
      </vt:variant>
      <vt:variant>
        <vt:i4>278</vt:i4>
      </vt:variant>
      <vt:variant>
        <vt:i4>0</vt:i4>
      </vt:variant>
      <vt:variant>
        <vt:i4>5</vt:i4>
      </vt:variant>
      <vt:variant>
        <vt:lpwstr/>
      </vt:variant>
      <vt:variant>
        <vt:lpwstr>_Toc345421374</vt:lpwstr>
      </vt:variant>
      <vt:variant>
        <vt:i4>1114167</vt:i4>
      </vt:variant>
      <vt:variant>
        <vt:i4>272</vt:i4>
      </vt:variant>
      <vt:variant>
        <vt:i4>0</vt:i4>
      </vt:variant>
      <vt:variant>
        <vt:i4>5</vt:i4>
      </vt:variant>
      <vt:variant>
        <vt:lpwstr/>
      </vt:variant>
      <vt:variant>
        <vt:lpwstr>_Toc345421373</vt:lpwstr>
      </vt:variant>
      <vt:variant>
        <vt:i4>1114167</vt:i4>
      </vt:variant>
      <vt:variant>
        <vt:i4>266</vt:i4>
      </vt:variant>
      <vt:variant>
        <vt:i4>0</vt:i4>
      </vt:variant>
      <vt:variant>
        <vt:i4>5</vt:i4>
      </vt:variant>
      <vt:variant>
        <vt:lpwstr/>
      </vt:variant>
      <vt:variant>
        <vt:lpwstr>_Toc345421372</vt:lpwstr>
      </vt:variant>
      <vt:variant>
        <vt:i4>1114167</vt:i4>
      </vt:variant>
      <vt:variant>
        <vt:i4>260</vt:i4>
      </vt:variant>
      <vt:variant>
        <vt:i4>0</vt:i4>
      </vt:variant>
      <vt:variant>
        <vt:i4>5</vt:i4>
      </vt:variant>
      <vt:variant>
        <vt:lpwstr/>
      </vt:variant>
      <vt:variant>
        <vt:lpwstr>_Toc345421371</vt:lpwstr>
      </vt:variant>
      <vt:variant>
        <vt:i4>1114167</vt:i4>
      </vt:variant>
      <vt:variant>
        <vt:i4>254</vt:i4>
      </vt:variant>
      <vt:variant>
        <vt:i4>0</vt:i4>
      </vt:variant>
      <vt:variant>
        <vt:i4>5</vt:i4>
      </vt:variant>
      <vt:variant>
        <vt:lpwstr/>
      </vt:variant>
      <vt:variant>
        <vt:lpwstr>_Toc345421370</vt:lpwstr>
      </vt:variant>
      <vt:variant>
        <vt:i4>1048631</vt:i4>
      </vt:variant>
      <vt:variant>
        <vt:i4>248</vt:i4>
      </vt:variant>
      <vt:variant>
        <vt:i4>0</vt:i4>
      </vt:variant>
      <vt:variant>
        <vt:i4>5</vt:i4>
      </vt:variant>
      <vt:variant>
        <vt:lpwstr/>
      </vt:variant>
      <vt:variant>
        <vt:lpwstr>_Toc345421369</vt:lpwstr>
      </vt:variant>
      <vt:variant>
        <vt:i4>1048631</vt:i4>
      </vt:variant>
      <vt:variant>
        <vt:i4>242</vt:i4>
      </vt:variant>
      <vt:variant>
        <vt:i4>0</vt:i4>
      </vt:variant>
      <vt:variant>
        <vt:i4>5</vt:i4>
      </vt:variant>
      <vt:variant>
        <vt:lpwstr/>
      </vt:variant>
      <vt:variant>
        <vt:lpwstr>_Toc345421368</vt:lpwstr>
      </vt:variant>
      <vt:variant>
        <vt:i4>1048631</vt:i4>
      </vt:variant>
      <vt:variant>
        <vt:i4>236</vt:i4>
      </vt:variant>
      <vt:variant>
        <vt:i4>0</vt:i4>
      </vt:variant>
      <vt:variant>
        <vt:i4>5</vt:i4>
      </vt:variant>
      <vt:variant>
        <vt:lpwstr/>
      </vt:variant>
      <vt:variant>
        <vt:lpwstr>_Toc345421367</vt:lpwstr>
      </vt:variant>
      <vt:variant>
        <vt:i4>1048631</vt:i4>
      </vt:variant>
      <vt:variant>
        <vt:i4>230</vt:i4>
      </vt:variant>
      <vt:variant>
        <vt:i4>0</vt:i4>
      </vt:variant>
      <vt:variant>
        <vt:i4>5</vt:i4>
      </vt:variant>
      <vt:variant>
        <vt:lpwstr/>
      </vt:variant>
      <vt:variant>
        <vt:lpwstr>_Toc345421366</vt:lpwstr>
      </vt:variant>
      <vt:variant>
        <vt:i4>1048631</vt:i4>
      </vt:variant>
      <vt:variant>
        <vt:i4>224</vt:i4>
      </vt:variant>
      <vt:variant>
        <vt:i4>0</vt:i4>
      </vt:variant>
      <vt:variant>
        <vt:i4>5</vt:i4>
      </vt:variant>
      <vt:variant>
        <vt:lpwstr/>
      </vt:variant>
      <vt:variant>
        <vt:lpwstr>_Toc345421365</vt:lpwstr>
      </vt:variant>
      <vt:variant>
        <vt:i4>1048631</vt:i4>
      </vt:variant>
      <vt:variant>
        <vt:i4>218</vt:i4>
      </vt:variant>
      <vt:variant>
        <vt:i4>0</vt:i4>
      </vt:variant>
      <vt:variant>
        <vt:i4>5</vt:i4>
      </vt:variant>
      <vt:variant>
        <vt:lpwstr/>
      </vt:variant>
      <vt:variant>
        <vt:lpwstr>_Toc345421364</vt:lpwstr>
      </vt:variant>
      <vt:variant>
        <vt:i4>1048631</vt:i4>
      </vt:variant>
      <vt:variant>
        <vt:i4>212</vt:i4>
      </vt:variant>
      <vt:variant>
        <vt:i4>0</vt:i4>
      </vt:variant>
      <vt:variant>
        <vt:i4>5</vt:i4>
      </vt:variant>
      <vt:variant>
        <vt:lpwstr/>
      </vt:variant>
      <vt:variant>
        <vt:lpwstr>_Toc345421363</vt:lpwstr>
      </vt:variant>
      <vt:variant>
        <vt:i4>1048631</vt:i4>
      </vt:variant>
      <vt:variant>
        <vt:i4>206</vt:i4>
      </vt:variant>
      <vt:variant>
        <vt:i4>0</vt:i4>
      </vt:variant>
      <vt:variant>
        <vt:i4>5</vt:i4>
      </vt:variant>
      <vt:variant>
        <vt:lpwstr/>
      </vt:variant>
      <vt:variant>
        <vt:lpwstr>_Toc345421362</vt:lpwstr>
      </vt:variant>
      <vt:variant>
        <vt:i4>1048631</vt:i4>
      </vt:variant>
      <vt:variant>
        <vt:i4>200</vt:i4>
      </vt:variant>
      <vt:variant>
        <vt:i4>0</vt:i4>
      </vt:variant>
      <vt:variant>
        <vt:i4>5</vt:i4>
      </vt:variant>
      <vt:variant>
        <vt:lpwstr/>
      </vt:variant>
      <vt:variant>
        <vt:lpwstr>_Toc345421361</vt:lpwstr>
      </vt:variant>
      <vt:variant>
        <vt:i4>1048631</vt:i4>
      </vt:variant>
      <vt:variant>
        <vt:i4>194</vt:i4>
      </vt:variant>
      <vt:variant>
        <vt:i4>0</vt:i4>
      </vt:variant>
      <vt:variant>
        <vt:i4>5</vt:i4>
      </vt:variant>
      <vt:variant>
        <vt:lpwstr/>
      </vt:variant>
      <vt:variant>
        <vt:lpwstr>_Toc345421360</vt:lpwstr>
      </vt:variant>
      <vt:variant>
        <vt:i4>1245239</vt:i4>
      </vt:variant>
      <vt:variant>
        <vt:i4>188</vt:i4>
      </vt:variant>
      <vt:variant>
        <vt:i4>0</vt:i4>
      </vt:variant>
      <vt:variant>
        <vt:i4>5</vt:i4>
      </vt:variant>
      <vt:variant>
        <vt:lpwstr/>
      </vt:variant>
      <vt:variant>
        <vt:lpwstr>_Toc345421359</vt:lpwstr>
      </vt:variant>
      <vt:variant>
        <vt:i4>1245239</vt:i4>
      </vt:variant>
      <vt:variant>
        <vt:i4>182</vt:i4>
      </vt:variant>
      <vt:variant>
        <vt:i4>0</vt:i4>
      </vt:variant>
      <vt:variant>
        <vt:i4>5</vt:i4>
      </vt:variant>
      <vt:variant>
        <vt:lpwstr/>
      </vt:variant>
      <vt:variant>
        <vt:lpwstr>_Toc345421358</vt:lpwstr>
      </vt:variant>
      <vt:variant>
        <vt:i4>1245239</vt:i4>
      </vt:variant>
      <vt:variant>
        <vt:i4>176</vt:i4>
      </vt:variant>
      <vt:variant>
        <vt:i4>0</vt:i4>
      </vt:variant>
      <vt:variant>
        <vt:i4>5</vt:i4>
      </vt:variant>
      <vt:variant>
        <vt:lpwstr/>
      </vt:variant>
      <vt:variant>
        <vt:lpwstr>_Toc345421357</vt:lpwstr>
      </vt:variant>
      <vt:variant>
        <vt:i4>1245239</vt:i4>
      </vt:variant>
      <vt:variant>
        <vt:i4>170</vt:i4>
      </vt:variant>
      <vt:variant>
        <vt:i4>0</vt:i4>
      </vt:variant>
      <vt:variant>
        <vt:i4>5</vt:i4>
      </vt:variant>
      <vt:variant>
        <vt:lpwstr/>
      </vt:variant>
      <vt:variant>
        <vt:lpwstr>_Toc345421356</vt:lpwstr>
      </vt:variant>
      <vt:variant>
        <vt:i4>1245239</vt:i4>
      </vt:variant>
      <vt:variant>
        <vt:i4>164</vt:i4>
      </vt:variant>
      <vt:variant>
        <vt:i4>0</vt:i4>
      </vt:variant>
      <vt:variant>
        <vt:i4>5</vt:i4>
      </vt:variant>
      <vt:variant>
        <vt:lpwstr/>
      </vt:variant>
      <vt:variant>
        <vt:lpwstr>_Toc345421355</vt:lpwstr>
      </vt:variant>
      <vt:variant>
        <vt:i4>1245239</vt:i4>
      </vt:variant>
      <vt:variant>
        <vt:i4>158</vt:i4>
      </vt:variant>
      <vt:variant>
        <vt:i4>0</vt:i4>
      </vt:variant>
      <vt:variant>
        <vt:i4>5</vt:i4>
      </vt:variant>
      <vt:variant>
        <vt:lpwstr/>
      </vt:variant>
      <vt:variant>
        <vt:lpwstr>_Toc345421354</vt:lpwstr>
      </vt:variant>
      <vt:variant>
        <vt:i4>1245239</vt:i4>
      </vt:variant>
      <vt:variant>
        <vt:i4>152</vt:i4>
      </vt:variant>
      <vt:variant>
        <vt:i4>0</vt:i4>
      </vt:variant>
      <vt:variant>
        <vt:i4>5</vt:i4>
      </vt:variant>
      <vt:variant>
        <vt:lpwstr/>
      </vt:variant>
      <vt:variant>
        <vt:lpwstr>_Toc345421353</vt:lpwstr>
      </vt:variant>
      <vt:variant>
        <vt:i4>1245239</vt:i4>
      </vt:variant>
      <vt:variant>
        <vt:i4>146</vt:i4>
      </vt:variant>
      <vt:variant>
        <vt:i4>0</vt:i4>
      </vt:variant>
      <vt:variant>
        <vt:i4>5</vt:i4>
      </vt:variant>
      <vt:variant>
        <vt:lpwstr/>
      </vt:variant>
      <vt:variant>
        <vt:lpwstr>_Toc345421352</vt:lpwstr>
      </vt:variant>
      <vt:variant>
        <vt:i4>1245239</vt:i4>
      </vt:variant>
      <vt:variant>
        <vt:i4>140</vt:i4>
      </vt:variant>
      <vt:variant>
        <vt:i4>0</vt:i4>
      </vt:variant>
      <vt:variant>
        <vt:i4>5</vt:i4>
      </vt:variant>
      <vt:variant>
        <vt:lpwstr/>
      </vt:variant>
      <vt:variant>
        <vt:lpwstr>_Toc345421351</vt:lpwstr>
      </vt:variant>
      <vt:variant>
        <vt:i4>1245239</vt:i4>
      </vt:variant>
      <vt:variant>
        <vt:i4>134</vt:i4>
      </vt:variant>
      <vt:variant>
        <vt:i4>0</vt:i4>
      </vt:variant>
      <vt:variant>
        <vt:i4>5</vt:i4>
      </vt:variant>
      <vt:variant>
        <vt:lpwstr/>
      </vt:variant>
      <vt:variant>
        <vt:lpwstr>_Toc345421350</vt:lpwstr>
      </vt:variant>
      <vt:variant>
        <vt:i4>1179703</vt:i4>
      </vt:variant>
      <vt:variant>
        <vt:i4>128</vt:i4>
      </vt:variant>
      <vt:variant>
        <vt:i4>0</vt:i4>
      </vt:variant>
      <vt:variant>
        <vt:i4>5</vt:i4>
      </vt:variant>
      <vt:variant>
        <vt:lpwstr/>
      </vt:variant>
      <vt:variant>
        <vt:lpwstr>_Toc345421349</vt:lpwstr>
      </vt:variant>
      <vt:variant>
        <vt:i4>1179703</vt:i4>
      </vt:variant>
      <vt:variant>
        <vt:i4>122</vt:i4>
      </vt:variant>
      <vt:variant>
        <vt:i4>0</vt:i4>
      </vt:variant>
      <vt:variant>
        <vt:i4>5</vt:i4>
      </vt:variant>
      <vt:variant>
        <vt:lpwstr/>
      </vt:variant>
      <vt:variant>
        <vt:lpwstr>_Toc345421348</vt:lpwstr>
      </vt:variant>
      <vt:variant>
        <vt:i4>1179703</vt:i4>
      </vt:variant>
      <vt:variant>
        <vt:i4>116</vt:i4>
      </vt:variant>
      <vt:variant>
        <vt:i4>0</vt:i4>
      </vt:variant>
      <vt:variant>
        <vt:i4>5</vt:i4>
      </vt:variant>
      <vt:variant>
        <vt:lpwstr/>
      </vt:variant>
      <vt:variant>
        <vt:lpwstr>_Toc345421347</vt:lpwstr>
      </vt:variant>
      <vt:variant>
        <vt:i4>1179703</vt:i4>
      </vt:variant>
      <vt:variant>
        <vt:i4>110</vt:i4>
      </vt:variant>
      <vt:variant>
        <vt:i4>0</vt:i4>
      </vt:variant>
      <vt:variant>
        <vt:i4>5</vt:i4>
      </vt:variant>
      <vt:variant>
        <vt:lpwstr/>
      </vt:variant>
      <vt:variant>
        <vt:lpwstr>_Toc345421346</vt:lpwstr>
      </vt:variant>
      <vt:variant>
        <vt:i4>1179703</vt:i4>
      </vt:variant>
      <vt:variant>
        <vt:i4>104</vt:i4>
      </vt:variant>
      <vt:variant>
        <vt:i4>0</vt:i4>
      </vt:variant>
      <vt:variant>
        <vt:i4>5</vt:i4>
      </vt:variant>
      <vt:variant>
        <vt:lpwstr/>
      </vt:variant>
      <vt:variant>
        <vt:lpwstr>_Toc345421345</vt:lpwstr>
      </vt:variant>
      <vt:variant>
        <vt:i4>1179703</vt:i4>
      </vt:variant>
      <vt:variant>
        <vt:i4>98</vt:i4>
      </vt:variant>
      <vt:variant>
        <vt:i4>0</vt:i4>
      </vt:variant>
      <vt:variant>
        <vt:i4>5</vt:i4>
      </vt:variant>
      <vt:variant>
        <vt:lpwstr/>
      </vt:variant>
      <vt:variant>
        <vt:lpwstr>_Toc345421344</vt:lpwstr>
      </vt:variant>
      <vt:variant>
        <vt:i4>1179703</vt:i4>
      </vt:variant>
      <vt:variant>
        <vt:i4>92</vt:i4>
      </vt:variant>
      <vt:variant>
        <vt:i4>0</vt:i4>
      </vt:variant>
      <vt:variant>
        <vt:i4>5</vt:i4>
      </vt:variant>
      <vt:variant>
        <vt:lpwstr/>
      </vt:variant>
      <vt:variant>
        <vt:lpwstr>_Toc345421343</vt:lpwstr>
      </vt:variant>
      <vt:variant>
        <vt:i4>1179703</vt:i4>
      </vt:variant>
      <vt:variant>
        <vt:i4>86</vt:i4>
      </vt:variant>
      <vt:variant>
        <vt:i4>0</vt:i4>
      </vt:variant>
      <vt:variant>
        <vt:i4>5</vt:i4>
      </vt:variant>
      <vt:variant>
        <vt:lpwstr/>
      </vt:variant>
      <vt:variant>
        <vt:lpwstr>_Toc345421342</vt:lpwstr>
      </vt:variant>
      <vt:variant>
        <vt:i4>1179703</vt:i4>
      </vt:variant>
      <vt:variant>
        <vt:i4>80</vt:i4>
      </vt:variant>
      <vt:variant>
        <vt:i4>0</vt:i4>
      </vt:variant>
      <vt:variant>
        <vt:i4>5</vt:i4>
      </vt:variant>
      <vt:variant>
        <vt:lpwstr/>
      </vt:variant>
      <vt:variant>
        <vt:lpwstr>_Toc345421341</vt:lpwstr>
      </vt:variant>
      <vt:variant>
        <vt:i4>1179703</vt:i4>
      </vt:variant>
      <vt:variant>
        <vt:i4>74</vt:i4>
      </vt:variant>
      <vt:variant>
        <vt:i4>0</vt:i4>
      </vt:variant>
      <vt:variant>
        <vt:i4>5</vt:i4>
      </vt:variant>
      <vt:variant>
        <vt:lpwstr/>
      </vt:variant>
      <vt:variant>
        <vt:lpwstr>_Toc345421340</vt:lpwstr>
      </vt:variant>
      <vt:variant>
        <vt:i4>1376311</vt:i4>
      </vt:variant>
      <vt:variant>
        <vt:i4>68</vt:i4>
      </vt:variant>
      <vt:variant>
        <vt:i4>0</vt:i4>
      </vt:variant>
      <vt:variant>
        <vt:i4>5</vt:i4>
      </vt:variant>
      <vt:variant>
        <vt:lpwstr/>
      </vt:variant>
      <vt:variant>
        <vt:lpwstr>_Toc345421339</vt:lpwstr>
      </vt:variant>
      <vt:variant>
        <vt:i4>1376311</vt:i4>
      </vt:variant>
      <vt:variant>
        <vt:i4>62</vt:i4>
      </vt:variant>
      <vt:variant>
        <vt:i4>0</vt:i4>
      </vt:variant>
      <vt:variant>
        <vt:i4>5</vt:i4>
      </vt:variant>
      <vt:variant>
        <vt:lpwstr/>
      </vt:variant>
      <vt:variant>
        <vt:lpwstr>_Toc345421338</vt:lpwstr>
      </vt:variant>
      <vt:variant>
        <vt:i4>1376311</vt:i4>
      </vt:variant>
      <vt:variant>
        <vt:i4>56</vt:i4>
      </vt:variant>
      <vt:variant>
        <vt:i4>0</vt:i4>
      </vt:variant>
      <vt:variant>
        <vt:i4>5</vt:i4>
      </vt:variant>
      <vt:variant>
        <vt:lpwstr/>
      </vt:variant>
      <vt:variant>
        <vt:lpwstr>_Toc345421337</vt:lpwstr>
      </vt:variant>
      <vt:variant>
        <vt:i4>1376311</vt:i4>
      </vt:variant>
      <vt:variant>
        <vt:i4>50</vt:i4>
      </vt:variant>
      <vt:variant>
        <vt:i4>0</vt:i4>
      </vt:variant>
      <vt:variant>
        <vt:i4>5</vt:i4>
      </vt:variant>
      <vt:variant>
        <vt:lpwstr/>
      </vt:variant>
      <vt:variant>
        <vt:lpwstr>_Toc345421336</vt:lpwstr>
      </vt:variant>
      <vt:variant>
        <vt:i4>1376311</vt:i4>
      </vt:variant>
      <vt:variant>
        <vt:i4>44</vt:i4>
      </vt:variant>
      <vt:variant>
        <vt:i4>0</vt:i4>
      </vt:variant>
      <vt:variant>
        <vt:i4>5</vt:i4>
      </vt:variant>
      <vt:variant>
        <vt:lpwstr/>
      </vt:variant>
      <vt:variant>
        <vt:lpwstr>_Toc345421335</vt:lpwstr>
      </vt:variant>
      <vt:variant>
        <vt:i4>1376311</vt:i4>
      </vt:variant>
      <vt:variant>
        <vt:i4>38</vt:i4>
      </vt:variant>
      <vt:variant>
        <vt:i4>0</vt:i4>
      </vt:variant>
      <vt:variant>
        <vt:i4>5</vt:i4>
      </vt:variant>
      <vt:variant>
        <vt:lpwstr/>
      </vt:variant>
      <vt:variant>
        <vt:lpwstr>_Toc345421334</vt:lpwstr>
      </vt:variant>
      <vt:variant>
        <vt:i4>1376311</vt:i4>
      </vt:variant>
      <vt:variant>
        <vt:i4>32</vt:i4>
      </vt:variant>
      <vt:variant>
        <vt:i4>0</vt:i4>
      </vt:variant>
      <vt:variant>
        <vt:i4>5</vt:i4>
      </vt:variant>
      <vt:variant>
        <vt:lpwstr/>
      </vt:variant>
      <vt:variant>
        <vt:lpwstr>_Toc345421333</vt:lpwstr>
      </vt:variant>
      <vt:variant>
        <vt:i4>1376311</vt:i4>
      </vt:variant>
      <vt:variant>
        <vt:i4>26</vt:i4>
      </vt:variant>
      <vt:variant>
        <vt:i4>0</vt:i4>
      </vt:variant>
      <vt:variant>
        <vt:i4>5</vt:i4>
      </vt:variant>
      <vt:variant>
        <vt:lpwstr/>
      </vt:variant>
      <vt:variant>
        <vt:lpwstr>_Toc345421332</vt:lpwstr>
      </vt:variant>
      <vt:variant>
        <vt:i4>1376311</vt:i4>
      </vt:variant>
      <vt:variant>
        <vt:i4>20</vt:i4>
      </vt:variant>
      <vt:variant>
        <vt:i4>0</vt:i4>
      </vt:variant>
      <vt:variant>
        <vt:i4>5</vt:i4>
      </vt:variant>
      <vt:variant>
        <vt:lpwstr/>
      </vt:variant>
      <vt:variant>
        <vt:lpwstr>_Toc345421331</vt:lpwstr>
      </vt:variant>
      <vt:variant>
        <vt:i4>1376311</vt:i4>
      </vt:variant>
      <vt:variant>
        <vt:i4>14</vt:i4>
      </vt:variant>
      <vt:variant>
        <vt:i4>0</vt:i4>
      </vt:variant>
      <vt:variant>
        <vt:i4>5</vt:i4>
      </vt:variant>
      <vt:variant>
        <vt:lpwstr/>
      </vt:variant>
      <vt:variant>
        <vt:lpwstr>_Toc345421330</vt:lpwstr>
      </vt:variant>
      <vt:variant>
        <vt:i4>1310775</vt:i4>
      </vt:variant>
      <vt:variant>
        <vt:i4>8</vt:i4>
      </vt:variant>
      <vt:variant>
        <vt:i4>0</vt:i4>
      </vt:variant>
      <vt:variant>
        <vt:i4>5</vt:i4>
      </vt:variant>
      <vt:variant>
        <vt:lpwstr/>
      </vt:variant>
      <vt:variant>
        <vt:lpwstr>_Toc345421329</vt:lpwstr>
      </vt:variant>
      <vt:variant>
        <vt:i4>1310775</vt:i4>
      </vt:variant>
      <vt:variant>
        <vt:i4>2</vt:i4>
      </vt:variant>
      <vt:variant>
        <vt:i4>0</vt:i4>
      </vt:variant>
      <vt:variant>
        <vt:i4>5</vt:i4>
      </vt:variant>
      <vt:variant>
        <vt:lpwstr/>
      </vt:variant>
      <vt:variant>
        <vt:lpwstr>_Toc345421328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Buganik</dc:creator>
  <cp:lastModifiedBy>Lenovo</cp:lastModifiedBy>
  <cp:revision>5</cp:revision>
  <cp:lastPrinted>2022-08-30T10:37:00Z</cp:lastPrinted>
  <dcterms:created xsi:type="dcterms:W3CDTF">2022-08-30T10:35:00Z</dcterms:created>
  <dcterms:modified xsi:type="dcterms:W3CDTF">2022-08-30T10:37:00Z</dcterms:modified>
</cp:coreProperties>
</file>