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77A6BD9" w:rsidR="001C05E7" w:rsidRPr="00A57441" w:rsidRDefault="001C05E7" w:rsidP="00A5744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D576B">
        <w:rPr>
          <w:rFonts w:ascii="Arial" w:hAnsi="Arial" w:cs="Arial"/>
          <w:sz w:val="20"/>
          <w:szCs w:val="20"/>
        </w:rPr>
        <w:t>1</w:t>
      </w:r>
      <w:r w:rsidR="007F3A2B">
        <w:rPr>
          <w:rFonts w:ascii="Arial" w:hAnsi="Arial" w:cs="Arial"/>
          <w:sz w:val="20"/>
          <w:szCs w:val="20"/>
        </w:rPr>
        <w:t>8</w:t>
      </w:r>
      <w:r w:rsidR="002D021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3A2B" w:rsidRPr="007F3A2B">
        <w:rPr>
          <w:rFonts w:ascii="Arial" w:hAnsi="Arial" w:cs="Arial"/>
          <w:b/>
          <w:bCs/>
          <w:sz w:val="20"/>
          <w:szCs w:val="20"/>
        </w:rPr>
        <w:t>Modernizacja mostu drogowego nad Kanałem Dychowskim w miejscowości Krzywa</w:t>
      </w:r>
      <w:r w:rsidR="007F3A2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2D0218"/>
    <w:rsid w:val="0036321D"/>
    <w:rsid w:val="003D576B"/>
    <w:rsid w:val="00525949"/>
    <w:rsid w:val="005962F1"/>
    <w:rsid w:val="006512FC"/>
    <w:rsid w:val="00773C16"/>
    <w:rsid w:val="007F3A2B"/>
    <w:rsid w:val="009904D8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2021-05-18T21:37:00Z</dcterms:created>
  <dcterms:modified xsi:type="dcterms:W3CDTF">2022-09-26T06:58:00Z</dcterms:modified>
</cp:coreProperties>
</file>