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73CC3" w:rsidRDefault="00B73CC3" w:rsidP="00B73CC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B73CC3" w:rsidRDefault="00B73CC3" w:rsidP="00B73CC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73CC3" w:rsidRDefault="00B73CC3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lastRenderedPageBreak/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15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0</w:t>
      </w:r>
      <w:r w:rsidR="006156D1">
        <w:rPr>
          <w:rFonts w:ascii="Times New Roman" w:hAnsi="Times New Roman" w:cs="Times New Roman"/>
          <w:kern w:val="16"/>
          <w:sz w:val="24"/>
          <w:szCs w:val="24"/>
        </w:rPr>
        <w:t>7</w:t>
      </w:r>
      <w:bookmarkStart w:id="1" w:name="_GoBack"/>
      <w:bookmarkEnd w:id="1"/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9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C3" w:rsidRDefault="00B73CC3" w:rsidP="00B73CC3">
      <w:pPr>
        <w:spacing w:after="0" w:line="240" w:lineRule="auto"/>
      </w:pPr>
      <w:r>
        <w:separator/>
      </w:r>
    </w:p>
  </w:endnote>
  <w:end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 w:rsidP="00B73CC3">
    <w:pPr>
      <w:jc w:val="center"/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4CF3F3B" wp14:editId="4DB9B098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B73CC3" w:rsidRPr="008F010D" w:rsidRDefault="00B73CC3" w:rsidP="00B73CC3">
    <w:pPr>
      <w:jc w:val="center"/>
    </w:pPr>
    <w:r>
      <w:t>zgodnie z umową nr BS17-04026 z dnia 7 sierpnia 2017 r.</w:t>
    </w:r>
  </w:p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C3" w:rsidRDefault="00B73CC3" w:rsidP="00B73CC3">
      <w:pPr>
        <w:spacing w:after="0" w:line="240" w:lineRule="auto"/>
      </w:pPr>
      <w:r>
        <w:separator/>
      </w:r>
    </w:p>
  </w:footnote>
  <w:foot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564FC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156D1"/>
    <w:rsid w:val="006544B6"/>
    <w:rsid w:val="007217D9"/>
    <w:rsid w:val="0074382D"/>
    <w:rsid w:val="0078129B"/>
    <w:rsid w:val="008F5A02"/>
    <w:rsid w:val="00942A79"/>
    <w:rsid w:val="00942CF4"/>
    <w:rsid w:val="0097107D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985C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2</cp:revision>
  <dcterms:created xsi:type="dcterms:W3CDTF">2018-05-09T09:25:00Z</dcterms:created>
  <dcterms:modified xsi:type="dcterms:W3CDTF">2018-05-09T09:25:00Z</dcterms:modified>
</cp:coreProperties>
</file>